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855" w:rsidRDefault="001B7855">
      <w:pPr>
        <w:jc w:val="left"/>
        <w:rPr>
          <w:rFonts w:ascii="宋体" w:hAnsi="宋体" w:cs="宋体"/>
          <w:sz w:val="44"/>
          <w:szCs w:val="44"/>
        </w:rPr>
      </w:pPr>
    </w:p>
    <w:p w:rsidR="001B7855" w:rsidRDefault="001B7855">
      <w:pPr>
        <w:tabs>
          <w:tab w:val="left" w:pos="2450"/>
        </w:tabs>
        <w:spacing w:line="680" w:lineRule="exact"/>
        <w:rPr>
          <w:rFonts w:ascii="宋体" w:hAnsi="宋体" w:cs="宋体"/>
          <w:sz w:val="44"/>
          <w:szCs w:val="44"/>
        </w:rPr>
      </w:pPr>
    </w:p>
    <w:p w:rsidR="001B7855" w:rsidRDefault="008A564F">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simplePos x="0" y="0"/>
            <wp:positionH relativeFrom="margin">
              <wp:posOffset>-99695</wp:posOffset>
            </wp:positionH>
            <wp:positionV relativeFrom="margin">
              <wp:posOffset>1860550</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0" cstate="print">
                      <a:lum bright="70001" contrast="-70000"/>
                    </a:blip>
                    <a:stretch>
                      <a:fillRect/>
                    </a:stretch>
                  </pic:blipFill>
                  <pic:spPr>
                    <a:xfrm>
                      <a:off x="0" y="0"/>
                      <a:ext cx="5401310" cy="5401310"/>
                    </a:xfrm>
                    <a:prstGeom prst="rect">
                      <a:avLst/>
                    </a:prstGeom>
                    <a:noFill/>
                    <a:ln>
                      <a:noFill/>
                    </a:ln>
                  </pic:spPr>
                </pic:pic>
              </a:graphicData>
            </a:graphic>
          </wp:anchor>
        </w:drawing>
      </w:r>
    </w:p>
    <w:p w:rsidR="001B7855" w:rsidRDefault="008A564F">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1B7855" w:rsidRDefault="008A564F">
      <w:pPr>
        <w:tabs>
          <w:tab w:val="left" w:pos="2450"/>
        </w:tabs>
        <w:spacing w:line="680" w:lineRule="exact"/>
        <w:rPr>
          <w:rFonts w:ascii="宋体" w:hAnsi="宋体" w:cs="宋体"/>
          <w:sz w:val="44"/>
          <w:szCs w:val="44"/>
        </w:rPr>
      </w:pPr>
      <w:r>
        <w:rPr>
          <w:rFonts w:ascii="宋体" w:hAnsi="宋体" w:cs="宋体"/>
          <w:sz w:val="44"/>
          <w:szCs w:val="44"/>
        </w:rPr>
        <w:tab/>
      </w:r>
    </w:p>
    <w:p w:rsidR="001B7855" w:rsidRDefault="001B7855">
      <w:pPr>
        <w:adjustRightInd w:val="0"/>
        <w:snapToGrid w:val="0"/>
        <w:spacing w:line="800" w:lineRule="exact"/>
        <w:rPr>
          <w:rFonts w:ascii="宋体" w:hAnsi="宋体" w:cs="宋体"/>
          <w:sz w:val="44"/>
          <w:szCs w:val="44"/>
        </w:rPr>
      </w:pPr>
    </w:p>
    <w:p w:rsidR="001B7855" w:rsidRDefault="008A564F">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00B25F1C" w:rsidRPr="00B25F1C">
        <w:rPr>
          <w:rFonts w:ascii="宋体" w:hAnsi="宋体"/>
          <w:bCs/>
          <w:sz w:val="28"/>
          <w:szCs w:val="32"/>
        </w:rPr>
        <w:t>CT-SJ-2020035</w:t>
      </w:r>
    </w:p>
    <w:p w:rsidR="001B7855" w:rsidRDefault="008A564F">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r w:rsidR="006F5A1E" w:rsidRPr="006F5A1E">
        <w:rPr>
          <w:rFonts w:ascii="宋体" w:hAnsi="宋体"/>
          <w:bCs/>
          <w:sz w:val="28"/>
          <w:szCs w:val="32"/>
        </w:rPr>
        <w:t>PO42.5</w:t>
      </w:r>
      <w:r w:rsidR="00F20D43" w:rsidRPr="00F20D43">
        <w:rPr>
          <w:rFonts w:ascii="宋体" w:hAnsi="宋体" w:hint="eastAsia"/>
          <w:bCs/>
          <w:sz w:val="28"/>
          <w:szCs w:val="32"/>
        </w:rPr>
        <w:t>级散装水泥采购项目</w:t>
      </w:r>
    </w:p>
    <w:p w:rsidR="001B7855" w:rsidRDefault="008A564F">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称：常州中铁城建构件有限公司</w:t>
      </w:r>
    </w:p>
    <w:p w:rsidR="001B7855" w:rsidRDefault="001B7855">
      <w:pPr>
        <w:spacing w:line="680" w:lineRule="exact"/>
        <w:jc w:val="center"/>
        <w:rPr>
          <w:rFonts w:ascii="宋体" w:hAnsi="宋体" w:cs="宋体"/>
          <w:sz w:val="44"/>
          <w:szCs w:val="44"/>
        </w:rPr>
      </w:pPr>
    </w:p>
    <w:p w:rsidR="001B7855" w:rsidRDefault="001B7855">
      <w:pPr>
        <w:spacing w:line="680" w:lineRule="exact"/>
        <w:jc w:val="center"/>
        <w:rPr>
          <w:rFonts w:ascii="宋体" w:hAnsi="宋体" w:cs="宋体"/>
          <w:sz w:val="44"/>
          <w:szCs w:val="44"/>
        </w:rPr>
      </w:pPr>
    </w:p>
    <w:p w:rsidR="001B7855" w:rsidRDefault="001B7855">
      <w:pPr>
        <w:spacing w:line="480" w:lineRule="exact"/>
        <w:ind w:firstLineChars="250" w:firstLine="750"/>
        <w:jc w:val="center"/>
        <w:rPr>
          <w:rFonts w:ascii="宋体" w:hAnsi="宋体" w:cs="宋体"/>
          <w:sz w:val="30"/>
          <w:szCs w:val="30"/>
        </w:rPr>
      </w:pPr>
    </w:p>
    <w:p w:rsidR="001B7855" w:rsidRDefault="001B7855">
      <w:pPr>
        <w:spacing w:line="480" w:lineRule="exact"/>
        <w:jc w:val="center"/>
        <w:rPr>
          <w:rFonts w:ascii="宋体" w:hAnsi="宋体" w:cs="宋体"/>
          <w:sz w:val="36"/>
          <w:szCs w:val="36"/>
        </w:rPr>
      </w:pPr>
    </w:p>
    <w:p w:rsidR="001B7855" w:rsidRDefault="008A564F">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1B7855" w:rsidRDefault="001B7855">
      <w:pPr>
        <w:jc w:val="center"/>
        <w:rPr>
          <w:rFonts w:ascii="宋体" w:hAnsi="宋体" w:cs="宋体"/>
          <w:sz w:val="36"/>
          <w:szCs w:val="36"/>
        </w:rPr>
      </w:pPr>
    </w:p>
    <w:p w:rsidR="001B7855" w:rsidRDefault="008A564F">
      <w:pPr>
        <w:jc w:val="center"/>
        <w:rPr>
          <w:rFonts w:ascii="宋体" w:hAnsi="宋体" w:cs="宋体"/>
          <w:b/>
          <w:sz w:val="30"/>
        </w:rPr>
      </w:pPr>
      <w:r>
        <w:rPr>
          <w:rFonts w:ascii="宋体" w:hAnsi="宋体" w:cs="宋体" w:hint="eastAsia"/>
          <w:w w:val="90"/>
          <w:sz w:val="44"/>
          <w:szCs w:val="44"/>
        </w:rPr>
        <w:t>二〇二〇年五月</w:t>
      </w:r>
    </w:p>
    <w:p w:rsidR="001B7855" w:rsidRDefault="001B7855">
      <w:pPr>
        <w:spacing w:before="100" w:after="240" w:line="500" w:lineRule="exact"/>
        <w:jc w:val="center"/>
        <w:rPr>
          <w:rFonts w:ascii="宋体" w:hAnsi="宋体" w:cs="宋体"/>
          <w:b/>
          <w:sz w:val="44"/>
          <w:szCs w:val="44"/>
        </w:rPr>
      </w:pPr>
    </w:p>
    <w:p w:rsidR="001B7855" w:rsidRDefault="001B7855">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sdtPr>
      <w:sdtEndPr>
        <w:rPr>
          <w:lang w:val="en-US"/>
        </w:rPr>
      </w:sdtEndPr>
      <w:sdtContent>
        <w:p w:rsidR="001B7855" w:rsidRDefault="00B11EA5" w:rsidP="00B11EA5">
          <w:pPr>
            <w:pStyle w:val="TOC1"/>
            <w:tabs>
              <w:tab w:val="left" w:pos="390"/>
              <w:tab w:val="center" w:pos="4153"/>
            </w:tabs>
          </w:pPr>
          <w:r>
            <w:rPr>
              <w:rFonts w:ascii="Times New Roman" w:eastAsia="宋体" w:hAnsi="Times New Roman" w:cs="Times New Roman"/>
              <w:b w:val="0"/>
              <w:bCs w:val="0"/>
              <w:color w:val="auto"/>
              <w:kern w:val="2"/>
              <w:sz w:val="21"/>
              <w:szCs w:val="20"/>
              <w:lang w:val="zh-CN"/>
            </w:rPr>
            <w:tab/>
          </w:r>
          <w:r>
            <w:rPr>
              <w:rFonts w:ascii="Times New Roman" w:eastAsia="宋体" w:hAnsi="Times New Roman" w:cs="Times New Roman"/>
              <w:b w:val="0"/>
              <w:bCs w:val="0"/>
              <w:color w:val="auto"/>
              <w:kern w:val="2"/>
              <w:sz w:val="21"/>
              <w:szCs w:val="20"/>
              <w:lang w:val="zh-CN"/>
            </w:rPr>
            <w:tab/>
          </w:r>
          <w:r w:rsidR="008A564F">
            <w:rPr>
              <w:color w:val="auto"/>
              <w:sz w:val="44"/>
              <w:szCs w:val="44"/>
              <w:lang w:val="zh-CN"/>
            </w:rPr>
            <w:t>目</w:t>
          </w:r>
          <w:r w:rsidR="008A564F">
            <w:rPr>
              <w:rFonts w:hint="eastAsia"/>
              <w:color w:val="auto"/>
              <w:sz w:val="44"/>
              <w:szCs w:val="44"/>
              <w:lang w:val="zh-CN"/>
            </w:rPr>
            <w:t xml:space="preserve">  </w:t>
          </w:r>
          <w:r w:rsidR="008A564F">
            <w:rPr>
              <w:color w:val="auto"/>
              <w:sz w:val="44"/>
              <w:szCs w:val="44"/>
              <w:lang w:val="zh-CN"/>
            </w:rPr>
            <w:t>录</w:t>
          </w:r>
        </w:p>
        <w:p w:rsidR="001B7855" w:rsidRDefault="001B7855">
          <w:pPr>
            <w:pStyle w:val="10"/>
            <w:tabs>
              <w:tab w:val="right" w:leader="dot" w:pos="8302"/>
            </w:tabs>
            <w:spacing w:line="720" w:lineRule="auto"/>
            <w:rPr>
              <w:rFonts w:asciiTheme="minorEastAsia" w:eastAsiaTheme="minorEastAsia" w:hAnsiTheme="minorEastAsia"/>
              <w:b/>
              <w:sz w:val="32"/>
              <w:szCs w:val="32"/>
            </w:rPr>
          </w:pPr>
        </w:p>
        <w:p w:rsidR="001B7855" w:rsidRDefault="008A564F">
          <w:pPr>
            <w:pStyle w:val="10"/>
            <w:tabs>
              <w:tab w:val="right" w:leader="dot" w:pos="8302"/>
            </w:tabs>
            <w:spacing w:line="720" w:lineRule="auto"/>
            <w:rPr>
              <w:rFonts w:asciiTheme="minorEastAsia" w:eastAsiaTheme="minorEastAsia" w:hAnsiTheme="minorEastAsia" w:cstheme="minorBidi"/>
              <w:b/>
              <w:noProof/>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1"/>
                <w:rFonts w:asciiTheme="minorEastAsia" w:eastAsiaTheme="minorEastAsia" w:hAnsiTheme="minorEastAsia" w:hint="eastAsia"/>
                <w:b/>
                <w:noProof/>
                <w:sz w:val="32"/>
                <w:szCs w:val="32"/>
              </w:rPr>
              <w:t>竞争性谈判公告</w:t>
            </w:r>
            <w:r>
              <w:rPr>
                <w:rFonts w:asciiTheme="minorEastAsia" w:eastAsiaTheme="minorEastAsia" w:hAnsiTheme="minorEastAsia"/>
                <w:b/>
                <w:noProof/>
                <w:sz w:val="32"/>
                <w:szCs w:val="32"/>
              </w:rPr>
              <w:tab/>
            </w:r>
            <w:r>
              <w:rPr>
                <w:rFonts w:asciiTheme="minorEastAsia" w:eastAsiaTheme="minorEastAsia" w:hAnsiTheme="minorEastAsia"/>
                <w:b/>
                <w:noProof/>
                <w:sz w:val="32"/>
                <w:szCs w:val="32"/>
              </w:rPr>
              <w:fldChar w:fldCharType="begin"/>
            </w:r>
            <w:r>
              <w:rPr>
                <w:rFonts w:asciiTheme="minorEastAsia" w:eastAsiaTheme="minorEastAsia" w:hAnsiTheme="minorEastAsia"/>
                <w:b/>
                <w:noProof/>
                <w:sz w:val="32"/>
                <w:szCs w:val="32"/>
              </w:rPr>
              <w:instrText xml:space="preserve"> PAGEREF _Toc17536924 \h </w:instrText>
            </w:r>
            <w:r>
              <w:rPr>
                <w:rFonts w:asciiTheme="minorEastAsia" w:eastAsiaTheme="minorEastAsia" w:hAnsiTheme="minorEastAsia"/>
                <w:b/>
                <w:noProof/>
                <w:sz w:val="32"/>
                <w:szCs w:val="32"/>
              </w:rPr>
            </w:r>
            <w:r>
              <w:rPr>
                <w:rFonts w:asciiTheme="minorEastAsia" w:eastAsiaTheme="minorEastAsia" w:hAnsiTheme="minorEastAsia"/>
                <w:b/>
                <w:noProof/>
                <w:sz w:val="32"/>
                <w:szCs w:val="32"/>
              </w:rPr>
              <w:fldChar w:fldCharType="separate"/>
            </w:r>
            <w:r w:rsidR="00A325D9">
              <w:rPr>
                <w:rFonts w:asciiTheme="minorEastAsia" w:eastAsiaTheme="minorEastAsia" w:hAnsiTheme="minorEastAsia"/>
                <w:b/>
                <w:noProof/>
                <w:sz w:val="32"/>
                <w:szCs w:val="32"/>
              </w:rPr>
              <w:t>3</w:t>
            </w:r>
            <w:r>
              <w:rPr>
                <w:rFonts w:asciiTheme="minorEastAsia" w:eastAsiaTheme="minorEastAsia" w:hAnsiTheme="minorEastAsia"/>
                <w:b/>
                <w:noProof/>
                <w:sz w:val="32"/>
                <w:szCs w:val="32"/>
              </w:rPr>
              <w:fldChar w:fldCharType="end"/>
            </w:r>
          </w:hyperlink>
        </w:p>
        <w:p w:rsidR="001B7855" w:rsidRDefault="00E60B2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5" w:history="1">
            <w:r w:rsidR="008A564F">
              <w:rPr>
                <w:rStyle w:val="af1"/>
                <w:rFonts w:asciiTheme="minorEastAsia" w:eastAsiaTheme="minorEastAsia" w:hAnsiTheme="minorEastAsia" w:hint="eastAsia"/>
                <w:b/>
                <w:noProof/>
                <w:sz w:val="32"/>
                <w:szCs w:val="32"/>
              </w:rPr>
              <w:t>第一章</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总</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则</w:t>
            </w:r>
            <w:r w:rsidR="008A564F">
              <w:rPr>
                <w:rFonts w:asciiTheme="minorEastAsia" w:eastAsiaTheme="minorEastAsia" w:hAnsiTheme="minorEastAsia"/>
                <w:b/>
                <w:noProof/>
                <w:sz w:val="32"/>
                <w:szCs w:val="32"/>
              </w:rPr>
              <w:tab/>
            </w:r>
            <w:r w:rsidR="008A564F">
              <w:rPr>
                <w:rFonts w:asciiTheme="minorEastAsia" w:eastAsiaTheme="minorEastAsia" w:hAnsiTheme="minorEastAsia" w:hint="eastAsia"/>
                <w:b/>
                <w:noProof/>
                <w:sz w:val="32"/>
                <w:szCs w:val="32"/>
              </w:rPr>
              <w:t>6</w:t>
            </w:r>
          </w:hyperlink>
        </w:p>
        <w:p w:rsidR="001B7855" w:rsidRDefault="00E60B2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6" w:history="1">
            <w:r w:rsidR="008A564F">
              <w:rPr>
                <w:rStyle w:val="af1"/>
                <w:rFonts w:asciiTheme="minorEastAsia" w:eastAsiaTheme="minorEastAsia" w:hAnsiTheme="minorEastAsia" w:hint="eastAsia"/>
                <w:b/>
                <w:noProof/>
                <w:sz w:val="32"/>
                <w:szCs w:val="32"/>
              </w:rPr>
              <w:t>第二章</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采购项目及技术要求</w:t>
            </w:r>
            <w:r w:rsidR="008A564F">
              <w:rPr>
                <w:rFonts w:asciiTheme="minorEastAsia" w:eastAsiaTheme="minorEastAsia" w:hAnsiTheme="minorEastAsia"/>
                <w:b/>
                <w:noProof/>
                <w:sz w:val="32"/>
                <w:szCs w:val="32"/>
              </w:rPr>
              <w:tab/>
            </w:r>
            <w:r w:rsidR="008A564F">
              <w:rPr>
                <w:rFonts w:asciiTheme="minorEastAsia" w:eastAsiaTheme="minorEastAsia" w:hAnsiTheme="minorEastAsia"/>
                <w:b/>
                <w:noProof/>
                <w:sz w:val="32"/>
                <w:szCs w:val="32"/>
              </w:rPr>
              <w:fldChar w:fldCharType="begin"/>
            </w:r>
            <w:r w:rsidR="008A564F">
              <w:rPr>
                <w:rFonts w:asciiTheme="minorEastAsia" w:eastAsiaTheme="minorEastAsia" w:hAnsiTheme="minorEastAsia"/>
                <w:b/>
                <w:noProof/>
                <w:sz w:val="32"/>
                <w:szCs w:val="32"/>
              </w:rPr>
              <w:instrText xml:space="preserve"> PAGEREF _Toc17536926 \h </w:instrText>
            </w:r>
            <w:r w:rsidR="008A564F">
              <w:rPr>
                <w:rFonts w:asciiTheme="minorEastAsia" w:eastAsiaTheme="minorEastAsia" w:hAnsiTheme="minorEastAsia"/>
                <w:b/>
                <w:noProof/>
                <w:sz w:val="32"/>
                <w:szCs w:val="32"/>
              </w:rPr>
            </w:r>
            <w:r w:rsidR="008A564F">
              <w:rPr>
                <w:rFonts w:asciiTheme="minorEastAsia" w:eastAsiaTheme="minorEastAsia" w:hAnsiTheme="minorEastAsia"/>
                <w:b/>
                <w:noProof/>
                <w:sz w:val="32"/>
                <w:szCs w:val="32"/>
              </w:rPr>
              <w:fldChar w:fldCharType="separate"/>
            </w:r>
            <w:r w:rsidR="00A325D9">
              <w:rPr>
                <w:rFonts w:asciiTheme="minorEastAsia" w:eastAsiaTheme="minorEastAsia" w:hAnsiTheme="minorEastAsia"/>
                <w:b/>
                <w:noProof/>
                <w:sz w:val="32"/>
                <w:szCs w:val="32"/>
              </w:rPr>
              <w:t>14</w:t>
            </w:r>
            <w:r w:rsidR="008A564F">
              <w:rPr>
                <w:rFonts w:asciiTheme="minorEastAsia" w:eastAsiaTheme="minorEastAsia" w:hAnsiTheme="minorEastAsia"/>
                <w:b/>
                <w:noProof/>
                <w:sz w:val="32"/>
                <w:szCs w:val="32"/>
              </w:rPr>
              <w:fldChar w:fldCharType="end"/>
            </w:r>
          </w:hyperlink>
        </w:p>
        <w:p w:rsidR="001B7855" w:rsidRDefault="00E60B2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7" w:history="1">
            <w:r w:rsidR="008A564F">
              <w:rPr>
                <w:rStyle w:val="af1"/>
                <w:rFonts w:asciiTheme="minorEastAsia" w:eastAsiaTheme="minorEastAsia" w:hAnsiTheme="minorEastAsia" w:hint="eastAsia"/>
                <w:b/>
                <w:noProof/>
                <w:sz w:val="32"/>
                <w:szCs w:val="32"/>
              </w:rPr>
              <w:t>第三章</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合同主要条款</w:t>
            </w:r>
            <w:r w:rsidR="008A564F">
              <w:rPr>
                <w:rFonts w:asciiTheme="minorEastAsia" w:eastAsiaTheme="minorEastAsia" w:hAnsiTheme="minorEastAsia"/>
                <w:b/>
                <w:noProof/>
                <w:sz w:val="32"/>
                <w:szCs w:val="32"/>
              </w:rPr>
              <w:tab/>
            </w:r>
            <w:r w:rsidR="008A564F">
              <w:rPr>
                <w:rFonts w:asciiTheme="minorEastAsia" w:eastAsiaTheme="minorEastAsia" w:hAnsiTheme="minorEastAsia"/>
                <w:b/>
                <w:noProof/>
                <w:sz w:val="32"/>
                <w:szCs w:val="32"/>
              </w:rPr>
              <w:fldChar w:fldCharType="begin"/>
            </w:r>
            <w:r w:rsidR="008A564F">
              <w:rPr>
                <w:rFonts w:asciiTheme="minorEastAsia" w:eastAsiaTheme="minorEastAsia" w:hAnsiTheme="minorEastAsia"/>
                <w:b/>
                <w:noProof/>
                <w:sz w:val="32"/>
                <w:szCs w:val="32"/>
              </w:rPr>
              <w:instrText xml:space="preserve"> PAGEREF _Toc17536927 \h </w:instrText>
            </w:r>
            <w:r w:rsidR="008A564F">
              <w:rPr>
                <w:rFonts w:asciiTheme="minorEastAsia" w:eastAsiaTheme="minorEastAsia" w:hAnsiTheme="minorEastAsia"/>
                <w:b/>
                <w:noProof/>
                <w:sz w:val="32"/>
                <w:szCs w:val="32"/>
              </w:rPr>
            </w:r>
            <w:r w:rsidR="008A564F">
              <w:rPr>
                <w:rFonts w:asciiTheme="minorEastAsia" w:eastAsiaTheme="minorEastAsia" w:hAnsiTheme="minorEastAsia"/>
                <w:b/>
                <w:noProof/>
                <w:sz w:val="32"/>
                <w:szCs w:val="32"/>
              </w:rPr>
              <w:fldChar w:fldCharType="separate"/>
            </w:r>
            <w:r w:rsidR="00A325D9">
              <w:rPr>
                <w:rFonts w:asciiTheme="minorEastAsia" w:eastAsiaTheme="minorEastAsia" w:hAnsiTheme="minorEastAsia"/>
                <w:b/>
                <w:noProof/>
                <w:sz w:val="32"/>
                <w:szCs w:val="32"/>
              </w:rPr>
              <w:t>16</w:t>
            </w:r>
            <w:r w:rsidR="008A564F">
              <w:rPr>
                <w:rFonts w:asciiTheme="minorEastAsia" w:eastAsiaTheme="minorEastAsia" w:hAnsiTheme="minorEastAsia"/>
                <w:b/>
                <w:noProof/>
                <w:sz w:val="32"/>
                <w:szCs w:val="32"/>
              </w:rPr>
              <w:fldChar w:fldCharType="end"/>
            </w:r>
          </w:hyperlink>
        </w:p>
        <w:p w:rsidR="001B7855" w:rsidRDefault="00E60B2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8" w:history="1">
            <w:r w:rsidR="008A564F">
              <w:rPr>
                <w:rStyle w:val="af1"/>
                <w:rFonts w:asciiTheme="minorEastAsia" w:eastAsiaTheme="minorEastAsia" w:hAnsiTheme="minorEastAsia" w:hint="eastAsia"/>
                <w:b/>
                <w:noProof/>
                <w:sz w:val="32"/>
                <w:szCs w:val="32"/>
              </w:rPr>
              <w:t>第四章</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评审细则</w:t>
            </w:r>
            <w:r w:rsidR="008A564F">
              <w:rPr>
                <w:rFonts w:asciiTheme="minorEastAsia" w:eastAsiaTheme="minorEastAsia" w:hAnsiTheme="minorEastAsia"/>
                <w:b/>
                <w:noProof/>
                <w:sz w:val="32"/>
                <w:szCs w:val="32"/>
              </w:rPr>
              <w:tab/>
            </w:r>
            <w:r w:rsidR="008A564F">
              <w:rPr>
                <w:rFonts w:asciiTheme="minorEastAsia" w:eastAsiaTheme="minorEastAsia" w:hAnsiTheme="minorEastAsia"/>
                <w:b/>
                <w:noProof/>
                <w:sz w:val="32"/>
                <w:szCs w:val="32"/>
              </w:rPr>
              <w:fldChar w:fldCharType="begin"/>
            </w:r>
            <w:r w:rsidR="008A564F">
              <w:rPr>
                <w:rFonts w:asciiTheme="minorEastAsia" w:eastAsiaTheme="minorEastAsia" w:hAnsiTheme="minorEastAsia"/>
                <w:b/>
                <w:noProof/>
                <w:sz w:val="32"/>
                <w:szCs w:val="32"/>
              </w:rPr>
              <w:instrText xml:space="preserve"> PAGEREF _Toc17536928 \h </w:instrText>
            </w:r>
            <w:r w:rsidR="008A564F">
              <w:rPr>
                <w:rFonts w:asciiTheme="minorEastAsia" w:eastAsiaTheme="minorEastAsia" w:hAnsiTheme="minorEastAsia"/>
                <w:b/>
                <w:noProof/>
                <w:sz w:val="32"/>
                <w:szCs w:val="32"/>
              </w:rPr>
            </w:r>
            <w:r w:rsidR="008A564F">
              <w:rPr>
                <w:rFonts w:asciiTheme="minorEastAsia" w:eastAsiaTheme="minorEastAsia" w:hAnsiTheme="minorEastAsia"/>
                <w:b/>
                <w:noProof/>
                <w:sz w:val="32"/>
                <w:szCs w:val="32"/>
              </w:rPr>
              <w:fldChar w:fldCharType="separate"/>
            </w:r>
            <w:r w:rsidR="00A325D9">
              <w:rPr>
                <w:rFonts w:asciiTheme="minorEastAsia" w:eastAsiaTheme="minorEastAsia" w:hAnsiTheme="minorEastAsia"/>
                <w:b/>
                <w:noProof/>
                <w:sz w:val="32"/>
                <w:szCs w:val="32"/>
              </w:rPr>
              <w:t>20</w:t>
            </w:r>
            <w:r w:rsidR="008A564F">
              <w:rPr>
                <w:rFonts w:asciiTheme="minorEastAsia" w:eastAsiaTheme="minorEastAsia" w:hAnsiTheme="minorEastAsia"/>
                <w:b/>
                <w:noProof/>
                <w:sz w:val="32"/>
                <w:szCs w:val="32"/>
              </w:rPr>
              <w:fldChar w:fldCharType="end"/>
            </w:r>
          </w:hyperlink>
        </w:p>
        <w:p w:rsidR="001B7855" w:rsidRDefault="00E60B2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9" w:history="1">
            <w:r w:rsidR="008A564F">
              <w:rPr>
                <w:rStyle w:val="af1"/>
                <w:rFonts w:asciiTheme="minorEastAsia" w:eastAsiaTheme="minorEastAsia" w:hAnsiTheme="minorEastAsia" w:hint="eastAsia"/>
                <w:b/>
                <w:noProof/>
                <w:sz w:val="32"/>
                <w:szCs w:val="32"/>
              </w:rPr>
              <w:t>第五章</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谈判响应文件的组成</w:t>
            </w:r>
            <w:r w:rsidR="008A564F">
              <w:rPr>
                <w:rFonts w:asciiTheme="minorEastAsia" w:eastAsiaTheme="minorEastAsia" w:hAnsiTheme="minorEastAsia"/>
                <w:b/>
                <w:noProof/>
                <w:sz w:val="32"/>
                <w:szCs w:val="32"/>
              </w:rPr>
              <w:tab/>
            </w:r>
            <w:r w:rsidR="008A564F">
              <w:rPr>
                <w:rFonts w:asciiTheme="minorEastAsia" w:eastAsiaTheme="minorEastAsia" w:hAnsiTheme="minorEastAsia"/>
                <w:b/>
                <w:noProof/>
                <w:sz w:val="32"/>
                <w:szCs w:val="32"/>
              </w:rPr>
              <w:fldChar w:fldCharType="begin"/>
            </w:r>
            <w:r w:rsidR="008A564F">
              <w:rPr>
                <w:rFonts w:asciiTheme="minorEastAsia" w:eastAsiaTheme="minorEastAsia" w:hAnsiTheme="minorEastAsia"/>
                <w:b/>
                <w:noProof/>
                <w:sz w:val="32"/>
                <w:szCs w:val="32"/>
              </w:rPr>
              <w:instrText xml:space="preserve"> PAGEREF _Toc17536929 \h </w:instrText>
            </w:r>
            <w:r w:rsidR="008A564F">
              <w:rPr>
                <w:rFonts w:asciiTheme="minorEastAsia" w:eastAsiaTheme="minorEastAsia" w:hAnsiTheme="minorEastAsia"/>
                <w:b/>
                <w:noProof/>
                <w:sz w:val="32"/>
                <w:szCs w:val="32"/>
              </w:rPr>
            </w:r>
            <w:r w:rsidR="008A564F">
              <w:rPr>
                <w:rFonts w:asciiTheme="minorEastAsia" w:eastAsiaTheme="minorEastAsia" w:hAnsiTheme="minorEastAsia"/>
                <w:b/>
                <w:noProof/>
                <w:sz w:val="32"/>
                <w:szCs w:val="32"/>
              </w:rPr>
              <w:fldChar w:fldCharType="separate"/>
            </w:r>
            <w:r w:rsidR="00A325D9">
              <w:rPr>
                <w:rFonts w:asciiTheme="minorEastAsia" w:eastAsiaTheme="minorEastAsia" w:hAnsiTheme="minorEastAsia"/>
                <w:b/>
                <w:noProof/>
                <w:sz w:val="32"/>
                <w:szCs w:val="32"/>
              </w:rPr>
              <w:t>21</w:t>
            </w:r>
            <w:r w:rsidR="008A564F">
              <w:rPr>
                <w:rFonts w:asciiTheme="minorEastAsia" w:eastAsiaTheme="minorEastAsia" w:hAnsiTheme="minorEastAsia"/>
                <w:b/>
                <w:noProof/>
                <w:sz w:val="32"/>
                <w:szCs w:val="32"/>
              </w:rPr>
              <w:fldChar w:fldCharType="end"/>
            </w:r>
          </w:hyperlink>
        </w:p>
        <w:p w:rsidR="001B7855" w:rsidRDefault="00E60B22">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30" w:history="1">
            <w:r w:rsidR="008A564F">
              <w:rPr>
                <w:rStyle w:val="af1"/>
                <w:rFonts w:asciiTheme="minorEastAsia" w:eastAsiaTheme="minorEastAsia" w:hAnsiTheme="minorEastAsia" w:hint="eastAsia"/>
                <w:b/>
                <w:noProof/>
                <w:sz w:val="32"/>
                <w:szCs w:val="32"/>
              </w:rPr>
              <w:t>第六章</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附</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件</w:t>
            </w:r>
            <w:r w:rsidR="008A564F">
              <w:rPr>
                <w:rFonts w:asciiTheme="minorEastAsia" w:eastAsiaTheme="minorEastAsia" w:hAnsiTheme="minorEastAsia"/>
                <w:b/>
                <w:noProof/>
                <w:sz w:val="32"/>
                <w:szCs w:val="32"/>
              </w:rPr>
              <w:tab/>
            </w:r>
            <w:r w:rsidR="008A564F">
              <w:rPr>
                <w:rFonts w:asciiTheme="minorEastAsia" w:eastAsiaTheme="minorEastAsia" w:hAnsiTheme="minorEastAsia"/>
                <w:b/>
                <w:noProof/>
                <w:sz w:val="32"/>
                <w:szCs w:val="32"/>
              </w:rPr>
              <w:fldChar w:fldCharType="begin"/>
            </w:r>
            <w:r w:rsidR="008A564F">
              <w:rPr>
                <w:rFonts w:asciiTheme="minorEastAsia" w:eastAsiaTheme="minorEastAsia" w:hAnsiTheme="minorEastAsia"/>
                <w:b/>
                <w:noProof/>
                <w:sz w:val="32"/>
                <w:szCs w:val="32"/>
              </w:rPr>
              <w:instrText xml:space="preserve"> PAGEREF _Toc17536930 \h </w:instrText>
            </w:r>
            <w:r w:rsidR="008A564F">
              <w:rPr>
                <w:rFonts w:asciiTheme="minorEastAsia" w:eastAsiaTheme="minorEastAsia" w:hAnsiTheme="minorEastAsia"/>
                <w:b/>
                <w:noProof/>
                <w:sz w:val="32"/>
                <w:szCs w:val="32"/>
              </w:rPr>
            </w:r>
            <w:r w:rsidR="008A564F">
              <w:rPr>
                <w:rFonts w:asciiTheme="minorEastAsia" w:eastAsiaTheme="minorEastAsia" w:hAnsiTheme="minorEastAsia"/>
                <w:b/>
                <w:noProof/>
                <w:sz w:val="32"/>
                <w:szCs w:val="32"/>
              </w:rPr>
              <w:fldChar w:fldCharType="separate"/>
            </w:r>
            <w:r w:rsidR="00A325D9">
              <w:rPr>
                <w:rFonts w:asciiTheme="minorEastAsia" w:eastAsiaTheme="minorEastAsia" w:hAnsiTheme="minorEastAsia"/>
                <w:b/>
                <w:noProof/>
                <w:sz w:val="32"/>
                <w:szCs w:val="32"/>
              </w:rPr>
              <w:t>22</w:t>
            </w:r>
            <w:r w:rsidR="008A564F">
              <w:rPr>
                <w:rFonts w:asciiTheme="minorEastAsia" w:eastAsiaTheme="minorEastAsia" w:hAnsiTheme="minorEastAsia"/>
                <w:b/>
                <w:noProof/>
                <w:sz w:val="32"/>
                <w:szCs w:val="32"/>
              </w:rPr>
              <w:fldChar w:fldCharType="end"/>
            </w:r>
          </w:hyperlink>
        </w:p>
        <w:p w:rsidR="001B7855" w:rsidRDefault="00E60B22">
          <w:pPr>
            <w:pStyle w:val="10"/>
            <w:tabs>
              <w:tab w:val="right" w:leader="dot" w:pos="8302"/>
            </w:tabs>
            <w:spacing w:line="720" w:lineRule="auto"/>
            <w:rPr>
              <w:rFonts w:asciiTheme="minorHAnsi" w:eastAsiaTheme="minorEastAsia" w:hAnsiTheme="minorHAnsi" w:cstheme="minorBidi"/>
              <w:noProof/>
              <w:szCs w:val="22"/>
            </w:rPr>
          </w:pPr>
          <w:hyperlink w:anchor="_Toc17536931" w:history="1">
            <w:r w:rsidR="008A564F">
              <w:rPr>
                <w:rStyle w:val="af1"/>
                <w:rFonts w:asciiTheme="minorEastAsia" w:eastAsiaTheme="minorEastAsia" w:hAnsiTheme="minorEastAsia" w:hint="eastAsia"/>
                <w:b/>
                <w:noProof/>
                <w:sz w:val="32"/>
                <w:szCs w:val="32"/>
              </w:rPr>
              <w:t>友</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情</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提</w:t>
            </w:r>
            <w:r w:rsidR="008A564F">
              <w:rPr>
                <w:rStyle w:val="af1"/>
                <w:rFonts w:asciiTheme="minorEastAsia" w:eastAsiaTheme="minorEastAsia" w:hAnsiTheme="minorEastAsia"/>
                <w:b/>
                <w:noProof/>
                <w:sz w:val="32"/>
                <w:szCs w:val="32"/>
              </w:rPr>
              <w:t xml:space="preserve"> </w:t>
            </w:r>
            <w:r w:rsidR="008A564F">
              <w:rPr>
                <w:rStyle w:val="af1"/>
                <w:rFonts w:asciiTheme="minorEastAsia" w:eastAsiaTheme="minorEastAsia" w:hAnsiTheme="minorEastAsia" w:hint="eastAsia"/>
                <w:b/>
                <w:noProof/>
                <w:sz w:val="32"/>
                <w:szCs w:val="32"/>
              </w:rPr>
              <w:t>醒</w:t>
            </w:r>
            <w:r w:rsidR="008A564F">
              <w:rPr>
                <w:rFonts w:asciiTheme="minorEastAsia" w:eastAsiaTheme="minorEastAsia" w:hAnsiTheme="minorEastAsia"/>
                <w:b/>
                <w:noProof/>
                <w:sz w:val="32"/>
                <w:szCs w:val="32"/>
              </w:rPr>
              <w:tab/>
            </w:r>
            <w:r w:rsidR="008A564F">
              <w:rPr>
                <w:rFonts w:asciiTheme="minorEastAsia" w:eastAsiaTheme="minorEastAsia" w:hAnsiTheme="minorEastAsia"/>
                <w:b/>
                <w:noProof/>
                <w:sz w:val="32"/>
                <w:szCs w:val="32"/>
              </w:rPr>
              <w:fldChar w:fldCharType="begin"/>
            </w:r>
            <w:r w:rsidR="008A564F">
              <w:rPr>
                <w:rFonts w:asciiTheme="minorEastAsia" w:eastAsiaTheme="minorEastAsia" w:hAnsiTheme="minorEastAsia"/>
                <w:b/>
                <w:noProof/>
                <w:sz w:val="32"/>
                <w:szCs w:val="32"/>
              </w:rPr>
              <w:instrText xml:space="preserve"> PAGEREF _Toc17536931 \h </w:instrText>
            </w:r>
            <w:r w:rsidR="008A564F">
              <w:rPr>
                <w:rFonts w:asciiTheme="minorEastAsia" w:eastAsiaTheme="minorEastAsia" w:hAnsiTheme="minorEastAsia"/>
                <w:b/>
                <w:noProof/>
                <w:sz w:val="32"/>
                <w:szCs w:val="32"/>
              </w:rPr>
            </w:r>
            <w:r w:rsidR="008A564F">
              <w:rPr>
                <w:rFonts w:asciiTheme="minorEastAsia" w:eastAsiaTheme="minorEastAsia" w:hAnsiTheme="minorEastAsia"/>
                <w:b/>
                <w:noProof/>
                <w:sz w:val="32"/>
                <w:szCs w:val="32"/>
              </w:rPr>
              <w:fldChar w:fldCharType="separate"/>
            </w:r>
            <w:r w:rsidR="00A325D9">
              <w:rPr>
                <w:rFonts w:asciiTheme="minorEastAsia" w:eastAsiaTheme="minorEastAsia" w:hAnsiTheme="minorEastAsia"/>
                <w:b/>
                <w:noProof/>
                <w:sz w:val="32"/>
                <w:szCs w:val="32"/>
              </w:rPr>
              <w:t>30</w:t>
            </w:r>
            <w:r w:rsidR="008A564F">
              <w:rPr>
                <w:rFonts w:asciiTheme="minorEastAsia" w:eastAsiaTheme="minorEastAsia" w:hAnsiTheme="minorEastAsia"/>
                <w:b/>
                <w:noProof/>
                <w:sz w:val="32"/>
                <w:szCs w:val="32"/>
              </w:rPr>
              <w:fldChar w:fldCharType="end"/>
            </w:r>
          </w:hyperlink>
        </w:p>
        <w:p w:rsidR="001B7855" w:rsidRDefault="008A564F">
          <w:pPr>
            <w:spacing w:line="720" w:lineRule="auto"/>
          </w:pPr>
          <w:r>
            <w:rPr>
              <w:rFonts w:asciiTheme="minorEastAsia" w:eastAsiaTheme="minorEastAsia" w:hAnsiTheme="minorEastAsia"/>
              <w:b/>
              <w:sz w:val="32"/>
              <w:szCs w:val="32"/>
            </w:rPr>
            <w:fldChar w:fldCharType="end"/>
          </w:r>
        </w:p>
      </w:sdtContent>
    </w:sdt>
    <w:p w:rsidR="001B7855" w:rsidRDefault="001B7855">
      <w:pPr>
        <w:spacing w:before="100" w:after="240" w:line="500" w:lineRule="exact"/>
        <w:jc w:val="center"/>
        <w:rPr>
          <w:rFonts w:ascii="宋体" w:hAnsi="宋体" w:cs="宋体"/>
          <w:b/>
          <w:sz w:val="44"/>
          <w:szCs w:val="44"/>
        </w:rPr>
      </w:pPr>
    </w:p>
    <w:p w:rsidR="001B7855" w:rsidRDefault="001B7855">
      <w:pPr>
        <w:spacing w:line="360" w:lineRule="auto"/>
        <w:rPr>
          <w:rFonts w:ascii="宋体" w:hAnsi="宋体" w:cs="宋体"/>
          <w:b/>
          <w:bCs/>
          <w:sz w:val="24"/>
          <w:szCs w:val="24"/>
        </w:rPr>
      </w:pPr>
    </w:p>
    <w:p w:rsidR="001B7855" w:rsidRDefault="001B7855">
      <w:pPr>
        <w:spacing w:line="360" w:lineRule="auto"/>
        <w:rPr>
          <w:rFonts w:ascii="宋体" w:hAnsi="宋体" w:cs="宋体"/>
          <w:b/>
          <w:bCs/>
          <w:sz w:val="24"/>
          <w:szCs w:val="24"/>
        </w:rPr>
      </w:pPr>
    </w:p>
    <w:p w:rsidR="001B7855" w:rsidRDefault="001B7855">
      <w:pPr>
        <w:spacing w:line="360" w:lineRule="auto"/>
        <w:rPr>
          <w:rFonts w:ascii="宋体" w:hAnsi="宋体" w:cs="宋体"/>
          <w:b/>
          <w:bCs/>
          <w:sz w:val="24"/>
          <w:szCs w:val="24"/>
        </w:rPr>
      </w:pPr>
    </w:p>
    <w:p w:rsidR="001B7855" w:rsidRDefault="008A564F">
      <w:pPr>
        <w:snapToGrid w:val="0"/>
        <w:jc w:val="center"/>
        <w:rPr>
          <w:rFonts w:ascii="宋体" w:hAnsi="宋体" w:cs="宋体"/>
          <w:b/>
          <w:bCs/>
          <w:sz w:val="24"/>
          <w:szCs w:val="24"/>
        </w:rPr>
      </w:pPr>
      <w:r>
        <w:rPr>
          <w:rFonts w:ascii="宋体" w:hAnsi="宋体" w:cs="宋体"/>
          <w:b/>
          <w:bCs/>
          <w:sz w:val="24"/>
          <w:szCs w:val="24"/>
        </w:rPr>
        <w:br w:type="page"/>
      </w:r>
    </w:p>
    <w:p w:rsidR="001B7855" w:rsidRDefault="00F20D43">
      <w:pPr>
        <w:pStyle w:val="1"/>
        <w:spacing w:line="360" w:lineRule="exact"/>
        <w:rPr>
          <w:rFonts w:cs="宋体"/>
          <w:b w:val="0"/>
          <w:bCs/>
        </w:rPr>
      </w:pPr>
      <w:bookmarkStart w:id="0" w:name="_Toc17536924"/>
      <w:r w:rsidRPr="00F20D43">
        <w:rPr>
          <w:rFonts w:hint="eastAsia"/>
        </w:rPr>
        <w:lastRenderedPageBreak/>
        <w:t>常州中铁城建构件有限公司</w:t>
      </w:r>
      <w:r w:rsidR="006F5A1E" w:rsidRPr="006F5A1E">
        <w:t>PO42.5</w:t>
      </w:r>
      <w:r w:rsidRPr="00F20D43">
        <w:rPr>
          <w:rFonts w:hint="eastAsia"/>
        </w:rPr>
        <w:t>级散装水泥采购项目</w:t>
      </w:r>
      <w:r w:rsidR="008A564F">
        <w:rPr>
          <w:rFonts w:hint="eastAsia"/>
        </w:rPr>
        <w:t>竞争性谈判公告</w:t>
      </w:r>
      <w:bookmarkEnd w:id="0"/>
    </w:p>
    <w:p w:rsidR="001B7855" w:rsidRDefault="008A564F">
      <w:pPr>
        <w:adjustRightInd w:val="0"/>
        <w:snapToGrid w:val="0"/>
        <w:spacing w:line="360" w:lineRule="exact"/>
        <w:jc w:val="center"/>
        <w:rPr>
          <w:rFonts w:ascii="宋体" w:hAnsi="宋体" w:cs="宋体"/>
          <w:sz w:val="24"/>
          <w:szCs w:val="24"/>
        </w:rPr>
      </w:pPr>
      <w:r w:rsidRPr="00997C3B">
        <w:rPr>
          <w:rFonts w:ascii="宋体" w:hAnsi="宋体" w:cs="宋体" w:hint="eastAsia"/>
          <w:sz w:val="24"/>
          <w:szCs w:val="24"/>
        </w:rPr>
        <w:t>编号：</w:t>
      </w:r>
      <w:r w:rsidR="00997C3B" w:rsidRPr="00997C3B">
        <w:rPr>
          <w:rFonts w:ascii="宋体" w:hAnsi="宋体"/>
          <w:bCs/>
          <w:sz w:val="24"/>
          <w:szCs w:val="24"/>
        </w:rPr>
        <w:t>CT-SJ-2020035</w:t>
      </w:r>
    </w:p>
    <w:p w:rsidR="001B7855" w:rsidRDefault="008A564F">
      <w:pPr>
        <w:overflowPunct w:val="0"/>
        <w:spacing w:line="360" w:lineRule="exact"/>
        <w:ind w:firstLineChars="200" w:firstLine="420"/>
        <w:rPr>
          <w:rFonts w:asciiTheme="minorEastAsia" w:eastAsiaTheme="minorEastAsia" w:hAnsiTheme="minorEastAsia" w:cs="宋体"/>
          <w:szCs w:val="21"/>
        </w:rPr>
      </w:pPr>
      <w:bookmarkStart w:id="1" w:name="_GoBack"/>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工程招标有限公司受常州中铁城建构件有限公司的委托</w:t>
      </w:r>
      <w:r>
        <w:rPr>
          <w:rFonts w:asciiTheme="minorEastAsia" w:eastAsiaTheme="minorEastAsia" w:hAnsiTheme="minorEastAsia"/>
          <w:szCs w:val="21"/>
        </w:rPr>
        <w:t>，</w:t>
      </w:r>
      <w:r>
        <w:rPr>
          <w:rFonts w:asciiTheme="minorEastAsia" w:eastAsiaTheme="minorEastAsia" w:hAnsiTheme="minorEastAsia" w:hint="eastAsia"/>
          <w:szCs w:val="21"/>
        </w:rPr>
        <w:t>现就常州中铁城建构件有限公司</w:t>
      </w:r>
      <w:r w:rsidR="006F5A1E" w:rsidRPr="006F5A1E">
        <w:rPr>
          <w:rFonts w:asciiTheme="minorEastAsia" w:eastAsiaTheme="minorEastAsia" w:hAnsiTheme="minorEastAsia"/>
          <w:szCs w:val="21"/>
        </w:rPr>
        <w:t>PO42.5</w:t>
      </w:r>
      <w:r>
        <w:rPr>
          <w:rFonts w:asciiTheme="minorEastAsia" w:eastAsiaTheme="minorEastAsia" w:hAnsiTheme="minorEastAsia" w:hint="eastAsia"/>
          <w:szCs w:val="21"/>
        </w:rPr>
        <w:t>级散装水泥采购项目进行竞争性谈判采购，有关事项公告如下：</w:t>
      </w:r>
      <w:r>
        <w:rPr>
          <w:rFonts w:asciiTheme="minorEastAsia" w:eastAsiaTheme="minorEastAsia" w:hAnsiTheme="minorEastAsia" w:cs="宋体" w:hint="eastAsia"/>
          <w:szCs w:val="21"/>
        </w:rPr>
        <w:t xml:space="preserve"> </w:t>
      </w:r>
    </w:p>
    <w:p w:rsidR="001B7855" w:rsidRDefault="008A564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常州中铁城建构件有限公司PO42.5级水泥采购项目</w:t>
      </w:r>
    </w:p>
    <w:p w:rsidR="001B7855" w:rsidRDefault="008A564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997C3B" w:rsidRPr="00997C3B">
        <w:rPr>
          <w:rFonts w:asciiTheme="minorEastAsia" w:eastAsiaTheme="minorEastAsia" w:hAnsiTheme="minorEastAsia"/>
          <w:b/>
          <w:szCs w:val="21"/>
        </w:rPr>
        <w:t>CT-SJ-2020035</w:t>
      </w:r>
    </w:p>
    <w:p w:rsidR="001B7855" w:rsidRPr="00997C3B" w:rsidRDefault="008A564F" w:rsidP="00FD5A9E">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sidR="00C7050D">
        <w:rPr>
          <w:rFonts w:asciiTheme="minorEastAsia" w:eastAsiaTheme="minorEastAsia" w:hAnsiTheme="minorEastAsia"/>
          <w:b/>
          <w:spacing w:val="2"/>
          <w:szCs w:val="21"/>
        </w:rPr>
        <w:t>最高限价</w:t>
      </w:r>
      <w:r>
        <w:rPr>
          <w:rFonts w:asciiTheme="minorEastAsia" w:eastAsiaTheme="minorEastAsia" w:hAnsiTheme="minorEastAsia"/>
          <w:b/>
          <w:spacing w:val="2"/>
          <w:szCs w:val="21"/>
        </w:rPr>
        <w:t>：</w:t>
      </w:r>
      <w:r>
        <w:rPr>
          <w:rStyle w:val="af2"/>
          <w:rFonts w:hint="eastAsia"/>
        </w:rPr>
        <w:t>每月常州工程造价信息指导价地材编号</w:t>
      </w:r>
      <w:r>
        <w:rPr>
          <w:rStyle w:val="af2"/>
          <w:rFonts w:hint="eastAsia"/>
        </w:rPr>
        <w:t>04010102</w:t>
      </w:r>
      <w:r>
        <w:rPr>
          <w:rStyle w:val="af2"/>
          <w:rFonts w:hint="eastAsia"/>
        </w:rPr>
        <w:t>散装</w:t>
      </w:r>
      <w:r>
        <w:rPr>
          <w:rStyle w:val="af2"/>
          <w:rFonts w:hint="eastAsia"/>
        </w:rPr>
        <w:t>42.5</w:t>
      </w:r>
      <w:r>
        <w:rPr>
          <w:rStyle w:val="af2"/>
          <w:rFonts w:hint="eastAsia"/>
        </w:rPr>
        <w:t>级含税信息指导价</w:t>
      </w:r>
      <w:r w:rsidR="00B11EA5">
        <w:rPr>
          <w:rStyle w:val="af2"/>
          <w:rFonts w:hint="eastAsia"/>
        </w:rPr>
        <w:t>每吨报价</w:t>
      </w:r>
      <w:r>
        <w:rPr>
          <w:rStyle w:val="af2"/>
          <w:rFonts w:hint="eastAsia"/>
        </w:rPr>
        <w:t>+5</w:t>
      </w:r>
      <w:r>
        <w:rPr>
          <w:rStyle w:val="af2"/>
          <w:rFonts w:hint="eastAsia"/>
        </w:rPr>
        <w:t>元，高于</w:t>
      </w:r>
      <w:r w:rsidR="00C7050D">
        <w:rPr>
          <w:rStyle w:val="af2"/>
          <w:rFonts w:hint="eastAsia"/>
        </w:rPr>
        <w:t>最高限价</w:t>
      </w:r>
      <w:r>
        <w:rPr>
          <w:rStyle w:val="af2"/>
          <w:rFonts w:hint="eastAsia"/>
        </w:rPr>
        <w:t>为无效投标。</w:t>
      </w:r>
    </w:p>
    <w:p w:rsidR="001B7855" w:rsidRDefault="008A564F">
      <w:pPr>
        <w:snapToGrid w:val="0"/>
        <w:spacing w:line="360" w:lineRule="exact"/>
        <w:ind w:firstLineChars="100" w:firstLine="215"/>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1B7855" w:rsidRDefault="008A564F">
      <w:pPr>
        <w:snapToGrid w:val="0"/>
        <w:spacing w:line="360" w:lineRule="exact"/>
        <w:ind w:firstLineChars="200" w:firstLine="420"/>
        <w:rPr>
          <w:rFonts w:asciiTheme="minorEastAsia" w:eastAsiaTheme="minorEastAsia" w:hAnsiTheme="minorEastAsia" w:cs="宋体"/>
          <w:szCs w:val="21"/>
        </w:rPr>
      </w:pPr>
      <w:r>
        <w:rPr>
          <w:rFonts w:ascii="宋体" w:cs="宋体" w:hint="eastAsia"/>
          <w:color w:val="000000"/>
          <w:szCs w:val="21"/>
        </w:rPr>
        <w:t>本项目是</w:t>
      </w:r>
      <w:r w:rsidR="00EA461E" w:rsidRPr="00EA461E">
        <w:rPr>
          <w:rFonts w:ascii="宋体" w:cs="宋体" w:hint="eastAsia"/>
          <w:spacing w:val="2"/>
          <w:szCs w:val="21"/>
        </w:rPr>
        <w:t>常州中铁城建构件有限公司PO42.5级水泥采购项目</w:t>
      </w:r>
      <w:r>
        <w:rPr>
          <w:rFonts w:ascii="宋体" w:cs="宋体" w:hint="eastAsia"/>
          <w:spacing w:val="2"/>
          <w:szCs w:val="21"/>
        </w:rPr>
        <w:t>，材料用于生产C30-C50以上的混凝土，</w:t>
      </w:r>
      <w:r>
        <w:rPr>
          <w:rFonts w:ascii="宋体" w:cs="宋体" w:hint="eastAsia"/>
          <w:color w:val="000000"/>
          <w:szCs w:val="21"/>
        </w:rPr>
        <w:t>合计数量PO</w:t>
      </w:r>
      <w:r>
        <w:rPr>
          <w:rStyle w:val="af2"/>
          <w:rFonts w:hint="eastAsia"/>
        </w:rPr>
        <w:t>42.5</w:t>
      </w:r>
      <w:r>
        <w:rPr>
          <w:rStyle w:val="af2"/>
          <w:rFonts w:hint="eastAsia"/>
        </w:rPr>
        <w:t>级散装水泥数量为：</w:t>
      </w:r>
      <w:r>
        <w:rPr>
          <w:rStyle w:val="af2"/>
          <w:rFonts w:hint="eastAsia"/>
        </w:rPr>
        <w:t>3000</w:t>
      </w:r>
      <w:r>
        <w:rPr>
          <w:rStyle w:val="af2"/>
          <w:rFonts w:hint="eastAsia"/>
        </w:rPr>
        <w:t>吨，</w:t>
      </w:r>
      <w:r>
        <w:rPr>
          <w:rStyle w:val="af2"/>
          <w:rFonts w:hint="eastAsia"/>
        </w:rPr>
        <w:t>(</w:t>
      </w:r>
      <w:r>
        <w:rPr>
          <w:rStyle w:val="af2"/>
          <w:rFonts w:hint="eastAsia"/>
        </w:rPr>
        <w:t>如</w:t>
      </w:r>
      <w:r w:rsidR="00581226">
        <w:rPr>
          <w:rStyle w:val="af2"/>
          <w:rFonts w:hint="eastAsia"/>
        </w:rPr>
        <w:t>采购人</w:t>
      </w:r>
      <w:r>
        <w:rPr>
          <w:rStyle w:val="af2"/>
          <w:rFonts w:hint="eastAsia"/>
        </w:rPr>
        <w:t>需要少部分</w:t>
      </w:r>
      <w:r>
        <w:rPr>
          <w:rStyle w:val="af2"/>
          <w:rFonts w:hint="eastAsia"/>
        </w:rPr>
        <w:t>52.5</w:t>
      </w:r>
      <w:r>
        <w:rPr>
          <w:rStyle w:val="af2"/>
          <w:rFonts w:hint="eastAsia"/>
        </w:rPr>
        <w:t>散装和</w:t>
      </w:r>
      <w:r>
        <w:rPr>
          <w:rStyle w:val="af2"/>
          <w:rFonts w:hint="eastAsia"/>
        </w:rPr>
        <w:t>42.5</w:t>
      </w:r>
      <w:r>
        <w:rPr>
          <w:rStyle w:val="af2"/>
          <w:rFonts w:hint="eastAsia"/>
        </w:rPr>
        <w:t>袋装水泥中标单价每吨增加</w:t>
      </w:r>
      <w:r>
        <w:rPr>
          <w:rStyle w:val="af2"/>
          <w:rFonts w:hint="eastAsia"/>
        </w:rPr>
        <w:t>20</w:t>
      </w:r>
      <w:r>
        <w:rPr>
          <w:rStyle w:val="af2"/>
          <w:rFonts w:hint="eastAsia"/>
        </w:rPr>
        <w:t>元</w:t>
      </w:r>
      <w:r>
        <w:rPr>
          <w:rStyle w:val="af2"/>
          <w:rFonts w:hint="eastAsia"/>
        </w:rPr>
        <w:t>)</w:t>
      </w:r>
      <w:r>
        <w:rPr>
          <w:rFonts w:ascii="宋体" w:cs="宋体" w:hint="eastAsia"/>
          <w:color w:val="000000"/>
          <w:szCs w:val="21"/>
        </w:rPr>
        <w:t>具体内容包括：产品的供应、税金、运输、装卸</w:t>
      </w:r>
      <w:r>
        <w:rPr>
          <w:rFonts w:ascii="宋体" w:cs="宋体" w:hint="eastAsia"/>
          <w:bCs/>
          <w:color w:val="000000"/>
          <w:szCs w:val="21"/>
        </w:rPr>
        <w:t>、仓储等，直至通过采购单位及其他相关部门的验收。</w:t>
      </w:r>
    </w:p>
    <w:p w:rsidR="001B7855" w:rsidRDefault="008A564F">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注：上述数量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1B7855" w:rsidRDefault="008A564F">
      <w:pPr>
        <w:spacing w:line="360" w:lineRule="exact"/>
        <w:ind w:firstLineChars="200" w:firstLine="420"/>
        <w:rPr>
          <w:rFonts w:ascii="宋体" w:hAnsi="宋体" w:cs="宋体"/>
          <w:color w:val="000000"/>
          <w:szCs w:val="21"/>
        </w:rPr>
      </w:pPr>
      <w:r>
        <w:rPr>
          <w:rFonts w:ascii="宋体" w:hAnsi="宋体" w:cs="宋体" w:hint="eastAsia"/>
          <w:color w:val="000000"/>
          <w:szCs w:val="21"/>
        </w:rPr>
        <w:t>供货品牌推荐：海螺水泥</w:t>
      </w:r>
      <w:r w:rsidR="00A000BC">
        <w:rPr>
          <w:rFonts w:ascii="宋体" w:hAnsi="宋体" w:cs="宋体" w:hint="eastAsia"/>
          <w:color w:val="000000"/>
          <w:szCs w:val="21"/>
        </w:rPr>
        <w:t>、</w:t>
      </w:r>
      <w:r>
        <w:rPr>
          <w:rFonts w:ascii="宋体" w:hAnsi="宋体" w:cs="宋体" w:hint="eastAsia"/>
          <w:color w:val="000000"/>
          <w:szCs w:val="21"/>
        </w:rPr>
        <w:t>句容台泥水泥有限公司的产品。</w:t>
      </w:r>
    </w:p>
    <w:p w:rsidR="001B7855" w:rsidRDefault="008A564F">
      <w:pPr>
        <w:spacing w:line="360" w:lineRule="exact"/>
        <w:ind w:firstLineChars="200" w:firstLine="422"/>
        <w:rPr>
          <w:b/>
        </w:rPr>
      </w:pPr>
      <w:r>
        <w:rPr>
          <w:rFonts w:hint="eastAsia"/>
          <w:b/>
        </w:rPr>
        <w:t>五、供应商资格要求</w:t>
      </w:r>
      <w:r>
        <w:rPr>
          <w:b/>
        </w:rPr>
        <w:t>：</w:t>
      </w:r>
    </w:p>
    <w:p w:rsidR="001B7855" w:rsidRDefault="008A564F">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1B7855" w:rsidRDefault="008A564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具有独立承担民事责任的能力碎石生产厂商或经销商； </w:t>
      </w:r>
    </w:p>
    <w:p w:rsidR="001B7855" w:rsidRDefault="008A564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1B7855" w:rsidRDefault="008A564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1B7855" w:rsidRDefault="008A564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1B7855" w:rsidRDefault="008A564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1B7855" w:rsidRDefault="008A564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1B7855" w:rsidRDefault="008A564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1B7855" w:rsidRDefault="008A564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w:t>
      </w:r>
    </w:p>
    <w:p w:rsidR="001B7855" w:rsidRDefault="008A564F">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1B7855" w:rsidRDefault="008A564F">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r w:rsidR="00844B39">
        <w:rPr>
          <w:rFonts w:asciiTheme="minorEastAsia" w:eastAsiaTheme="minorEastAsia" w:hAnsiTheme="minorEastAsia" w:cs="宋体" w:hint="eastAsia"/>
          <w:kern w:val="0"/>
          <w:szCs w:val="21"/>
        </w:rPr>
        <w:t>响应文件中提供</w:t>
      </w:r>
      <w:r>
        <w:rPr>
          <w:rFonts w:asciiTheme="minorEastAsia" w:eastAsiaTheme="minorEastAsia" w:hAnsiTheme="minorEastAsia" w:cs="宋体" w:hint="eastAsia"/>
          <w:kern w:val="0"/>
          <w:szCs w:val="21"/>
        </w:rPr>
        <w:t>地市级质检部门出具的近两年按国家规定的标准检测和检验合格的相关报告一份；</w:t>
      </w:r>
    </w:p>
    <w:p w:rsidR="001B7855" w:rsidRDefault="008A564F">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szCs w:val="21"/>
        </w:rPr>
        <w:t>10.</w:t>
      </w:r>
      <w:r>
        <w:rPr>
          <w:rFonts w:asciiTheme="minorEastAsia" w:eastAsiaTheme="minorEastAsia" w:hAnsiTheme="minorEastAsia" w:cs="宋体" w:hint="eastAsia"/>
          <w:szCs w:val="21"/>
        </w:rPr>
        <w:t>提供至少二份2018年1月1日以来（以合同签订日期为准）的类似项目业绩；</w:t>
      </w:r>
    </w:p>
    <w:p w:rsidR="001B7855" w:rsidRDefault="008A564F">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11.</w:t>
      </w:r>
      <w:r w:rsidR="00896EBE" w:rsidRPr="00896EBE">
        <w:rPr>
          <w:rFonts w:asciiTheme="minorEastAsia" w:eastAsiaTheme="minorEastAsia" w:hAnsiTheme="minorEastAsia" w:cs="宋体" w:hint="eastAsia"/>
          <w:szCs w:val="21"/>
        </w:rPr>
        <w:t>供应商承诺：具有三台以上重型水泥运输车</w:t>
      </w:r>
      <w:r w:rsidR="00896EBE">
        <w:rPr>
          <w:rFonts w:asciiTheme="minorEastAsia" w:eastAsiaTheme="minorEastAsia" w:hAnsiTheme="minorEastAsia" w:cs="宋体" w:hint="eastAsia"/>
          <w:szCs w:val="21"/>
        </w:rPr>
        <w:t>，</w:t>
      </w:r>
      <w:r w:rsidR="00896EBE" w:rsidRPr="00896EBE">
        <w:rPr>
          <w:rFonts w:asciiTheme="minorEastAsia" w:eastAsiaTheme="minorEastAsia" w:hAnsiTheme="minorEastAsia" w:cs="宋体" w:hint="eastAsia"/>
          <w:szCs w:val="21"/>
        </w:rPr>
        <w:t>满足招标方公路运输需要（提供三台车辆的行驶证和三台车辆图片，车辆上的车牌必须和行驶证一样）</w:t>
      </w:r>
      <w:r>
        <w:rPr>
          <w:rFonts w:asciiTheme="minorEastAsia" w:eastAsiaTheme="minorEastAsia" w:hAnsiTheme="minorEastAsia" w:cs="宋体" w:hint="eastAsia"/>
          <w:szCs w:val="21"/>
        </w:rPr>
        <w:t>；</w:t>
      </w:r>
    </w:p>
    <w:p w:rsidR="001B7855" w:rsidRDefault="008A564F">
      <w:pPr>
        <w:pStyle w:val="22"/>
        <w:spacing w:line="360" w:lineRule="exact"/>
        <w:rPr>
          <w:rFonts w:ascii="宋体" w:hAnsi="宋体" w:cs="宋体"/>
          <w:kern w:val="0"/>
          <w:szCs w:val="21"/>
        </w:rPr>
      </w:pPr>
      <w:r>
        <w:rPr>
          <w:rFonts w:asciiTheme="minorEastAsia" w:eastAsiaTheme="minorEastAsia" w:hAnsiTheme="minorEastAsia" w:cs="宋体" w:hint="eastAsia"/>
          <w:szCs w:val="21"/>
        </w:rPr>
        <w:t>12.供应商承诺：</w:t>
      </w:r>
      <w:r w:rsidR="00896EBE" w:rsidRPr="00896EBE">
        <w:rPr>
          <w:rFonts w:ascii="宋体" w:hAnsi="宋体" w:cs="宋体" w:hint="eastAsia"/>
          <w:kern w:val="0"/>
          <w:szCs w:val="21"/>
        </w:rPr>
        <w:t>具有自有或租赁的码头和五个以上的散装水泥储存罐的能力（水泥储存1000吨</w:t>
      </w:r>
      <w:r w:rsidR="00DC2D1E">
        <w:rPr>
          <w:rFonts w:ascii="宋体" w:hAnsi="宋体" w:cs="宋体" w:hint="eastAsia"/>
          <w:kern w:val="0"/>
          <w:szCs w:val="21"/>
        </w:rPr>
        <w:t>及</w:t>
      </w:r>
      <w:r w:rsidR="00896EBE" w:rsidRPr="00896EBE">
        <w:rPr>
          <w:rFonts w:ascii="宋体" w:hAnsi="宋体" w:cs="宋体" w:hint="eastAsia"/>
          <w:kern w:val="0"/>
          <w:szCs w:val="21"/>
        </w:rPr>
        <w:t>以上，</w:t>
      </w:r>
      <w:r w:rsidR="00DC2D1E">
        <w:rPr>
          <w:rFonts w:ascii="宋体" w:hAnsi="宋体" w:cs="宋体" w:hint="eastAsia"/>
          <w:kern w:val="0"/>
          <w:szCs w:val="21"/>
        </w:rPr>
        <w:t>响应文件中</w:t>
      </w:r>
      <w:r w:rsidR="00896EBE" w:rsidRPr="00896EBE">
        <w:rPr>
          <w:rFonts w:ascii="宋体" w:hAnsi="宋体" w:cs="宋体" w:hint="eastAsia"/>
          <w:kern w:val="0"/>
          <w:szCs w:val="21"/>
        </w:rPr>
        <w:t>提供码头的租赁合同复印件或自有土地使用的复印件和码头设备及罐体的图片等）</w:t>
      </w:r>
      <w:r w:rsidR="00A26AB4">
        <w:rPr>
          <w:rFonts w:ascii="宋体" w:hAnsi="宋体" w:cs="宋体" w:hint="eastAsia"/>
          <w:kern w:val="0"/>
          <w:szCs w:val="21"/>
        </w:rPr>
        <w:t>；</w:t>
      </w:r>
    </w:p>
    <w:p w:rsidR="00DC2D1E" w:rsidRDefault="00DC2D1E">
      <w:pPr>
        <w:pStyle w:val="22"/>
        <w:spacing w:line="360" w:lineRule="exact"/>
        <w:rPr>
          <w:rFonts w:ascii="宋体" w:hAnsi="宋体" w:cs="宋体"/>
          <w:kern w:val="0"/>
          <w:szCs w:val="21"/>
        </w:rPr>
      </w:pPr>
      <w:r>
        <w:rPr>
          <w:rFonts w:ascii="宋体" w:hAnsi="宋体" w:cs="宋体" w:hint="eastAsia"/>
          <w:kern w:val="0"/>
          <w:szCs w:val="21"/>
        </w:rPr>
        <w:lastRenderedPageBreak/>
        <w:t>13.</w:t>
      </w:r>
      <w:r w:rsidR="003A15F4">
        <w:rPr>
          <w:rFonts w:asciiTheme="minorEastAsia" w:eastAsiaTheme="minorEastAsia" w:hAnsiTheme="minorEastAsia" w:cs="宋体" w:hint="eastAsia"/>
          <w:szCs w:val="21"/>
        </w:rPr>
        <w:t>供应商承诺：</w:t>
      </w:r>
      <w:r w:rsidRPr="00DC2D1E">
        <w:rPr>
          <w:rFonts w:ascii="宋体" w:hAnsi="宋体" w:cs="宋体" w:hint="eastAsia"/>
          <w:kern w:val="0"/>
          <w:szCs w:val="21"/>
        </w:rPr>
        <w:t>具有三条及以上500吨以上的运输船（</w:t>
      </w:r>
      <w:r>
        <w:rPr>
          <w:rFonts w:ascii="宋体" w:hAnsi="宋体" w:cs="宋体" w:hint="eastAsia"/>
          <w:kern w:val="0"/>
          <w:szCs w:val="21"/>
        </w:rPr>
        <w:t>响应文件中提供</w:t>
      </w:r>
      <w:r w:rsidRPr="00DC2D1E">
        <w:rPr>
          <w:rFonts w:ascii="宋体" w:hAnsi="宋体" w:cs="宋体" w:hint="eastAsia"/>
          <w:kern w:val="0"/>
          <w:szCs w:val="21"/>
        </w:rPr>
        <w:t>内河船舶检验证书复印件）</w:t>
      </w:r>
      <w:r w:rsidR="00A26AB4">
        <w:rPr>
          <w:rFonts w:ascii="宋体" w:hAnsi="宋体" w:cs="宋体" w:hint="eastAsia"/>
          <w:kern w:val="0"/>
          <w:szCs w:val="21"/>
        </w:rPr>
        <w:t>；</w:t>
      </w:r>
    </w:p>
    <w:p w:rsidR="007E370D" w:rsidRPr="007E370D" w:rsidRDefault="007E370D" w:rsidP="007E370D">
      <w:pPr>
        <w:pStyle w:val="22"/>
        <w:spacing w:line="360" w:lineRule="exact"/>
        <w:rPr>
          <w:rFonts w:ascii="宋体" w:hAnsi="宋体" w:cs="宋体"/>
          <w:kern w:val="0"/>
          <w:szCs w:val="21"/>
        </w:rPr>
      </w:pPr>
      <w:r>
        <w:rPr>
          <w:rFonts w:ascii="宋体" w:hAnsi="宋体" w:cs="宋体" w:hint="eastAsia"/>
          <w:kern w:val="0"/>
          <w:szCs w:val="21"/>
        </w:rPr>
        <w:t>14.</w:t>
      </w:r>
      <w:r w:rsidR="00424D38">
        <w:rPr>
          <w:rFonts w:ascii="宋体" w:hAnsi="宋体" w:cs="宋体" w:hint="eastAsia"/>
          <w:kern w:val="0"/>
          <w:szCs w:val="21"/>
        </w:rPr>
        <w:t>供应商</w:t>
      </w:r>
      <w:r>
        <w:rPr>
          <w:rFonts w:ascii="宋体" w:hAnsi="宋体" w:cs="宋体" w:hint="eastAsia"/>
          <w:kern w:val="0"/>
          <w:szCs w:val="21"/>
        </w:rPr>
        <w:t>如非水泥生产厂家需提供</w:t>
      </w:r>
      <w:r w:rsidRPr="007E370D">
        <w:rPr>
          <w:rFonts w:ascii="宋体" w:hAnsi="宋体" w:cs="宋体" w:hint="eastAsia"/>
          <w:kern w:val="0"/>
          <w:szCs w:val="21"/>
        </w:rPr>
        <w:t>所投水泥品牌生产厂家出具的销售代理证书或对本项目的有效授权</w:t>
      </w:r>
      <w:r>
        <w:rPr>
          <w:rFonts w:ascii="宋体" w:hAnsi="宋体" w:cs="宋体" w:hint="eastAsia"/>
          <w:kern w:val="0"/>
          <w:szCs w:val="21"/>
        </w:rPr>
        <w:t>或供销合同</w:t>
      </w:r>
      <w:r w:rsidRPr="007E370D">
        <w:rPr>
          <w:rFonts w:ascii="宋体" w:hAnsi="宋体" w:cs="宋体" w:hint="eastAsia"/>
          <w:kern w:val="0"/>
          <w:szCs w:val="21"/>
        </w:rPr>
        <w:t>，水泥生产厂家当年合格证一份。</w:t>
      </w:r>
    </w:p>
    <w:p w:rsidR="001B7855" w:rsidRDefault="008A564F">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本项目</w:t>
      </w:r>
      <w:r>
        <w:rPr>
          <w:rFonts w:asciiTheme="minorEastAsia" w:eastAsiaTheme="minorEastAsia" w:hAnsiTheme="minorEastAsia" w:cs="宋体"/>
          <w:b/>
          <w:szCs w:val="21"/>
        </w:rPr>
        <w:t>不接受联</w:t>
      </w:r>
      <w:r>
        <w:rPr>
          <w:rFonts w:asciiTheme="minorEastAsia" w:eastAsiaTheme="minorEastAsia" w:hAnsiTheme="minorEastAsia" w:cs="宋体"/>
          <w:b/>
          <w:color w:val="000000"/>
          <w:szCs w:val="21"/>
        </w:rPr>
        <w:t>合体投标</w:t>
      </w:r>
    </w:p>
    <w:p w:rsidR="00E60B22" w:rsidRDefault="00E60B22" w:rsidP="00E60B22">
      <w:pPr>
        <w:spacing w:line="360" w:lineRule="exact"/>
        <w:ind w:firstLineChars="200" w:firstLine="422"/>
        <w:rPr>
          <w:rFonts w:asciiTheme="majorEastAsia" w:eastAsiaTheme="majorEastAsia" w:hAnsiTheme="majorEastAsia" w:cs="宋体"/>
          <w:b/>
          <w:szCs w:val="21"/>
        </w:rPr>
      </w:pPr>
      <w:bookmarkStart w:id="2" w:name="_Toc17536925"/>
      <w:r>
        <w:rPr>
          <w:rFonts w:asciiTheme="majorEastAsia" w:eastAsiaTheme="majorEastAsia" w:hAnsiTheme="majorEastAsia" w:cs="宋体" w:hint="eastAsia"/>
          <w:b/>
          <w:szCs w:val="21"/>
        </w:rPr>
        <w:t>六、获取竞争性谈判文件的时间和办法</w:t>
      </w:r>
    </w:p>
    <w:p w:rsidR="00E60B22" w:rsidRDefault="00E60B22" w:rsidP="00E60B22">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szCs w:val="21"/>
        </w:rPr>
        <w:t>1.竞争性谈判文件</w:t>
      </w:r>
      <w:r>
        <w:rPr>
          <w:rFonts w:asciiTheme="majorEastAsia" w:eastAsiaTheme="majorEastAsia" w:hAnsiTheme="majorEastAsia" w:hint="eastAsia"/>
          <w:szCs w:val="21"/>
        </w:rPr>
        <w:t>领购</w:t>
      </w:r>
      <w:r>
        <w:rPr>
          <w:rFonts w:asciiTheme="majorEastAsia" w:eastAsiaTheme="majorEastAsia" w:hAnsiTheme="majorEastAsia"/>
          <w:szCs w:val="21"/>
        </w:rPr>
        <w:t>时间</w:t>
      </w:r>
      <w:r>
        <w:rPr>
          <w:rFonts w:asciiTheme="majorEastAsia" w:eastAsiaTheme="majorEastAsia" w:hAnsiTheme="majorEastAsia" w:cs="宋体" w:hint="eastAsia"/>
          <w:kern w:val="0"/>
          <w:szCs w:val="21"/>
        </w:rPr>
        <w:t>：</w:t>
      </w:r>
      <w:r w:rsidRPr="00345C23">
        <w:rPr>
          <w:rFonts w:asciiTheme="majorEastAsia" w:eastAsiaTheme="majorEastAsia" w:hAnsiTheme="majorEastAsia" w:cs="宋体" w:hint="eastAsia"/>
          <w:b/>
          <w:bCs/>
          <w:kern w:val="0"/>
          <w:szCs w:val="21"/>
        </w:rPr>
        <w:t>2020年</w:t>
      </w:r>
      <w:r>
        <w:rPr>
          <w:rFonts w:asciiTheme="majorEastAsia" w:eastAsiaTheme="majorEastAsia" w:hAnsiTheme="majorEastAsia" w:cs="宋体" w:hint="eastAsia"/>
          <w:b/>
          <w:bCs/>
          <w:kern w:val="0"/>
          <w:szCs w:val="21"/>
        </w:rPr>
        <w:t>5</w:t>
      </w:r>
      <w:r w:rsidRPr="00345C23">
        <w:rPr>
          <w:rFonts w:asciiTheme="majorEastAsia" w:eastAsiaTheme="majorEastAsia" w:hAnsiTheme="majorEastAsia" w:cs="宋体" w:hint="eastAsia"/>
          <w:b/>
          <w:bCs/>
          <w:kern w:val="0"/>
          <w:szCs w:val="21"/>
        </w:rPr>
        <w:t>月</w:t>
      </w:r>
      <w:r>
        <w:rPr>
          <w:rFonts w:asciiTheme="majorEastAsia" w:eastAsiaTheme="majorEastAsia" w:hAnsiTheme="majorEastAsia" w:cs="宋体" w:hint="eastAsia"/>
          <w:b/>
          <w:bCs/>
          <w:kern w:val="0"/>
          <w:szCs w:val="21"/>
        </w:rPr>
        <w:t>21</w:t>
      </w:r>
      <w:r w:rsidRPr="00345C23">
        <w:rPr>
          <w:rFonts w:asciiTheme="majorEastAsia" w:eastAsiaTheme="majorEastAsia" w:hAnsiTheme="majorEastAsia" w:cs="宋体" w:hint="eastAsia"/>
          <w:b/>
          <w:bCs/>
          <w:kern w:val="0"/>
          <w:szCs w:val="21"/>
        </w:rPr>
        <w:t>日起</w:t>
      </w:r>
    </w:p>
    <w:p w:rsidR="00E60B22" w:rsidRDefault="00E60B22" w:rsidP="00E60B22">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szCs w:val="21"/>
        </w:rPr>
        <w:t>2.竞争性谈判文件费用：</w:t>
      </w:r>
      <w:r w:rsidRPr="00F61B1A">
        <w:rPr>
          <w:rFonts w:asciiTheme="majorEastAsia" w:eastAsiaTheme="majorEastAsia" w:hAnsiTheme="majorEastAsia" w:cs="宋体" w:hint="eastAsia"/>
          <w:b/>
          <w:kern w:val="0"/>
          <w:szCs w:val="21"/>
        </w:rPr>
        <w:t>人民币伍佰元整（开标现场缴纳）</w:t>
      </w:r>
    </w:p>
    <w:p w:rsidR="00E60B22" w:rsidRPr="001D300F" w:rsidRDefault="00E60B22" w:rsidP="00E60B22">
      <w:pPr>
        <w:spacing w:line="360" w:lineRule="exact"/>
        <w:ind w:firstLineChars="200" w:firstLine="422"/>
        <w:rPr>
          <w:rFonts w:ascii="宋体" w:hAnsi="宋体"/>
          <w:b/>
          <w:szCs w:val="21"/>
        </w:rPr>
      </w:pPr>
      <w:r>
        <w:rPr>
          <w:rFonts w:asciiTheme="majorEastAsia" w:eastAsiaTheme="majorEastAsia" w:hAnsiTheme="majorEastAsia"/>
          <w:b/>
          <w:bCs/>
          <w:szCs w:val="21"/>
        </w:rPr>
        <w:t>3.</w:t>
      </w:r>
      <w:r w:rsidRPr="00F61B1A">
        <w:rPr>
          <w:rFonts w:asciiTheme="majorEastAsia" w:eastAsiaTheme="majorEastAsia" w:hAnsiTheme="majorEastAsia"/>
          <w:bCs/>
          <w:szCs w:val="21"/>
        </w:rPr>
        <w:t>竞争性谈判文件发售地点</w:t>
      </w:r>
      <w:r w:rsidRPr="00F61B1A">
        <w:rPr>
          <w:rFonts w:asciiTheme="majorEastAsia" w:eastAsiaTheme="majorEastAsia" w:hAnsiTheme="majorEastAsia"/>
          <w:b/>
          <w:bCs/>
          <w:szCs w:val="21"/>
        </w:rPr>
        <w:t>：符合条件的</w:t>
      </w:r>
      <w:r>
        <w:rPr>
          <w:rFonts w:asciiTheme="majorEastAsia" w:eastAsiaTheme="majorEastAsia" w:hAnsiTheme="majorEastAsia" w:hint="eastAsia"/>
          <w:b/>
          <w:bCs/>
          <w:szCs w:val="21"/>
        </w:rPr>
        <w:t>供应商</w:t>
      </w:r>
      <w:r w:rsidRPr="00F61B1A">
        <w:rPr>
          <w:rFonts w:asciiTheme="majorEastAsia" w:eastAsiaTheme="majorEastAsia" w:hAnsiTheme="majorEastAsia"/>
          <w:b/>
          <w:bCs/>
          <w:szCs w:val="21"/>
        </w:rPr>
        <w:t>网上自行下载，</w:t>
      </w:r>
      <w:r>
        <w:rPr>
          <w:rFonts w:ascii="Arial" w:hAnsi="Arial" w:cs="Arial"/>
          <w:b/>
          <w:bCs/>
          <w:color w:val="333333"/>
          <w:szCs w:val="21"/>
          <w:shd w:val="clear" w:color="auto" w:fill="FFFFFF"/>
        </w:rPr>
        <w:t> </w:t>
      </w:r>
      <w:r w:rsidRPr="00F61B1A">
        <w:rPr>
          <w:rFonts w:asciiTheme="majorEastAsia" w:eastAsiaTheme="majorEastAsia" w:hAnsiTheme="majorEastAsia"/>
          <w:b/>
          <w:bCs/>
          <w:szCs w:val="21"/>
        </w:rPr>
        <w:t>并按文件要求编制响应文件。</w:t>
      </w:r>
    </w:p>
    <w:p w:rsidR="0018175B" w:rsidRDefault="0018175B" w:rsidP="0018175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18175B" w:rsidRDefault="0018175B" w:rsidP="0018175B">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A000BC" w:rsidRDefault="0018175B" w:rsidP="0018175B">
      <w:pPr>
        <w:spacing w:line="360" w:lineRule="exact"/>
        <w:ind w:firstLineChars="200" w:firstLine="420"/>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r>
        <w:rPr>
          <w:rFonts w:asciiTheme="minorEastAsia" w:eastAsiaTheme="minorEastAsia" w:hAnsiTheme="minorEastAsia" w:cs="宋体" w:hint="eastAsia"/>
          <w:szCs w:val="21"/>
        </w:rPr>
        <w:t>:</w:t>
      </w:r>
      <w:r w:rsidRPr="00CC2462">
        <w:rPr>
          <w:rFonts w:hint="eastAsia"/>
        </w:rPr>
        <w:t xml:space="preserve"> </w:t>
      </w:r>
    </w:p>
    <w:p w:rsidR="0018175B" w:rsidRDefault="0018175B" w:rsidP="0018175B">
      <w:pPr>
        <w:spacing w:line="360" w:lineRule="exact"/>
        <w:ind w:firstLineChars="200" w:firstLine="420"/>
        <w:rPr>
          <w:rFonts w:asciiTheme="minorEastAsia" w:eastAsiaTheme="minorEastAsia" w:hAnsiTheme="minorEastAsia"/>
          <w:szCs w:val="21"/>
        </w:rPr>
      </w:pPr>
      <w:r w:rsidRPr="00CC2462">
        <w:rPr>
          <w:rFonts w:asciiTheme="minorEastAsia" w:eastAsiaTheme="minorEastAsia" w:hAnsiTheme="minorEastAsia" w:cs="宋体" w:hint="eastAsia"/>
          <w:szCs w:val="21"/>
        </w:rPr>
        <w:t>参加谈判的供应商若认为竞争性谈判文件的资格要求和技术要求</w:t>
      </w:r>
      <w:proofErr w:type="gramStart"/>
      <w:r w:rsidRPr="00CC2462">
        <w:rPr>
          <w:rFonts w:asciiTheme="minorEastAsia" w:eastAsiaTheme="minorEastAsia" w:hAnsiTheme="minorEastAsia" w:cs="宋体" w:hint="eastAsia"/>
          <w:szCs w:val="21"/>
        </w:rPr>
        <w:t>有倾</w:t>
      </w:r>
      <w:proofErr w:type="gramEnd"/>
      <w:r w:rsidRPr="00CC2462">
        <w:rPr>
          <w:rFonts w:asciiTheme="minorEastAsia" w:eastAsiaTheme="minorEastAsia" w:hAnsiTheme="minorEastAsia" w:cs="宋体" w:hint="eastAsia"/>
          <w:szCs w:val="21"/>
        </w:rPr>
        <w:t>向性或</w:t>
      </w:r>
      <w:proofErr w:type="gramStart"/>
      <w:r w:rsidRPr="00CC2462">
        <w:rPr>
          <w:rFonts w:asciiTheme="minorEastAsia" w:eastAsiaTheme="minorEastAsia" w:hAnsiTheme="minorEastAsia" w:cs="宋体" w:hint="eastAsia"/>
          <w:szCs w:val="21"/>
        </w:rPr>
        <w:t>不</w:t>
      </w:r>
      <w:proofErr w:type="gramEnd"/>
      <w:r w:rsidRPr="00CC2462">
        <w:rPr>
          <w:rFonts w:asciiTheme="minorEastAsia" w:eastAsiaTheme="minorEastAsia" w:hAnsiTheme="minorEastAsia" w:cs="宋体" w:hint="eastAsia"/>
          <w:szCs w:val="21"/>
        </w:rPr>
        <w:t>公正性，可在响应文件提交截止期2日前以书面形式向常州市城</w:t>
      </w:r>
      <w:proofErr w:type="gramStart"/>
      <w:r w:rsidRPr="00CC2462">
        <w:rPr>
          <w:rFonts w:asciiTheme="minorEastAsia" w:eastAsiaTheme="minorEastAsia" w:hAnsiTheme="minorEastAsia" w:cs="宋体" w:hint="eastAsia"/>
          <w:szCs w:val="21"/>
        </w:rPr>
        <w:t>投建设</w:t>
      </w:r>
      <w:proofErr w:type="gramEnd"/>
      <w:r w:rsidRPr="00CC2462">
        <w:rPr>
          <w:rFonts w:asciiTheme="minorEastAsia" w:eastAsiaTheme="minorEastAsia" w:hAnsiTheme="minorEastAsia" w:cs="宋体" w:hint="eastAsia"/>
          <w:szCs w:val="21"/>
        </w:rPr>
        <w:t>工程招标有限公司提出。对于未提出澄清要求又参与了该项目的供应商将被视为完全认同该竞争性谈判文件，响应文件提交截止期后不再受理针对竞争性谈判文件的相关质疑和投诉。</w:t>
      </w:r>
    </w:p>
    <w:p w:rsidR="0018175B" w:rsidRDefault="0018175B" w:rsidP="0018175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18175B" w:rsidRDefault="0018175B" w:rsidP="0018175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人民币陆仟元整</w:t>
      </w:r>
    </w:p>
    <w:p w:rsidR="0018175B" w:rsidRDefault="0018175B" w:rsidP="0018175B">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2020年5月</w:t>
      </w:r>
      <w:r w:rsidR="001345C7">
        <w:rPr>
          <w:rFonts w:asciiTheme="minorEastAsia" w:eastAsiaTheme="minorEastAsia" w:hAnsiTheme="minorEastAsia" w:cs="宋体" w:hint="eastAsia"/>
          <w:b/>
          <w:szCs w:val="21"/>
        </w:rPr>
        <w:t>2</w:t>
      </w:r>
      <w:r w:rsidR="00AA4A5A">
        <w:rPr>
          <w:rFonts w:asciiTheme="minorEastAsia" w:eastAsiaTheme="minorEastAsia" w:hAnsiTheme="minorEastAsia" w:cs="宋体" w:hint="eastAsia"/>
          <w:b/>
          <w:szCs w:val="21"/>
        </w:rPr>
        <w:t>6</w:t>
      </w:r>
      <w:r>
        <w:rPr>
          <w:rFonts w:asciiTheme="minorEastAsia" w:eastAsiaTheme="minorEastAsia" w:hAnsiTheme="minorEastAsia" w:cs="宋体" w:hint="eastAsia"/>
          <w:b/>
          <w:szCs w:val="21"/>
        </w:rPr>
        <w:t>日</w:t>
      </w:r>
    </w:p>
    <w:p w:rsidR="0018175B" w:rsidRDefault="0018175B" w:rsidP="0018175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18175B" w:rsidRDefault="0018175B" w:rsidP="0018175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*供应商必须自行将谈判保证金从单位账户按规定方式和</w:t>
      </w:r>
      <w:proofErr w:type="gramStart"/>
      <w:r>
        <w:rPr>
          <w:rFonts w:asciiTheme="minorEastAsia" w:eastAsiaTheme="minorEastAsia" w:hAnsiTheme="minorEastAsia" w:cs="宋体" w:hint="eastAsia"/>
          <w:szCs w:val="21"/>
        </w:rPr>
        <w:t>时间缴至常州</w:t>
      </w:r>
      <w:proofErr w:type="gramEnd"/>
      <w:r>
        <w:rPr>
          <w:rFonts w:asciiTheme="minorEastAsia" w:eastAsiaTheme="minorEastAsia" w:hAnsiTheme="minorEastAsia" w:cs="宋体" w:hint="eastAsia"/>
          <w:szCs w:val="21"/>
        </w:rPr>
        <w:t>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工程招标有限公司账户并到账，拒绝以其它方式缴纳，禁止第三方代缴保证金，否则将被视为无效响应，其谈判响应文件将被拒绝。</w:t>
      </w:r>
    </w:p>
    <w:p w:rsidR="0018175B" w:rsidRDefault="0018175B" w:rsidP="0018175B">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18175B" w:rsidRDefault="0018175B" w:rsidP="0018175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谈判响应文件提交时间：2020年5 月</w:t>
      </w:r>
      <w:r w:rsidR="001345C7">
        <w:rPr>
          <w:rFonts w:asciiTheme="minorEastAsia" w:eastAsiaTheme="minorEastAsia" w:hAnsiTheme="minorEastAsia" w:hint="eastAsia"/>
          <w:b/>
          <w:szCs w:val="21"/>
        </w:rPr>
        <w:t>2</w:t>
      </w:r>
      <w:r w:rsidR="00AA4A5A">
        <w:rPr>
          <w:rFonts w:asciiTheme="minorEastAsia" w:eastAsiaTheme="minorEastAsia" w:hAnsiTheme="minorEastAsia" w:hint="eastAsia"/>
          <w:b/>
          <w:szCs w:val="21"/>
        </w:rPr>
        <w:t>7</w:t>
      </w:r>
      <w:r>
        <w:rPr>
          <w:rFonts w:asciiTheme="minorEastAsia" w:eastAsiaTheme="minorEastAsia" w:hAnsiTheme="minorEastAsia" w:hint="eastAsia"/>
          <w:b/>
          <w:szCs w:val="21"/>
        </w:rPr>
        <w:t>日13:30-14:00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18175B" w:rsidRDefault="0018175B" w:rsidP="0018175B">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w:t>
      </w:r>
      <w:proofErr w:type="gramStart"/>
      <w:r>
        <w:rPr>
          <w:rFonts w:asciiTheme="minorEastAsia" w:eastAsiaTheme="minorEastAsia" w:hAnsiTheme="minorEastAsia" w:hint="eastAsia"/>
          <w:b/>
          <w:szCs w:val="21"/>
        </w:rPr>
        <w:t>暨谈判</w:t>
      </w:r>
      <w:proofErr w:type="gramEnd"/>
      <w:r>
        <w:rPr>
          <w:rFonts w:asciiTheme="minorEastAsia" w:eastAsiaTheme="minorEastAsia" w:hAnsiTheme="minorEastAsia" w:hint="eastAsia"/>
          <w:b/>
          <w:szCs w:val="21"/>
        </w:rPr>
        <w:t>时间：2020年5月</w:t>
      </w:r>
      <w:r w:rsidR="001345C7">
        <w:rPr>
          <w:rFonts w:asciiTheme="minorEastAsia" w:eastAsiaTheme="minorEastAsia" w:hAnsiTheme="minorEastAsia" w:hint="eastAsia"/>
          <w:b/>
          <w:szCs w:val="21"/>
        </w:rPr>
        <w:t>2</w:t>
      </w:r>
      <w:r w:rsidR="00AA4A5A">
        <w:rPr>
          <w:rFonts w:asciiTheme="minorEastAsia" w:eastAsiaTheme="minorEastAsia" w:hAnsiTheme="minorEastAsia" w:hint="eastAsia"/>
          <w:b/>
          <w:szCs w:val="21"/>
        </w:rPr>
        <w:t>7</w:t>
      </w:r>
      <w:r>
        <w:rPr>
          <w:rFonts w:asciiTheme="minorEastAsia" w:eastAsiaTheme="minorEastAsia" w:hAnsiTheme="minorEastAsia" w:hint="eastAsia"/>
          <w:b/>
          <w:szCs w:val="21"/>
        </w:rPr>
        <w:t>日14:00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18175B" w:rsidRDefault="0018175B" w:rsidP="0018175B">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 xml:space="preserve">    谈判响应文件提交地点</w:t>
      </w:r>
      <w:proofErr w:type="gramStart"/>
      <w:r>
        <w:rPr>
          <w:rFonts w:asciiTheme="minorEastAsia" w:eastAsiaTheme="minorEastAsia" w:hAnsiTheme="minorEastAsia" w:cs="宋体" w:hint="eastAsia"/>
          <w:b/>
          <w:szCs w:val="21"/>
        </w:rPr>
        <w:t>暨谈判</w:t>
      </w:r>
      <w:proofErr w:type="gramEnd"/>
      <w:r>
        <w:rPr>
          <w:rFonts w:asciiTheme="minorEastAsia" w:eastAsiaTheme="minorEastAsia" w:hAnsiTheme="minorEastAsia" w:cs="宋体" w:hint="eastAsia"/>
          <w:b/>
          <w:szCs w:val="21"/>
        </w:rPr>
        <w:t>地点：</w:t>
      </w:r>
      <w:r>
        <w:rPr>
          <w:rFonts w:asciiTheme="minorEastAsia" w:eastAsiaTheme="minorEastAsia" w:hAnsiTheme="minorEastAsia" w:cs="宋体" w:hint="eastAsia"/>
          <w:b/>
          <w:kern w:val="0"/>
          <w:szCs w:val="21"/>
        </w:rPr>
        <w:t>常州市城</w:t>
      </w:r>
      <w:proofErr w:type="gramStart"/>
      <w:r>
        <w:rPr>
          <w:rFonts w:asciiTheme="minorEastAsia" w:eastAsiaTheme="minorEastAsia" w:hAnsiTheme="minorEastAsia" w:cs="宋体" w:hint="eastAsia"/>
          <w:b/>
          <w:kern w:val="0"/>
          <w:szCs w:val="21"/>
        </w:rPr>
        <w:t>投建设</w:t>
      </w:r>
      <w:proofErr w:type="gramEnd"/>
      <w:r>
        <w:rPr>
          <w:rFonts w:asciiTheme="minorEastAsia" w:eastAsiaTheme="minorEastAsia" w:hAnsiTheme="minorEastAsia" w:cs="宋体" w:hint="eastAsia"/>
          <w:b/>
          <w:kern w:val="0"/>
          <w:szCs w:val="21"/>
        </w:rPr>
        <w:t>工程招标有限公司（常州市新北区通江中路396号中</w:t>
      </w:r>
      <w:proofErr w:type="gramStart"/>
      <w:r>
        <w:rPr>
          <w:rFonts w:asciiTheme="minorEastAsia" w:eastAsiaTheme="minorEastAsia" w:hAnsiTheme="minorEastAsia" w:cs="宋体" w:hint="eastAsia"/>
          <w:b/>
          <w:kern w:val="0"/>
          <w:szCs w:val="21"/>
        </w:rPr>
        <w:t>创大厦</w:t>
      </w:r>
      <w:proofErr w:type="gramEnd"/>
      <w:r>
        <w:rPr>
          <w:rFonts w:asciiTheme="minorEastAsia" w:eastAsiaTheme="minorEastAsia" w:hAnsiTheme="minorEastAsia" w:cs="宋体" w:hint="eastAsia"/>
          <w:b/>
          <w:kern w:val="0"/>
          <w:szCs w:val="21"/>
        </w:rPr>
        <w:t>4楼）</w:t>
      </w:r>
    </w:p>
    <w:p w:rsidR="0018175B" w:rsidRDefault="0018175B" w:rsidP="0018175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18175B" w:rsidRDefault="0018175B" w:rsidP="0018175B">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18175B" w:rsidRDefault="0018175B" w:rsidP="0018175B">
      <w:pPr>
        <w:spacing w:line="360" w:lineRule="exact"/>
        <w:ind w:firstLineChars="200" w:firstLine="422"/>
        <w:rPr>
          <w:rFonts w:ascii="宋体" w:hAnsi="宋体" w:cs="宋体"/>
          <w:b/>
          <w:bCs/>
          <w:szCs w:val="21"/>
        </w:rPr>
      </w:pPr>
      <w:r>
        <w:rPr>
          <w:rFonts w:ascii="宋体" w:hAnsi="宋体" w:cs="宋体" w:hint="eastAsia"/>
          <w:b/>
          <w:bCs/>
          <w:szCs w:val="21"/>
        </w:rPr>
        <w:t>十一、常州市城</w:t>
      </w:r>
      <w:proofErr w:type="gramStart"/>
      <w:r>
        <w:rPr>
          <w:rFonts w:ascii="宋体" w:hAnsi="宋体" w:cs="宋体" w:hint="eastAsia"/>
          <w:b/>
          <w:bCs/>
          <w:szCs w:val="21"/>
        </w:rPr>
        <w:t>投建设</w:t>
      </w:r>
      <w:proofErr w:type="gramEnd"/>
      <w:r>
        <w:rPr>
          <w:rFonts w:ascii="宋体" w:hAnsi="宋体" w:cs="宋体" w:hint="eastAsia"/>
          <w:b/>
          <w:bCs/>
          <w:szCs w:val="21"/>
        </w:rPr>
        <w:t>工程招标有限公司账户</w:t>
      </w:r>
    </w:p>
    <w:p w:rsidR="0018175B" w:rsidRDefault="0018175B" w:rsidP="0018175B">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w:t>
      </w:r>
      <w:proofErr w:type="gramStart"/>
      <w:r>
        <w:rPr>
          <w:rFonts w:asciiTheme="majorEastAsia" w:eastAsiaTheme="majorEastAsia" w:hAnsiTheme="majorEastAsia" w:cs="宋体" w:hint="eastAsia"/>
          <w:szCs w:val="21"/>
        </w:rPr>
        <w:t>投建设</w:t>
      </w:r>
      <w:proofErr w:type="gramEnd"/>
      <w:r>
        <w:rPr>
          <w:rFonts w:asciiTheme="majorEastAsia" w:eastAsiaTheme="majorEastAsia" w:hAnsiTheme="majorEastAsia" w:cs="宋体" w:hint="eastAsia"/>
          <w:szCs w:val="21"/>
        </w:rPr>
        <w:t>工程招标有限公司</w:t>
      </w:r>
    </w:p>
    <w:p w:rsidR="0018175B" w:rsidRDefault="0018175B" w:rsidP="0018175B">
      <w:pPr>
        <w:spacing w:line="360" w:lineRule="exact"/>
        <w:ind w:firstLineChars="200" w:firstLine="420"/>
        <w:rPr>
          <w:rFonts w:ascii="宋体" w:hAnsi="宋体"/>
        </w:rPr>
      </w:pPr>
      <w:r>
        <w:rPr>
          <w:rFonts w:ascii="宋体" w:hAnsi="宋体" w:hint="eastAsia"/>
        </w:rPr>
        <w:t>开户银行：江苏银行常州新北支行</w:t>
      </w:r>
    </w:p>
    <w:p w:rsidR="0018175B" w:rsidRDefault="0018175B" w:rsidP="0018175B">
      <w:pPr>
        <w:spacing w:line="360" w:lineRule="exact"/>
        <w:ind w:firstLineChars="200" w:firstLine="420"/>
        <w:rPr>
          <w:rFonts w:ascii="宋体" w:hAnsi="宋体"/>
        </w:rPr>
      </w:pPr>
      <w:r>
        <w:rPr>
          <w:rFonts w:ascii="宋体" w:hAnsi="宋体" w:hint="eastAsia"/>
        </w:rPr>
        <w:t>银行账号：</w:t>
      </w:r>
      <w:r>
        <w:rPr>
          <w:rFonts w:ascii="宋体" w:hAnsi="宋体"/>
        </w:rPr>
        <w:t>8260 0188 0002 45718</w:t>
      </w:r>
    </w:p>
    <w:p w:rsidR="0018175B" w:rsidRPr="00E92529" w:rsidRDefault="0018175B" w:rsidP="0018175B">
      <w:pPr>
        <w:pStyle w:val="af"/>
        <w:shd w:val="clear" w:color="auto" w:fill="FFFFFF"/>
        <w:spacing w:before="0" w:beforeAutospacing="0" w:after="0" w:afterAutospacing="0" w:line="360" w:lineRule="exact"/>
        <w:ind w:firstLine="430"/>
        <w:rPr>
          <w:rFonts w:ascii="宋体" w:hAnsi="宋体" w:cs="宋体"/>
          <w:b/>
          <w:bCs/>
          <w:kern w:val="2"/>
          <w:sz w:val="21"/>
          <w:szCs w:val="21"/>
        </w:rPr>
      </w:pPr>
      <w:r w:rsidRPr="00E92529">
        <w:rPr>
          <w:rFonts w:ascii="宋体" w:hAnsi="宋体" w:cs="宋体" w:hint="eastAsia"/>
          <w:b/>
          <w:bCs/>
          <w:kern w:val="2"/>
          <w:sz w:val="21"/>
          <w:szCs w:val="21"/>
        </w:rPr>
        <w:t>十</w:t>
      </w:r>
      <w:r>
        <w:rPr>
          <w:rFonts w:ascii="宋体" w:hAnsi="宋体" w:cs="宋体" w:hint="eastAsia"/>
          <w:b/>
          <w:bCs/>
          <w:kern w:val="2"/>
          <w:sz w:val="21"/>
          <w:szCs w:val="21"/>
        </w:rPr>
        <w:t>二</w:t>
      </w:r>
      <w:r w:rsidRPr="00E92529">
        <w:rPr>
          <w:rFonts w:ascii="宋体" w:hAnsi="宋体" w:cs="宋体" w:hint="eastAsia"/>
          <w:b/>
          <w:bCs/>
          <w:kern w:val="2"/>
          <w:sz w:val="21"/>
          <w:szCs w:val="21"/>
        </w:rPr>
        <w:t>、疫情防控措施</w:t>
      </w:r>
    </w:p>
    <w:p w:rsidR="0018175B" w:rsidRPr="00E92529" w:rsidRDefault="0018175B" w:rsidP="0018175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1、在采购活动前，根据参与人员规模研究制定活动预案，科学安排座位间距，缩短工</w:t>
      </w:r>
      <w:r w:rsidRPr="00E92529">
        <w:rPr>
          <w:rFonts w:asciiTheme="majorEastAsia" w:eastAsiaTheme="majorEastAsia" w:hAnsiTheme="majorEastAsia" w:cs="宋体" w:hint="eastAsia"/>
          <w:szCs w:val="21"/>
        </w:rPr>
        <w:lastRenderedPageBreak/>
        <w:t>作时间，</w:t>
      </w:r>
      <w:proofErr w:type="gramStart"/>
      <w:r w:rsidRPr="00E92529">
        <w:rPr>
          <w:rFonts w:asciiTheme="majorEastAsia" w:eastAsiaTheme="majorEastAsia" w:hAnsiTheme="majorEastAsia" w:cs="宋体" w:hint="eastAsia"/>
          <w:szCs w:val="21"/>
        </w:rPr>
        <w:t>设置场</w:t>
      </w:r>
      <w:proofErr w:type="gramEnd"/>
      <w:r w:rsidRPr="00E92529">
        <w:rPr>
          <w:rFonts w:asciiTheme="majorEastAsia" w:eastAsiaTheme="majorEastAsia" w:hAnsiTheme="majorEastAsia" w:cs="宋体" w:hint="eastAsia"/>
          <w:szCs w:val="21"/>
        </w:rPr>
        <w:t>内外提示牌，对参加人员进行体温检测、</w:t>
      </w:r>
      <w:proofErr w:type="gramStart"/>
      <w:r w:rsidRPr="00E92529">
        <w:rPr>
          <w:rFonts w:asciiTheme="majorEastAsia" w:eastAsiaTheme="majorEastAsia" w:hAnsiTheme="majorEastAsia" w:cs="宋体" w:hint="eastAsia"/>
          <w:szCs w:val="21"/>
        </w:rPr>
        <w:t>扫码核验</w:t>
      </w:r>
      <w:proofErr w:type="gramEnd"/>
      <w:r w:rsidRPr="00E92529">
        <w:rPr>
          <w:rFonts w:asciiTheme="majorEastAsia" w:eastAsiaTheme="majorEastAsia" w:hAnsiTheme="majorEastAsia" w:cs="宋体" w:hint="eastAsia"/>
          <w:szCs w:val="21"/>
        </w:rPr>
        <w:t>、信息登记等工作。会议室每隔两小时通一次风，使用完毕后及时消毒。</w:t>
      </w:r>
    </w:p>
    <w:p w:rsidR="0018175B" w:rsidRPr="00E92529" w:rsidRDefault="0018175B" w:rsidP="0018175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18175B" w:rsidRPr="00E92529" w:rsidRDefault="0018175B" w:rsidP="0018175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18175B" w:rsidRPr="00E92529" w:rsidRDefault="0018175B" w:rsidP="0018175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4、适当限制参与开评标活动人数。疫情期间，为减少人员聚集，除采购人授权代表和投标供应商授权代表外，其他人员原则上不安排进入开评标场所。特殊情况应事先与公司人员联系。</w:t>
      </w:r>
    </w:p>
    <w:p w:rsidR="0018175B" w:rsidRPr="00E92529" w:rsidRDefault="0018175B" w:rsidP="0018175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5、参与采购活动的当事人应严格按照疫情期间管理要求，服从佩戴口罩、测量体温、健康信息登记等各项疫情防控规定。进场后请保持安全距离，分散等候，不得扎堆聚集，</w:t>
      </w:r>
      <w:proofErr w:type="gramStart"/>
      <w:r w:rsidRPr="00E92529">
        <w:rPr>
          <w:rFonts w:asciiTheme="majorEastAsia" w:eastAsiaTheme="majorEastAsia" w:hAnsiTheme="majorEastAsia" w:cs="宋体" w:hint="eastAsia"/>
          <w:szCs w:val="21"/>
        </w:rPr>
        <w:t>事完即走</w:t>
      </w:r>
      <w:proofErr w:type="gramEnd"/>
      <w:r w:rsidRPr="00E92529">
        <w:rPr>
          <w:rFonts w:asciiTheme="majorEastAsia" w:eastAsiaTheme="majorEastAsia" w:hAnsiTheme="majorEastAsia" w:cs="宋体" w:hint="eastAsia"/>
          <w:szCs w:val="21"/>
        </w:rPr>
        <w:t>。自觉服从引导人员的指挥和管理。</w:t>
      </w:r>
    </w:p>
    <w:p w:rsidR="0018175B" w:rsidRPr="00E92529" w:rsidRDefault="0018175B" w:rsidP="0018175B">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6、其余事项严格按照</w:t>
      </w:r>
      <w:proofErr w:type="gramStart"/>
      <w:r w:rsidRPr="00E92529">
        <w:rPr>
          <w:rFonts w:asciiTheme="majorEastAsia" w:eastAsiaTheme="majorEastAsia" w:hAnsiTheme="majorEastAsia" w:cs="宋体" w:hint="eastAsia"/>
          <w:szCs w:val="21"/>
        </w:rPr>
        <w:t>苏财购【2020】</w:t>
      </w:r>
      <w:proofErr w:type="gramEnd"/>
      <w:r w:rsidRPr="00E92529">
        <w:rPr>
          <w:rFonts w:asciiTheme="majorEastAsia" w:eastAsiaTheme="majorEastAsia" w:hAnsiTheme="majorEastAsia" w:cs="宋体" w:hint="eastAsia"/>
          <w:szCs w:val="21"/>
        </w:rPr>
        <w:t>13号文执行。</w:t>
      </w:r>
    </w:p>
    <w:p w:rsidR="0018175B" w:rsidRPr="0043538D" w:rsidRDefault="0018175B" w:rsidP="0018175B">
      <w:pPr>
        <w:spacing w:line="360" w:lineRule="exact"/>
        <w:ind w:firstLineChars="200" w:firstLine="420"/>
        <w:rPr>
          <w:rFonts w:ascii="宋体" w:hAnsi="宋体"/>
        </w:rPr>
      </w:pPr>
      <w:r w:rsidRPr="00E92529">
        <w:rPr>
          <w:rFonts w:asciiTheme="majorEastAsia" w:eastAsiaTheme="majorEastAsia" w:hAnsiTheme="majorEastAsia" w:cs="宋体" w:hint="eastAsia"/>
          <w:szCs w:val="21"/>
        </w:rPr>
        <w:t>7、因防控工作需要，给采购当事人带来诸多不便，还望多多理解和予以配合。</w:t>
      </w:r>
    </w:p>
    <w:p w:rsidR="0018175B" w:rsidRDefault="0018175B" w:rsidP="0018175B">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十三、联系方式</w:t>
      </w:r>
    </w:p>
    <w:p w:rsidR="0018175B" w:rsidRDefault="0018175B" w:rsidP="0018175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魏昕</w:t>
      </w:r>
    </w:p>
    <w:p w:rsidR="0018175B" w:rsidRDefault="0018175B" w:rsidP="0018175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（6034）</w:t>
      </w:r>
    </w:p>
    <w:p w:rsidR="0018175B" w:rsidRDefault="0018175B" w:rsidP="0018175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rsidR="0018175B" w:rsidRDefault="0018175B" w:rsidP="0018175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rsidR="0018175B" w:rsidRDefault="0018175B" w:rsidP="0018175B">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rsidR="0018175B" w:rsidRDefault="0018175B" w:rsidP="0018175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采购人名称：常州中铁城建构件有限公司</w:t>
      </w:r>
    </w:p>
    <w:p w:rsidR="00A000BC" w:rsidRDefault="0018175B" w:rsidP="0018175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w:t>
      </w:r>
      <w:r>
        <w:rPr>
          <w:rFonts w:asciiTheme="minorEastAsia" w:eastAsiaTheme="minorEastAsia" w:hAnsiTheme="minorEastAsia" w:hint="eastAsia"/>
          <w:szCs w:val="21"/>
        </w:rPr>
        <w:t>赵飞</w:t>
      </w:r>
      <w:r>
        <w:rPr>
          <w:rFonts w:asciiTheme="minorEastAsia" w:eastAsiaTheme="minorEastAsia" w:hAnsiTheme="minorEastAsia" w:cs="宋体" w:hint="eastAsia"/>
          <w:szCs w:val="21"/>
        </w:rPr>
        <w:t xml:space="preserve">    </w:t>
      </w:r>
    </w:p>
    <w:p w:rsidR="0018175B" w:rsidRDefault="0018175B" w:rsidP="0018175B">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hint="eastAsia"/>
          <w:szCs w:val="21"/>
        </w:rPr>
        <w:t>18861111789</w:t>
      </w:r>
    </w:p>
    <w:p w:rsidR="0018175B" w:rsidRDefault="0018175B" w:rsidP="0018175B">
      <w:pPr>
        <w:snapToGrid w:val="0"/>
        <w:spacing w:line="360" w:lineRule="exact"/>
        <w:ind w:firstLineChars="200" w:firstLine="420"/>
        <w:rPr>
          <w:rFonts w:asciiTheme="minorEastAsia" w:eastAsiaTheme="minorEastAsia" w:hAnsiTheme="minorEastAsia" w:cs="宋体"/>
          <w:spacing w:val="2"/>
          <w:szCs w:val="21"/>
          <w:lang w:val="zh-CN"/>
        </w:rPr>
      </w:pPr>
      <w:r>
        <w:rPr>
          <w:rFonts w:asciiTheme="minorEastAsia" w:eastAsiaTheme="minorEastAsia" w:hAnsiTheme="minorEastAsia" w:cs="宋体" w:hint="eastAsia"/>
          <w:szCs w:val="21"/>
        </w:rPr>
        <w:t>联系地址</w:t>
      </w:r>
      <w:r>
        <w:rPr>
          <w:rFonts w:asciiTheme="minorEastAsia" w:eastAsiaTheme="minorEastAsia" w:hAnsiTheme="minorEastAsia" w:cs="宋体" w:hint="eastAsia"/>
          <w:spacing w:val="2"/>
          <w:szCs w:val="21"/>
          <w:lang w:val="zh-CN"/>
        </w:rPr>
        <w:t>：</w:t>
      </w:r>
      <w:r>
        <w:rPr>
          <w:rFonts w:asciiTheme="minorEastAsia" w:eastAsiaTheme="minorEastAsia" w:hAnsiTheme="minorEastAsia" w:cs="Arial"/>
          <w:szCs w:val="21"/>
          <w:shd w:val="clear" w:color="auto" w:fill="FFFFFF"/>
        </w:rPr>
        <w:t>五一路303</w:t>
      </w:r>
    </w:p>
    <w:p w:rsidR="0018175B" w:rsidRDefault="0018175B" w:rsidP="0018175B">
      <w:pPr>
        <w:spacing w:line="360" w:lineRule="exact"/>
        <w:ind w:right="360"/>
        <w:jc w:val="right"/>
        <w:rPr>
          <w:rFonts w:asciiTheme="minorEastAsia" w:eastAsiaTheme="minorEastAsia" w:hAnsiTheme="minorEastAsia" w:cs="宋体"/>
          <w:szCs w:val="21"/>
        </w:rPr>
      </w:pPr>
    </w:p>
    <w:p w:rsidR="0018175B" w:rsidRDefault="0018175B" w:rsidP="0018175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18175B" w:rsidRDefault="0018175B" w:rsidP="0018175B">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2020年5月</w:t>
      </w:r>
      <w:r w:rsidR="001345C7">
        <w:rPr>
          <w:rFonts w:asciiTheme="minorEastAsia" w:eastAsiaTheme="minorEastAsia" w:hAnsiTheme="minorEastAsia" w:cs="宋体" w:hint="eastAsia"/>
          <w:szCs w:val="21"/>
        </w:rPr>
        <w:t>21</w:t>
      </w:r>
      <w:r>
        <w:rPr>
          <w:rFonts w:asciiTheme="minorEastAsia" w:eastAsiaTheme="minorEastAsia" w:hAnsiTheme="minorEastAsia" w:cs="宋体" w:hint="eastAsia"/>
          <w:szCs w:val="21"/>
        </w:rPr>
        <w:t>日</w:t>
      </w:r>
    </w:p>
    <w:p w:rsidR="0018175B" w:rsidRDefault="0018175B" w:rsidP="0018175B">
      <w:pPr>
        <w:pStyle w:val="1"/>
      </w:pPr>
      <w:r>
        <w:br w:type="page"/>
      </w:r>
    </w:p>
    <w:bookmarkEnd w:id="1"/>
    <w:p w:rsidR="001B7855" w:rsidRDefault="008A564F">
      <w:pPr>
        <w:pStyle w:val="1"/>
      </w:pPr>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2"/>
    </w:p>
    <w:p w:rsidR="001B7855" w:rsidRDefault="008A564F">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1B7855" w:rsidRDefault="008A564F">
      <w:pPr>
        <w:spacing w:line="360" w:lineRule="exact"/>
        <w:ind w:firstLineChars="200" w:firstLine="420"/>
      </w:pPr>
      <w:r>
        <w:rPr>
          <w:rFonts w:hint="eastAsia"/>
        </w:rPr>
        <w:t>本次采购采取竞争性谈判方式，本竞争性谈判文件仅适用于谈判公告中所述项目。</w:t>
      </w:r>
    </w:p>
    <w:p w:rsidR="001B7855" w:rsidRDefault="008A564F">
      <w:pPr>
        <w:spacing w:line="360" w:lineRule="exact"/>
        <w:rPr>
          <w:rFonts w:ascii="宋体" w:hAnsi="宋体" w:cs="宋体"/>
          <w:szCs w:val="21"/>
        </w:rPr>
      </w:pPr>
      <w:r>
        <w:rPr>
          <w:rFonts w:ascii="宋体" w:hAnsi="宋体" w:cs="宋体" w:hint="eastAsia"/>
          <w:b/>
          <w:szCs w:val="21"/>
        </w:rPr>
        <w:t>2.合格的供应商</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1B7855" w:rsidRDefault="008A564F">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1B7855" w:rsidRDefault="008A564F">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1B7855" w:rsidRDefault="008A564F">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1B7855" w:rsidRDefault="008A564F">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1B7855" w:rsidRDefault="008A564F">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1B7855" w:rsidRDefault="008A564F">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rsidR="001B7855" w:rsidRDefault="008A564F">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1B7855" w:rsidRDefault="008A564F">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1B7855" w:rsidRDefault="008A564F">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rsidR="001B7855" w:rsidRDefault="008A564F">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rsidR="001B7855" w:rsidRDefault="008A564F">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1B7855" w:rsidRDefault="008A564F">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1B7855" w:rsidRDefault="008A564F">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1B7855" w:rsidRDefault="008A564F">
      <w:pPr>
        <w:spacing w:line="360" w:lineRule="exact"/>
        <w:rPr>
          <w:rFonts w:ascii="宋体" w:hAnsi="宋体" w:cs="宋体"/>
          <w:b/>
          <w:szCs w:val="21"/>
        </w:rPr>
      </w:pPr>
      <w:r>
        <w:rPr>
          <w:rFonts w:ascii="宋体" w:hAnsi="宋体" w:cs="宋体" w:hint="eastAsia"/>
          <w:b/>
          <w:szCs w:val="21"/>
        </w:rPr>
        <w:t>6.供应商的义务</w:t>
      </w:r>
    </w:p>
    <w:p w:rsidR="001B7855" w:rsidRDefault="008A564F">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1B7855" w:rsidRDefault="008A564F">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1B7855" w:rsidRDefault="008A564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1B7855" w:rsidRDefault="008A564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1B7855" w:rsidRDefault="008A564F">
      <w:pPr>
        <w:spacing w:line="360" w:lineRule="exact"/>
        <w:rPr>
          <w:rFonts w:ascii="宋体" w:hAnsi="宋体" w:cs="宋体"/>
          <w:szCs w:val="21"/>
        </w:rPr>
      </w:pPr>
      <w:r>
        <w:rPr>
          <w:rFonts w:ascii="宋体" w:hAnsi="宋体" w:cs="宋体" w:hint="eastAsia"/>
          <w:b/>
          <w:szCs w:val="21"/>
        </w:rPr>
        <w:t>7.谈判报价</w:t>
      </w:r>
    </w:p>
    <w:p w:rsidR="001B7855" w:rsidRDefault="008A564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本项目谈判报价应包括完成该项货物所涉及到的一切相关费用，采购人不再支付其他任何费用。</w:t>
      </w:r>
    </w:p>
    <w:p w:rsidR="001B7855" w:rsidRDefault="008A564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1B7855" w:rsidRDefault="008A564F">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1B7855" w:rsidRDefault="008A564F">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1B7855" w:rsidRDefault="008A564F">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1B7855" w:rsidRDefault="008A564F">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1B7855" w:rsidRDefault="008A564F">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谈判报价次数：本项目采用至少二次报价，谈判响应文件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rsidR="001B7855" w:rsidRDefault="008A564F">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1B7855" w:rsidRDefault="008A564F">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1B7855" w:rsidRDefault="008A564F">
      <w:pPr>
        <w:spacing w:line="360" w:lineRule="exact"/>
        <w:rPr>
          <w:rFonts w:ascii="宋体" w:hAnsi="宋体" w:cs="宋体"/>
          <w:szCs w:val="21"/>
        </w:rPr>
      </w:pPr>
      <w:r>
        <w:rPr>
          <w:rFonts w:ascii="宋体" w:hAnsi="宋体" w:cs="宋体" w:hint="eastAsia"/>
          <w:b/>
          <w:szCs w:val="21"/>
        </w:rPr>
        <w:t>9.谈判保证金</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1B7855" w:rsidRDefault="008A564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1B7855" w:rsidRDefault="008A564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1B7855" w:rsidRDefault="008A564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rsidR="001B7855" w:rsidRDefault="008A564F">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1B7855" w:rsidRDefault="008A564F">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在竞争性谈判文件规定的期限提交履约担保；</w:t>
      </w:r>
    </w:p>
    <w:p w:rsidR="001B7855" w:rsidRDefault="008A564F">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rsidR="001B7855" w:rsidRDefault="008A564F">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1B7855" w:rsidRDefault="008A564F">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1B7855" w:rsidRDefault="008A564F">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1B7855" w:rsidRDefault="008A564F">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1B7855" w:rsidRDefault="008A564F">
      <w:pPr>
        <w:spacing w:line="360" w:lineRule="exact"/>
        <w:rPr>
          <w:rFonts w:ascii="宋体" w:hAnsi="宋体" w:cs="宋体"/>
          <w:b/>
          <w:szCs w:val="21"/>
        </w:rPr>
      </w:pPr>
      <w:r>
        <w:rPr>
          <w:rFonts w:ascii="宋体" w:hAnsi="宋体" w:cs="宋体" w:hint="eastAsia"/>
          <w:b/>
          <w:szCs w:val="21"/>
        </w:rPr>
        <w:lastRenderedPageBreak/>
        <w:t>11</w:t>
      </w:r>
      <w:r>
        <w:rPr>
          <w:rFonts w:ascii="宋体" w:hAnsi="宋体" w:cs="宋体"/>
          <w:b/>
          <w:szCs w:val="21"/>
        </w:rPr>
        <w:t>.</w:t>
      </w:r>
      <w:r>
        <w:rPr>
          <w:rFonts w:ascii="宋体" w:hAnsi="宋体" w:cs="宋体" w:hint="eastAsia"/>
          <w:b/>
          <w:szCs w:val="21"/>
        </w:rPr>
        <w:t>谈判响应文件的有效期</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1B7855" w:rsidRDefault="008A564F">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1B7855" w:rsidRDefault="008A564F">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1B7855" w:rsidRDefault="008A564F">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1B7855" w:rsidRDefault="008A564F">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1B7855" w:rsidRDefault="008A564F">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1B7855" w:rsidRDefault="008A564F">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1B7855" w:rsidRDefault="008A564F">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1B7855" w:rsidRDefault="008A564F">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1B7855" w:rsidRDefault="008A564F">
      <w:pPr>
        <w:spacing w:line="360" w:lineRule="exact"/>
        <w:rPr>
          <w:rFonts w:ascii="宋体" w:hAnsi="宋体" w:cs="宋体"/>
          <w:b/>
          <w:szCs w:val="21"/>
        </w:rPr>
      </w:pPr>
      <w:r>
        <w:rPr>
          <w:rFonts w:ascii="宋体" w:hAnsi="宋体" w:cs="宋体" w:hint="eastAsia"/>
          <w:b/>
          <w:szCs w:val="21"/>
        </w:rPr>
        <w:t>15.谈判仪式</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1B7855" w:rsidRDefault="008A564F">
      <w:pPr>
        <w:spacing w:line="360" w:lineRule="exact"/>
        <w:rPr>
          <w:rFonts w:ascii="宋体" w:hAnsi="宋体" w:cs="宋体"/>
          <w:b/>
          <w:szCs w:val="21"/>
        </w:rPr>
      </w:pPr>
      <w:r>
        <w:rPr>
          <w:rFonts w:ascii="宋体" w:hAnsi="宋体" w:cs="宋体" w:hint="eastAsia"/>
          <w:b/>
          <w:szCs w:val="21"/>
        </w:rPr>
        <w:t>16.谈判小组</w:t>
      </w:r>
    </w:p>
    <w:p w:rsidR="001B7855" w:rsidRDefault="008A564F">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rsidR="001B7855" w:rsidRDefault="008A564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1B7855" w:rsidRDefault="008A564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1B7855" w:rsidRDefault="008A564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1B7855" w:rsidRDefault="008A564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1B7855" w:rsidRDefault="008A564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1B7855" w:rsidRDefault="008A564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1B7855" w:rsidRDefault="008A564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rsidR="001B7855" w:rsidRDefault="008A564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1B7855" w:rsidRDefault="008A564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1B7855" w:rsidRDefault="008A564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1B7855" w:rsidRDefault="008A564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rsidR="001B7855" w:rsidRDefault="008A564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1B7855" w:rsidRDefault="008A564F">
      <w:pPr>
        <w:pStyle w:val="a5"/>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1B7855" w:rsidRDefault="008A564F">
      <w:pPr>
        <w:pStyle w:val="a5"/>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p>
    <w:p w:rsidR="001B7855" w:rsidRDefault="008A564F">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lastRenderedPageBreak/>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1B7855" w:rsidRDefault="008A564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1B7855" w:rsidRDefault="008A564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1B7855" w:rsidRDefault="008A564F" w:rsidP="008A564F">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1B7855" w:rsidRDefault="008A564F">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1B7855" w:rsidRDefault="008A564F">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1B7855" w:rsidRDefault="008A564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1B7855" w:rsidRDefault="008A564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谈判响应文件的大写金额与小写金额不一致的，以大写金额为准；</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lastRenderedPageBreak/>
        <w:t>19.4.3单价金额小数点或者百分比有明显错位的，以报价一览表的总价为准，并修改单价；</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rsidR="001B7855" w:rsidRDefault="008A564F">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1B7855" w:rsidRDefault="008A564F">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rsidR="001B7855" w:rsidRDefault="008A564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1B7855" w:rsidRDefault="008A564F">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1B7855" w:rsidRDefault="008A564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1B7855" w:rsidRDefault="008A564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1B7855" w:rsidRDefault="008A564F">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1B7855" w:rsidRDefault="008A564F">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1B7855" w:rsidRDefault="008A564F">
      <w:pPr>
        <w:pStyle w:val="a5"/>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1B7855" w:rsidRDefault="008A564F">
      <w:pPr>
        <w:pStyle w:val="a5"/>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hint="eastAsia"/>
          <w:b/>
          <w:sz w:val="21"/>
          <w:szCs w:val="21"/>
        </w:rPr>
        <w:t>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1B7855" w:rsidRDefault="008A564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rsidR="001B7855" w:rsidRDefault="008A564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1B7855" w:rsidRDefault="008A564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1B7855" w:rsidRDefault="008A564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1B7855" w:rsidRDefault="008A564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1B7855" w:rsidRDefault="008A564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1B7855" w:rsidRDefault="008A564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1B7855" w:rsidRDefault="008A564F">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1B7855" w:rsidRDefault="008A564F">
      <w:pPr>
        <w:pStyle w:val="a5"/>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w:t>
      </w:r>
      <w:r>
        <w:rPr>
          <w:rFonts w:hAnsi="宋体" w:cs="宋体" w:hint="eastAsia"/>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1B7855" w:rsidRDefault="008A564F">
      <w:pPr>
        <w:pStyle w:val="a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1B7855" w:rsidRDefault="008A564F">
      <w:pPr>
        <w:pStyle w:val="a5"/>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1B7855" w:rsidRDefault="008A564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rsidR="001B7855" w:rsidRDefault="008A564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1B7855" w:rsidRDefault="008A564F">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1B7855" w:rsidRDefault="008A564F">
      <w:pPr>
        <w:spacing w:line="360" w:lineRule="exact"/>
        <w:rPr>
          <w:rFonts w:ascii="宋体" w:hAnsi="宋体" w:cs="宋体"/>
          <w:szCs w:val="21"/>
        </w:rPr>
      </w:pPr>
      <w:r>
        <w:rPr>
          <w:rFonts w:ascii="宋体" w:hAnsi="宋体" w:cs="宋体" w:hint="eastAsia"/>
          <w:szCs w:val="21"/>
        </w:rPr>
        <w:t>24.履约保证金</w:t>
      </w:r>
    </w:p>
    <w:p w:rsidR="001B7855" w:rsidRDefault="008A564F" w:rsidP="008A564F">
      <w:pPr>
        <w:pStyle w:val="a5"/>
        <w:overflowPunct w:val="0"/>
        <w:spacing w:line="360" w:lineRule="exact"/>
        <w:ind w:firstLineChars="208" w:firstLine="437"/>
        <w:rPr>
          <w:rFonts w:hAnsi="宋体" w:cs="宋体"/>
          <w:sz w:val="21"/>
          <w:szCs w:val="21"/>
        </w:rPr>
      </w:pPr>
      <w:r>
        <w:rPr>
          <w:rFonts w:hAnsi="宋体" w:cs="宋体" w:hint="eastAsia"/>
          <w:sz w:val="21"/>
          <w:szCs w:val="21"/>
        </w:rPr>
        <w:t>24.1成交供应商应在合同签订前向采购人提供</w:t>
      </w:r>
      <w:r>
        <w:rPr>
          <w:rFonts w:hAnsi="宋体" w:cs="宋体" w:hint="eastAsia"/>
          <w:b/>
          <w:sz w:val="21"/>
          <w:szCs w:val="21"/>
        </w:rPr>
        <w:t>伍万</w:t>
      </w:r>
      <w:r>
        <w:rPr>
          <w:rFonts w:hAnsi="宋体" w:cs="宋体" w:hint="eastAsia"/>
          <w:sz w:val="21"/>
          <w:szCs w:val="21"/>
        </w:rPr>
        <w:t>人民币的履约保证金，保证金在甲乙双方合作结束后一次性返还给乙方。如中标单位是原合作单位保证金从外欠款中扣除,如原单位在甲方有超过伍万的保证金不以扣除。</w:t>
      </w:r>
    </w:p>
    <w:p w:rsidR="001B7855" w:rsidRDefault="008A564F">
      <w:pPr>
        <w:spacing w:line="360" w:lineRule="exact"/>
        <w:rPr>
          <w:rFonts w:ascii="宋体" w:hAnsi="宋体" w:cs="宋体"/>
          <w:szCs w:val="21"/>
        </w:rPr>
      </w:pPr>
      <w:r>
        <w:rPr>
          <w:rFonts w:ascii="宋体" w:hAnsi="宋体" w:cs="宋体" w:hint="eastAsia"/>
          <w:szCs w:val="21"/>
        </w:rPr>
        <w:t>25.代理机构服务费</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.1代理服务收费标准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980"/>
      </w:tblGrid>
      <w:tr w:rsidR="001B7855">
        <w:trPr>
          <w:trHeight w:val="1853"/>
          <w:jc w:val="center"/>
        </w:trPr>
        <w:tc>
          <w:tcPr>
            <w:tcW w:w="2448" w:type="dxa"/>
          </w:tcPr>
          <w:p w:rsidR="001B7855" w:rsidRDefault="00E60B22">
            <w:pPr>
              <w:ind w:firstLineChars="450" w:firstLine="1080"/>
              <w:rPr>
                <w:rFonts w:ascii="宋体" w:hAnsi="宋体"/>
                <w:bCs/>
                <w:sz w:val="24"/>
              </w:rPr>
            </w:pPr>
            <w:r>
              <w:rPr>
                <w:rFonts w:ascii="宋体" w:hAnsi="宋体"/>
                <w:bCs/>
                <w:sz w:val="24"/>
              </w:rPr>
              <w:pict>
                <v:line id="直线 4" o:spid="_x0000_s1050" style="position:absolute;left:0;text-align:left;flip:x y;z-index:251697152;mso-width-relative:page;mso-height-relative:page" from="27pt,-.5pt" to="117pt,93.1pt"/>
              </w:pict>
            </w:r>
            <w:r>
              <w:rPr>
                <w:rFonts w:ascii="宋体" w:hAnsi="宋体"/>
                <w:bCs/>
                <w:sz w:val="24"/>
              </w:rPr>
              <w:pict>
                <v:line id="直线 2" o:spid="_x0000_s1048" style="position:absolute;left:0;text-align:left;z-index:251695104;mso-width-relative:page;mso-height-relative:page" from="-9pt,-.5pt" to="-8.95pt,-.5pt"/>
              </w:pict>
            </w:r>
            <w:r w:rsidR="008A564F">
              <w:rPr>
                <w:rFonts w:ascii="宋体" w:hAnsi="宋体" w:hint="eastAsia"/>
                <w:bCs/>
                <w:sz w:val="24"/>
              </w:rPr>
              <w:t>服</w:t>
            </w:r>
          </w:p>
          <w:p w:rsidR="001B7855" w:rsidRDefault="008A564F">
            <w:pPr>
              <w:ind w:firstLineChars="100" w:firstLine="240"/>
              <w:rPr>
                <w:rFonts w:ascii="宋体" w:hAnsi="宋体"/>
                <w:bCs/>
                <w:sz w:val="24"/>
              </w:rPr>
            </w:pPr>
            <w:r>
              <w:rPr>
                <w:rFonts w:ascii="宋体" w:hAnsi="宋体" w:hint="eastAsia"/>
                <w:bCs/>
                <w:sz w:val="24"/>
              </w:rPr>
              <w:t xml:space="preserve">费　　</w:t>
            </w:r>
            <w:proofErr w:type="gramStart"/>
            <w:r>
              <w:rPr>
                <w:rFonts w:ascii="宋体" w:hAnsi="宋体" w:hint="eastAsia"/>
                <w:bCs/>
                <w:sz w:val="24"/>
              </w:rPr>
              <w:t xml:space="preserve">　</w:t>
            </w:r>
            <w:proofErr w:type="gramEnd"/>
            <w:r>
              <w:rPr>
                <w:rFonts w:ascii="宋体" w:hAnsi="宋体" w:hint="eastAsia"/>
                <w:bCs/>
                <w:sz w:val="24"/>
              </w:rPr>
              <w:t xml:space="preserve"> </w:t>
            </w:r>
            <w:proofErr w:type="gramStart"/>
            <w:r>
              <w:rPr>
                <w:rFonts w:ascii="宋体" w:hAnsi="宋体" w:hint="eastAsia"/>
                <w:bCs/>
                <w:sz w:val="24"/>
              </w:rPr>
              <w:t>务</w:t>
            </w:r>
            <w:proofErr w:type="gramEnd"/>
          </w:p>
          <w:p w:rsidR="001B7855" w:rsidRDefault="00E60B22">
            <w:pPr>
              <w:ind w:firstLineChars="500" w:firstLine="1200"/>
              <w:rPr>
                <w:rFonts w:ascii="宋体" w:hAnsi="宋体"/>
                <w:bCs/>
                <w:sz w:val="24"/>
              </w:rPr>
            </w:pPr>
            <w:r>
              <w:rPr>
                <w:rFonts w:ascii="宋体" w:hAnsi="宋体"/>
                <w:bCs/>
                <w:sz w:val="24"/>
              </w:rPr>
              <w:pict>
                <v:line id="直线 3" o:spid="_x0000_s1049" style="position:absolute;left:0;text-align:left;flip:x y;z-index:251696128;mso-width-relative:page;mso-height-relative:page" from="-6.65pt,7.15pt" to="119.55pt,61.45pt"/>
              </w:pict>
            </w:r>
            <w:r w:rsidR="008A564F">
              <w:rPr>
                <w:rFonts w:ascii="宋体" w:hAnsi="宋体" w:hint="eastAsia"/>
                <w:bCs/>
                <w:sz w:val="24"/>
              </w:rPr>
              <w:t xml:space="preserve">　 类</w:t>
            </w:r>
          </w:p>
          <w:p w:rsidR="001B7855" w:rsidRDefault="008A564F">
            <w:pPr>
              <w:ind w:firstLineChars="500" w:firstLine="1200"/>
              <w:rPr>
                <w:rFonts w:ascii="宋体" w:hAnsi="宋体"/>
                <w:bCs/>
                <w:sz w:val="24"/>
              </w:rPr>
            </w:pPr>
            <w:r>
              <w:rPr>
                <w:rFonts w:ascii="宋体" w:hAnsi="宋体" w:hint="eastAsia"/>
                <w:bCs/>
                <w:sz w:val="24"/>
              </w:rPr>
              <w:t>率　 型</w:t>
            </w:r>
          </w:p>
          <w:p w:rsidR="001B7855" w:rsidRDefault="008A564F">
            <w:pPr>
              <w:ind w:firstLineChars="500" w:firstLine="1200"/>
              <w:rPr>
                <w:rFonts w:ascii="宋体" w:hAnsi="宋体"/>
                <w:bCs/>
                <w:sz w:val="24"/>
              </w:rPr>
            </w:pPr>
            <w:r>
              <w:rPr>
                <w:rFonts w:ascii="宋体" w:hAnsi="宋体" w:hint="eastAsia"/>
                <w:bCs/>
                <w:sz w:val="24"/>
              </w:rPr>
              <w:t xml:space="preserve">　　　　</w:t>
            </w:r>
          </w:p>
          <w:p w:rsidR="001B7855" w:rsidRDefault="008A564F">
            <w:pPr>
              <w:rPr>
                <w:rFonts w:ascii="宋体" w:hAnsi="宋体"/>
                <w:bCs/>
                <w:sz w:val="24"/>
              </w:rPr>
            </w:pPr>
            <w:r>
              <w:rPr>
                <w:rFonts w:ascii="宋体" w:hAnsi="宋体" w:hint="eastAsia"/>
                <w:bCs/>
                <w:sz w:val="24"/>
              </w:rPr>
              <w:t>中标金额（万元）</w:t>
            </w:r>
          </w:p>
        </w:tc>
        <w:tc>
          <w:tcPr>
            <w:tcW w:w="1980" w:type="dxa"/>
            <w:vAlign w:val="center"/>
          </w:tcPr>
          <w:p w:rsidR="001B7855" w:rsidRDefault="008A564F">
            <w:pPr>
              <w:jc w:val="center"/>
              <w:rPr>
                <w:rFonts w:ascii="宋体" w:hAnsi="宋体"/>
                <w:bCs/>
                <w:sz w:val="24"/>
              </w:rPr>
            </w:pPr>
            <w:r>
              <w:rPr>
                <w:rFonts w:ascii="宋体" w:hAnsi="宋体" w:hint="eastAsia"/>
                <w:bCs/>
                <w:sz w:val="24"/>
              </w:rPr>
              <w:t>货物招标</w:t>
            </w:r>
          </w:p>
        </w:tc>
      </w:tr>
      <w:tr w:rsidR="001B7855">
        <w:trPr>
          <w:jc w:val="center"/>
        </w:trPr>
        <w:tc>
          <w:tcPr>
            <w:tcW w:w="2448" w:type="dxa"/>
          </w:tcPr>
          <w:p w:rsidR="001B7855" w:rsidRDefault="008A564F">
            <w:pPr>
              <w:jc w:val="center"/>
              <w:rPr>
                <w:rFonts w:ascii="宋体" w:hAnsi="宋体"/>
                <w:sz w:val="24"/>
              </w:rPr>
            </w:pPr>
            <w:r>
              <w:rPr>
                <w:rFonts w:ascii="宋体" w:hAnsi="宋体" w:hint="eastAsia"/>
                <w:sz w:val="24"/>
              </w:rPr>
              <w:t>100以下</w:t>
            </w:r>
          </w:p>
        </w:tc>
        <w:tc>
          <w:tcPr>
            <w:tcW w:w="1980" w:type="dxa"/>
          </w:tcPr>
          <w:p w:rsidR="001B7855" w:rsidRDefault="008A564F">
            <w:pPr>
              <w:jc w:val="center"/>
              <w:rPr>
                <w:rFonts w:ascii="宋体" w:hAnsi="宋体"/>
                <w:sz w:val="24"/>
              </w:rPr>
            </w:pPr>
            <w:r>
              <w:rPr>
                <w:rFonts w:ascii="宋体" w:hAnsi="宋体" w:hint="eastAsia"/>
                <w:sz w:val="24"/>
              </w:rPr>
              <w:t>1.5%</w:t>
            </w:r>
          </w:p>
        </w:tc>
      </w:tr>
      <w:tr w:rsidR="001B7855">
        <w:trPr>
          <w:jc w:val="center"/>
        </w:trPr>
        <w:tc>
          <w:tcPr>
            <w:tcW w:w="2448" w:type="dxa"/>
          </w:tcPr>
          <w:p w:rsidR="001B7855" w:rsidRDefault="008A564F">
            <w:pPr>
              <w:jc w:val="center"/>
              <w:rPr>
                <w:rFonts w:ascii="宋体" w:hAnsi="宋体"/>
                <w:sz w:val="24"/>
              </w:rPr>
            </w:pPr>
            <w:r>
              <w:rPr>
                <w:rFonts w:ascii="宋体" w:hAnsi="宋体" w:hint="eastAsia"/>
                <w:sz w:val="24"/>
              </w:rPr>
              <w:t>100-500</w:t>
            </w:r>
          </w:p>
        </w:tc>
        <w:tc>
          <w:tcPr>
            <w:tcW w:w="1980" w:type="dxa"/>
          </w:tcPr>
          <w:p w:rsidR="001B7855" w:rsidRDefault="008A564F">
            <w:pPr>
              <w:jc w:val="center"/>
              <w:rPr>
                <w:rFonts w:ascii="宋体" w:hAnsi="宋体"/>
                <w:sz w:val="24"/>
              </w:rPr>
            </w:pPr>
            <w:r>
              <w:rPr>
                <w:rFonts w:ascii="宋体" w:hAnsi="宋体" w:hint="eastAsia"/>
                <w:sz w:val="24"/>
              </w:rPr>
              <w:t>1.1%</w:t>
            </w:r>
          </w:p>
        </w:tc>
      </w:tr>
      <w:tr w:rsidR="001B7855">
        <w:trPr>
          <w:jc w:val="center"/>
        </w:trPr>
        <w:tc>
          <w:tcPr>
            <w:tcW w:w="2448" w:type="dxa"/>
          </w:tcPr>
          <w:p w:rsidR="001B7855" w:rsidRDefault="008A564F">
            <w:pPr>
              <w:jc w:val="center"/>
              <w:rPr>
                <w:rFonts w:ascii="宋体" w:hAnsi="宋体"/>
                <w:sz w:val="24"/>
              </w:rPr>
            </w:pPr>
            <w:r>
              <w:rPr>
                <w:rFonts w:ascii="宋体" w:hAnsi="宋体" w:hint="eastAsia"/>
                <w:sz w:val="24"/>
              </w:rPr>
              <w:t>500-1000</w:t>
            </w:r>
          </w:p>
        </w:tc>
        <w:tc>
          <w:tcPr>
            <w:tcW w:w="1980" w:type="dxa"/>
          </w:tcPr>
          <w:p w:rsidR="001B7855" w:rsidRDefault="008A564F">
            <w:pPr>
              <w:jc w:val="center"/>
              <w:rPr>
                <w:rFonts w:ascii="宋体" w:hAnsi="宋体"/>
                <w:sz w:val="24"/>
              </w:rPr>
            </w:pPr>
            <w:r>
              <w:rPr>
                <w:rFonts w:ascii="宋体" w:hAnsi="宋体" w:hint="eastAsia"/>
                <w:sz w:val="24"/>
              </w:rPr>
              <w:t>0.8%</w:t>
            </w:r>
          </w:p>
        </w:tc>
      </w:tr>
      <w:tr w:rsidR="001B7855">
        <w:trPr>
          <w:jc w:val="center"/>
        </w:trPr>
        <w:tc>
          <w:tcPr>
            <w:tcW w:w="2448" w:type="dxa"/>
          </w:tcPr>
          <w:p w:rsidR="001B7855" w:rsidRDefault="008A564F">
            <w:pPr>
              <w:jc w:val="center"/>
              <w:rPr>
                <w:rFonts w:ascii="宋体" w:hAnsi="宋体"/>
                <w:sz w:val="24"/>
              </w:rPr>
            </w:pPr>
            <w:r>
              <w:rPr>
                <w:rFonts w:ascii="宋体" w:hAnsi="宋体" w:hint="eastAsia"/>
                <w:sz w:val="24"/>
              </w:rPr>
              <w:t>1000-5000</w:t>
            </w:r>
          </w:p>
        </w:tc>
        <w:tc>
          <w:tcPr>
            <w:tcW w:w="1980" w:type="dxa"/>
          </w:tcPr>
          <w:p w:rsidR="001B7855" w:rsidRDefault="008A564F">
            <w:pPr>
              <w:jc w:val="center"/>
              <w:rPr>
                <w:rFonts w:ascii="宋体" w:hAnsi="宋体"/>
                <w:sz w:val="24"/>
              </w:rPr>
            </w:pPr>
            <w:r>
              <w:rPr>
                <w:rFonts w:ascii="宋体" w:hAnsi="宋体" w:hint="eastAsia"/>
                <w:sz w:val="24"/>
              </w:rPr>
              <w:t>0.5%</w:t>
            </w:r>
          </w:p>
        </w:tc>
      </w:tr>
      <w:tr w:rsidR="001B7855">
        <w:trPr>
          <w:jc w:val="center"/>
        </w:trPr>
        <w:tc>
          <w:tcPr>
            <w:tcW w:w="2448" w:type="dxa"/>
          </w:tcPr>
          <w:p w:rsidR="001B7855" w:rsidRDefault="008A564F">
            <w:pPr>
              <w:jc w:val="center"/>
              <w:rPr>
                <w:rFonts w:ascii="宋体" w:hAnsi="宋体"/>
                <w:sz w:val="24"/>
              </w:rPr>
            </w:pPr>
            <w:r>
              <w:rPr>
                <w:rFonts w:ascii="宋体" w:hAnsi="宋体" w:hint="eastAsia"/>
                <w:sz w:val="24"/>
              </w:rPr>
              <w:t>5000-10000</w:t>
            </w:r>
          </w:p>
        </w:tc>
        <w:tc>
          <w:tcPr>
            <w:tcW w:w="1980" w:type="dxa"/>
          </w:tcPr>
          <w:p w:rsidR="001B7855" w:rsidRDefault="008A564F">
            <w:pPr>
              <w:jc w:val="center"/>
              <w:rPr>
                <w:rFonts w:ascii="宋体" w:hAnsi="宋体"/>
                <w:sz w:val="24"/>
              </w:rPr>
            </w:pPr>
            <w:r>
              <w:rPr>
                <w:rFonts w:ascii="宋体" w:hAnsi="宋体" w:hint="eastAsia"/>
                <w:sz w:val="24"/>
              </w:rPr>
              <w:t>0.25%</w:t>
            </w:r>
          </w:p>
        </w:tc>
      </w:tr>
      <w:tr w:rsidR="001B7855">
        <w:trPr>
          <w:jc w:val="center"/>
        </w:trPr>
        <w:tc>
          <w:tcPr>
            <w:tcW w:w="2448" w:type="dxa"/>
          </w:tcPr>
          <w:p w:rsidR="001B7855" w:rsidRDefault="008A564F">
            <w:pPr>
              <w:jc w:val="center"/>
              <w:rPr>
                <w:rFonts w:ascii="宋体" w:hAnsi="宋体"/>
                <w:sz w:val="24"/>
              </w:rPr>
            </w:pPr>
            <w:r>
              <w:rPr>
                <w:rFonts w:ascii="宋体" w:hAnsi="宋体" w:hint="eastAsia"/>
                <w:sz w:val="24"/>
              </w:rPr>
              <w:t>……</w:t>
            </w:r>
          </w:p>
        </w:tc>
        <w:tc>
          <w:tcPr>
            <w:tcW w:w="1980" w:type="dxa"/>
          </w:tcPr>
          <w:p w:rsidR="001B7855" w:rsidRDefault="008A564F">
            <w:pPr>
              <w:jc w:val="center"/>
              <w:rPr>
                <w:rFonts w:ascii="宋体" w:hAnsi="宋体"/>
                <w:sz w:val="24"/>
              </w:rPr>
            </w:pPr>
            <w:r>
              <w:rPr>
                <w:rFonts w:ascii="宋体" w:hAnsi="宋体" w:hint="eastAsia"/>
                <w:sz w:val="24"/>
              </w:rPr>
              <w:t>……</w:t>
            </w:r>
          </w:p>
        </w:tc>
      </w:tr>
      <w:tr w:rsidR="001B7855">
        <w:trPr>
          <w:jc w:val="center"/>
        </w:trPr>
        <w:tc>
          <w:tcPr>
            <w:tcW w:w="2448" w:type="dxa"/>
          </w:tcPr>
          <w:p w:rsidR="001B7855" w:rsidRDefault="008A564F">
            <w:pPr>
              <w:jc w:val="center"/>
              <w:rPr>
                <w:rFonts w:ascii="宋体" w:hAnsi="宋体"/>
                <w:sz w:val="24"/>
              </w:rPr>
            </w:pPr>
            <w:r>
              <w:rPr>
                <w:rFonts w:asciiTheme="majorEastAsia" w:eastAsiaTheme="majorEastAsia" w:hAnsiTheme="majorEastAsia" w:cs="宋体" w:hint="eastAsia"/>
                <w:szCs w:val="21"/>
              </w:rPr>
              <w:t>按上述计算方法不足</w:t>
            </w: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c>
          <w:tcPr>
            <w:tcW w:w="1980" w:type="dxa"/>
          </w:tcPr>
          <w:p w:rsidR="001B7855" w:rsidRDefault="008A564F">
            <w:pPr>
              <w:jc w:val="center"/>
              <w:rPr>
                <w:rFonts w:ascii="宋体" w:hAnsi="宋体"/>
                <w:sz w:val="24"/>
              </w:rPr>
            </w:pPr>
            <w:r>
              <w:rPr>
                <w:rFonts w:asciiTheme="majorEastAsia" w:eastAsiaTheme="majorEastAsia" w:hAnsiTheme="majorEastAsia" w:cs="宋体"/>
                <w:szCs w:val="21"/>
              </w:rPr>
              <w:t xml:space="preserve">3000 </w:t>
            </w:r>
            <w:r>
              <w:rPr>
                <w:rFonts w:asciiTheme="majorEastAsia" w:eastAsiaTheme="majorEastAsia" w:hAnsiTheme="majorEastAsia" w:cs="宋体" w:hint="eastAsia"/>
                <w:szCs w:val="21"/>
              </w:rPr>
              <w:t>元</w:t>
            </w:r>
          </w:p>
        </w:tc>
      </w:tr>
    </w:tbl>
    <w:p w:rsidR="001B7855" w:rsidRDefault="008A564F">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.2代理机构服务收费按差额定率累进法计算。</w:t>
      </w:r>
    </w:p>
    <w:p w:rsidR="001B7855" w:rsidRDefault="008A564F">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.3服务费按照上述标准收取并</w:t>
      </w:r>
      <w:proofErr w:type="gramStart"/>
      <w:r>
        <w:rPr>
          <w:rFonts w:ascii="宋体" w:hAnsi="宋体" w:cs="宋体"/>
          <w:b/>
          <w:szCs w:val="21"/>
        </w:rPr>
        <w:t>由成交</w:t>
      </w:r>
      <w:proofErr w:type="gramEnd"/>
      <w:r>
        <w:rPr>
          <w:rFonts w:ascii="宋体" w:hAnsi="宋体" w:cs="宋体"/>
          <w:b/>
          <w:szCs w:val="21"/>
        </w:rPr>
        <w:t>供应商承担</w:t>
      </w:r>
      <w:r>
        <w:rPr>
          <w:rFonts w:ascii="宋体" w:hAnsi="宋体" w:cs="宋体" w:hint="eastAsia"/>
          <w:b/>
          <w:szCs w:val="21"/>
        </w:rPr>
        <w:t>，成交供应商应在领取成交通知书时将代理机构服务费付至常州市城</w:t>
      </w:r>
      <w:proofErr w:type="gramStart"/>
      <w:r>
        <w:rPr>
          <w:rFonts w:ascii="宋体" w:hAnsi="宋体" w:cs="宋体" w:hint="eastAsia"/>
          <w:b/>
          <w:szCs w:val="21"/>
        </w:rPr>
        <w:t>投建设</w:t>
      </w:r>
      <w:proofErr w:type="gramEnd"/>
      <w:r>
        <w:rPr>
          <w:rFonts w:ascii="宋体" w:hAnsi="宋体" w:cs="宋体" w:hint="eastAsia"/>
          <w:b/>
          <w:szCs w:val="21"/>
        </w:rPr>
        <w:t>工程招标有限公司账户。</w:t>
      </w:r>
      <w:r w:rsidR="00E60B22">
        <w:rPr>
          <w:rFonts w:ascii="宋体" w:hAnsi="宋体" w:cs="宋体"/>
          <w:b/>
          <w:color w:val="FF0000"/>
          <w:szCs w:val="21"/>
        </w:rPr>
        <w:pict>
          <v:shape id="任意多边形 5" o:spid="_x0000_s1042" style="position:absolute;left:0;text-align:left;margin-left:161.85pt;margin-top:17.65pt;width:0;height:.75pt;z-index:-251631616;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rsidR="001B7855" w:rsidRDefault="008A564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lastRenderedPageBreak/>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1B7855" w:rsidRDefault="008A564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rsidR="001B7855" w:rsidRDefault="001B7855">
      <w:pPr>
        <w:spacing w:line="360" w:lineRule="exact"/>
        <w:ind w:firstLineChars="200" w:firstLine="420"/>
        <w:rPr>
          <w:rFonts w:ascii="宋体" w:hAnsi="宋体" w:cs="宋体"/>
          <w:szCs w:val="21"/>
        </w:rPr>
        <w:sectPr w:rsidR="001B7855">
          <w:headerReference w:type="default" r:id="rId11"/>
          <w:footerReference w:type="default" r:id="rId12"/>
          <w:pgSz w:w="11906" w:h="16838"/>
          <w:pgMar w:top="1440" w:right="1800" w:bottom="1440" w:left="1800" w:header="851" w:footer="992" w:gutter="0"/>
          <w:pgNumType w:start="1"/>
          <w:cols w:space="720"/>
          <w:docGrid w:type="lines" w:linePitch="312"/>
        </w:sectPr>
      </w:pPr>
    </w:p>
    <w:p w:rsidR="001B7855" w:rsidRDefault="008A564F">
      <w:pPr>
        <w:pStyle w:val="1"/>
      </w:pPr>
      <w:bookmarkStart w:id="3" w:name="_Toc17536926"/>
      <w:r>
        <w:rPr>
          <w:rFonts w:hint="eastAsia"/>
        </w:rPr>
        <w:lastRenderedPageBreak/>
        <w:t>第二章</w:t>
      </w:r>
      <w:r>
        <w:rPr>
          <w:rFonts w:hint="eastAsia"/>
        </w:rPr>
        <w:t xml:space="preserve">  </w:t>
      </w:r>
      <w:r>
        <w:rPr>
          <w:rFonts w:hint="eastAsia"/>
        </w:rPr>
        <w:t>采购项目及技术要求</w:t>
      </w:r>
      <w:bookmarkEnd w:id="3"/>
    </w:p>
    <w:p w:rsidR="001B7855" w:rsidRDefault="008A564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sidR="00C7050D">
        <w:rPr>
          <w:rFonts w:asciiTheme="minorEastAsia" w:eastAsiaTheme="minorEastAsia" w:hAnsiTheme="minorEastAsia"/>
          <w:b/>
          <w:spacing w:val="2"/>
          <w:szCs w:val="21"/>
        </w:rPr>
        <w:t>最高限价</w:t>
      </w:r>
      <w:r>
        <w:rPr>
          <w:rFonts w:asciiTheme="minorEastAsia" w:eastAsiaTheme="minorEastAsia" w:hAnsiTheme="minorEastAsia"/>
          <w:b/>
          <w:spacing w:val="2"/>
          <w:szCs w:val="21"/>
        </w:rPr>
        <w:t>：</w:t>
      </w:r>
    </w:p>
    <w:p w:rsidR="001B7855" w:rsidRDefault="00B11EA5" w:rsidP="00B11EA5">
      <w:pPr>
        <w:snapToGrid w:val="0"/>
        <w:spacing w:line="360" w:lineRule="exact"/>
        <w:ind w:firstLineChars="200" w:firstLine="420"/>
        <w:rPr>
          <w:rFonts w:asciiTheme="minorEastAsia" w:eastAsiaTheme="minorEastAsia" w:hAnsiTheme="minorEastAsia"/>
          <w:spacing w:val="2"/>
          <w:szCs w:val="21"/>
        </w:rPr>
      </w:pPr>
      <w:r>
        <w:rPr>
          <w:rStyle w:val="af2"/>
          <w:rFonts w:hint="eastAsia"/>
        </w:rPr>
        <w:t>每月常州工程造价信息指导价地材编号</w:t>
      </w:r>
      <w:r>
        <w:rPr>
          <w:rStyle w:val="af2"/>
          <w:rFonts w:hint="eastAsia"/>
        </w:rPr>
        <w:t>04010102</w:t>
      </w:r>
      <w:r>
        <w:rPr>
          <w:rStyle w:val="af2"/>
          <w:rFonts w:hint="eastAsia"/>
        </w:rPr>
        <w:t>散装</w:t>
      </w:r>
      <w:r>
        <w:rPr>
          <w:rStyle w:val="af2"/>
          <w:rFonts w:hint="eastAsia"/>
        </w:rPr>
        <w:t>42.5</w:t>
      </w:r>
      <w:r>
        <w:rPr>
          <w:rStyle w:val="af2"/>
          <w:rFonts w:hint="eastAsia"/>
        </w:rPr>
        <w:t>级含税信息指导价每吨报价</w:t>
      </w:r>
      <w:r>
        <w:rPr>
          <w:rStyle w:val="af2"/>
          <w:rFonts w:hint="eastAsia"/>
        </w:rPr>
        <w:t>+5</w:t>
      </w:r>
      <w:r>
        <w:rPr>
          <w:rStyle w:val="af2"/>
          <w:rFonts w:hint="eastAsia"/>
        </w:rPr>
        <w:t>元，高于最高限价为无效投标。</w:t>
      </w:r>
    </w:p>
    <w:p w:rsidR="001B7855" w:rsidRDefault="008A564F">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采购</w:t>
      </w:r>
      <w:r>
        <w:rPr>
          <w:rFonts w:ascii="宋体" w:hAnsi="宋体" w:cs="宋体"/>
          <w:b/>
          <w:szCs w:val="21"/>
        </w:rPr>
        <w:t>清单及要求：</w:t>
      </w:r>
    </w:p>
    <w:p w:rsidR="001B7855" w:rsidRDefault="008A564F">
      <w:pPr>
        <w:spacing w:line="360" w:lineRule="exact"/>
        <w:ind w:firstLineChars="200" w:firstLine="420"/>
        <w:outlineLvl w:val="0"/>
        <w:rPr>
          <w:rFonts w:asciiTheme="minorEastAsia" w:eastAsiaTheme="minorEastAsia" w:hAnsiTheme="minorEastAsia"/>
          <w:szCs w:val="21"/>
        </w:rPr>
      </w:pPr>
      <w:r>
        <w:rPr>
          <w:rFonts w:asciiTheme="minorEastAsia" w:eastAsiaTheme="minorEastAsia" w:hAnsiTheme="minorEastAsia" w:cs="宋体" w:hint="eastAsia"/>
          <w:szCs w:val="21"/>
        </w:rPr>
        <w:t>物品名称：</w:t>
      </w:r>
      <w:r>
        <w:rPr>
          <w:rFonts w:asciiTheme="minorEastAsia" w:eastAsiaTheme="minorEastAsia" w:hAnsiTheme="minorEastAsia" w:hint="eastAsia"/>
          <w:szCs w:val="21"/>
        </w:rPr>
        <w:t>散装水泥</w:t>
      </w:r>
    </w:p>
    <w:p w:rsidR="001B7855" w:rsidRDefault="008A564F">
      <w:pPr>
        <w:spacing w:line="360" w:lineRule="exact"/>
        <w:ind w:firstLineChars="200" w:firstLine="420"/>
        <w:outlineLvl w:val="0"/>
        <w:rPr>
          <w:rFonts w:asciiTheme="minorEastAsia" w:eastAsiaTheme="minorEastAsia" w:hAnsiTheme="minorEastAsia"/>
          <w:szCs w:val="21"/>
        </w:rPr>
      </w:pPr>
      <w:r>
        <w:rPr>
          <w:rFonts w:asciiTheme="minorEastAsia" w:eastAsiaTheme="minorEastAsia" w:hAnsiTheme="minorEastAsia" w:cs="宋体" w:hint="eastAsia"/>
          <w:szCs w:val="21"/>
        </w:rPr>
        <w:t>物品规格：</w:t>
      </w:r>
      <w:r>
        <w:rPr>
          <w:rFonts w:asciiTheme="minorEastAsia" w:eastAsiaTheme="minorEastAsia" w:hAnsiTheme="minorEastAsia" w:hint="eastAsia"/>
          <w:szCs w:val="21"/>
        </w:rPr>
        <w:t>42.5级</w:t>
      </w:r>
    </w:p>
    <w:p w:rsidR="001B7855" w:rsidRDefault="008A564F">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cs="宋体" w:hint="eastAsia"/>
          <w:szCs w:val="21"/>
        </w:rPr>
        <w:t>预估数量：</w:t>
      </w:r>
      <w:r>
        <w:rPr>
          <w:rStyle w:val="af2"/>
          <w:rFonts w:hint="eastAsia"/>
        </w:rPr>
        <w:t>42.5</w:t>
      </w:r>
      <w:r>
        <w:rPr>
          <w:rStyle w:val="af2"/>
          <w:rFonts w:hint="eastAsia"/>
        </w:rPr>
        <w:t>级散装水泥数量为：</w:t>
      </w:r>
      <w:r>
        <w:rPr>
          <w:rStyle w:val="af2"/>
          <w:rFonts w:hint="eastAsia"/>
        </w:rPr>
        <w:t>3000</w:t>
      </w:r>
      <w:r>
        <w:rPr>
          <w:rStyle w:val="af2"/>
          <w:rFonts w:hint="eastAsia"/>
        </w:rPr>
        <w:t>吨，</w:t>
      </w:r>
      <w:r w:rsidR="00CA134B">
        <w:rPr>
          <w:rStyle w:val="af2"/>
          <w:rFonts w:hint="eastAsia"/>
        </w:rPr>
        <w:t>如采购人需要少部分</w:t>
      </w:r>
      <w:r w:rsidR="00CA134B">
        <w:rPr>
          <w:rStyle w:val="af2"/>
          <w:rFonts w:hint="eastAsia"/>
        </w:rPr>
        <w:t>52.5</w:t>
      </w:r>
      <w:r w:rsidR="00CA134B">
        <w:rPr>
          <w:rStyle w:val="af2"/>
          <w:rFonts w:hint="eastAsia"/>
        </w:rPr>
        <w:t>散装和</w:t>
      </w:r>
      <w:r w:rsidR="00CA134B">
        <w:rPr>
          <w:rStyle w:val="af2"/>
          <w:rFonts w:hint="eastAsia"/>
        </w:rPr>
        <w:t>42.5</w:t>
      </w:r>
      <w:r w:rsidR="00CA134B">
        <w:rPr>
          <w:rStyle w:val="af2"/>
          <w:rFonts w:hint="eastAsia"/>
        </w:rPr>
        <w:t>袋装水泥中标单价每吨增加</w:t>
      </w:r>
      <w:r w:rsidR="00CA134B">
        <w:rPr>
          <w:rStyle w:val="af2"/>
          <w:rFonts w:hint="eastAsia"/>
        </w:rPr>
        <w:t>20</w:t>
      </w:r>
      <w:r w:rsidR="00CA134B">
        <w:rPr>
          <w:rStyle w:val="af2"/>
          <w:rFonts w:hint="eastAsia"/>
        </w:rPr>
        <w:t>元。</w:t>
      </w:r>
      <w:r w:rsidR="00CA134B">
        <w:rPr>
          <w:rFonts w:asciiTheme="minorEastAsia" w:eastAsiaTheme="minorEastAsia" w:hAnsiTheme="minorEastAsia" w:cs="宋体" w:hint="eastAsia"/>
          <w:szCs w:val="21"/>
        </w:rPr>
        <w:t>（按照采购人实际用量结算）</w:t>
      </w:r>
    </w:p>
    <w:p w:rsidR="001B7855" w:rsidRDefault="008A564F">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注：上述数量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1B7855" w:rsidRDefault="008A564F">
      <w:pPr>
        <w:spacing w:line="360" w:lineRule="exact"/>
        <w:ind w:firstLineChars="200" w:firstLine="420"/>
        <w:outlineLvl w:val="0"/>
        <w:rPr>
          <w:rFonts w:ascii="宋体" w:hAnsi="宋体" w:cs="宋体"/>
          <w:color w:val="000000"/>
          <w:szCs w:val="21"/>
        </w:rPr>
      </w:pPr>
      <w:r>
        <w:rPr>
          <w:rFonts w:ascii="宋体" w:hAnsi="宋体" w:cs="宋体" w:hint="eastAsia"/>
          <w:color w:val="000000"/>
          <w:szCs w:val="21"/>
        </w:rPr>
        <w:t>供货品牌推荐：海螺水泥，句容台泥水泥有限公司的产品。</w:t>
      </w:r>
    </w:p>
    <w:p w:rsidR="001B7855" w:rsidRDefault="008A564F">
      <w:pPr>
        <w:spacing w:line="360" w:lineRule="exact"/>
        <w:ind w:firstLineChars="200" w:firstLine="422"/>
        <w:rPr>
          <w:rFonts w:ascii="宋体" w:hAnsi="宋体" w:cs="宋体"/>
          <w:b/>
          <w:bCs/>
          <w:color w:val="000000"/>
          <w:szCs w:val="21"/>
        </w:rPr>
      </w:pPr>
      <w:r>
        <w:rPr>
          <w:rFonts w:ascii="宋体" w:hAnsi="宋体" w:cs="宋体" w:hint="eastAsia"/>
          <w:b/>
          <w:bCs/>
          <w:color w:val="000000"/>
          <w:szCs w:val="21"/>
        </w:rPr>
        <w:t>三、验收办法：</w:t>
      </w:r>
    </w:p>
    <w:p w:rsidR="001B7855" w:rsidRDefault="008A564F">
      <w:pPr>
        <w:spacing w:line="360" w:lineRule="exact"/>
        <w:ind w:firstLineChars="100" w:firstLine="210"/>
        <w:jc w:val="left"/>
        <w:rPr>
          <w:rFonts w:ascii="宋体" w:hAnsi="宋体" w:cs="宋体"/>
          <w:color w:val="000000"/>
          <w:szCs w:val="21"/>
        </w:rPr>
      </w:pPr>
      <w:r>
        <w:rPr>
          <w:rFonts w:ascii="宋体" w:hAnsi="宋体" w:cs="宋体" w:hint="eastAsia"/>
          <w:color w:val="000000"/>
          <w:szCs w:val="21"/>
        </w:rPr>
        <w:t>1、进场水泥必须要有国家生产许可证，并在有效期内水泥生产厂的质量证明书。每批进场水泥须核对、检查生产厂名、强度等级、出厂日期、出厂编号、数量、包装、质量证明书。资料核对齐全无误后，采购单位向供应商开具收货单据，根据材质单据批号每批次必须检验或抽检如下：</w:t>
      </w:r>
    </w:p>
    <w:tbl>
      <w:tblPr>
        <w:tblpPr w:leftFromText="180" w:rightFromText="180" w:vertAnchor="text" w:horzAnchor="margin" w:tblpY="131"/>
        <w:tblW w:w="8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913"/>
        <w:gridCol w:w="614"/>
        <w:gridCol w:w="1124"/>
        <w:gridCol w:w="522"/>
        <w:gridCol w:w="1043"/>
        <w:gridCol w:w="1554"/>
        <w:gridCol w:w="1605"/>
      </w:tblGrid>
      <w:tr w:rsidR="001B7855" w:rsidRPr="00F91829">
        <w:trPr>
          <w:trHeight w:val="28"/>
        </w:trPr>
        <w:tc>
          <w:tcPr>
            <w:tcW w:w="2365" w:type="dxa"/>
            <w:gridSpan w:val="2"/>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项目</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日常抽检项目</w:t>
            </w:r>
          </w:p>
        </w:tc>
        <w:tc>
          <w:tcPr>
            <w:tcW w:w="1565" w:type="dxa"/>
            <w:gridSpan w:val="2"/>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全检项目</w:t>
            </w:r>
          </w:p>
        </w:tc>
        <w:tc>
          <w:tcPr>
            <w:tcW w:w="155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质量要求</w:t>
            </w:r>
          </w:p>
        </w:tc>
        <w:tc>
          <w:tcPr>
            <w:tcW w:w="1605"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检验标准</w:t>
            </w:r>
          </w:p>
        </w:tc>
      </w:tr>
      <w:tr w:rsidR="001B7855" w:rsidRPr="00F91829">
        <w:trPr>
          <w:trHeight w:val="28"/>
        </w:trPr>
        <w:tc>
          <w:tcPr>
            <w:tcW w:w="452" w:type="dxa"/>
            <w:vMerge w:val="restart"/>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水</w:t>
            </w:r>
          </w:p>
          <w:p w:rsidR="001B7855" w:rsidRPr="00F91829" w:rsidRDefault="001B7855" w:rsidP="00F91829">
            <w:pPr>
              <w:spacing w:line="240" w:lineRule="exact"/>
              <w:jc w:val="left"/>
              <w:rPr>
                <w:rFonts w:ascii="宋体" w:hAnsi="宋体" w:cs="宋体"/>
                <w:color w:val="000000"/>
                <w:sz w:val="18"/>
                <w:szCs w:val="18"/>
              </w:rPr>
            </w:pPr>
          </w:p>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泥</w:t>
            </w:r>
          </w:p>
        </w:tc>
        <w:tc>
          <w:tcPr>
            <w:tcW w:w="1913"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标准稠度用水量</w:t>
            </w:r>
          </w:p>
        </w:tc>
        <w:tc>
          <w:tcPr>
            <w:tcW w:w="61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124" w:type="dxa"/>
            <w:vMerge w:val="restart"/>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按同一生产厂家、同一等级、同一品种、同一批号且连续进场的水泥，</w:t>
            </w:r>
            <w:proofErr w:type="gramStart"/>
            <w:r w:rsidRPr="00F91829">
              <w:rPr>
                <w:rFonts w:ascii="宋体" w:hAnsi="宋体" w:cs="宋体" w:hint="eastAsia"/>
                <w:color w:val="000000"/>
                <w:sz w:val="18"/>
                <w:szCs w:val="18"/>
              </w:rPr>
              <w:t>袋装不</w:t>
            </w:r>
            <w:proofErr w:type="gramEnd"/>
            <w:r w:rsidRPr="00F91829">
              <w:rPr>
                <w:rFonts w:ascii="宋体" w:hAnsi="宋体" w:cs="宋体" w:hint="eastAsia"/>
                <w:color w:val="000000"/>
                <w:sz w:val="18"/>
                <w:szCs w:val="18"/>
              </w:rPr>
              <w:t>超过200t为一批，</w:t>
            </w:r>
            <w:proofErr w:type="gramStart"/>
            <w:r w:rsidRPr="00F91829">
              <w:rPr>
                <w:rFonts w:ascii="宋体" w:hAnsi="宋体" w:cs="宋体" w:hint="eastAsia"/>
                <w:color w:val="000000"/>
                <w:sz w:val="18"/>
                <w:szCs w:val="18"/>
              </w:rPr>
              <w:t>散装不</w:t>
            </w:r>
            <w:proofErr w:type="gramEnd"/>
            <w:r w:rsidRPr="00F91829">
              <w:rPr>
                <w:rFonts w:ascii="宋体" w:hAnsi="宋体" w:cs="宋体" w:hint="eastAsia"/>
                <w:color w:val="000000"/>
                <w:sz w:val="18"/>
                <w:szCs w:val="18"/>
              </w:rPr>
              <w:t>超过500t为一批，每批抽检不少于一次。</w:t>
            </w:r>
          </w:p>
        </w:tc>
        <w:tc>
          <w:tcPr>
            <w:tcW w:w="522"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043" w:type="dxa"/>
            <w:vMerge w:val="restart"/>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a.任何新选货源；b.当在使用中对水泥质量有怀疑或出厂超过3个月时；c.每个月比表面积参数检验一次；d.每季度检验一次</w:t>
            </w:r>
          </w:p>
        </w:tc>
        <w:tc>
          <w:tcPr>
            <w:tcW w:w="155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实测值</w:t>
            </w:r>
          </w:p>
        </w:tc>
        <w:tc>
          <w:tcPr>
            <w:tcW w:w="1605" w:type="dxa"/>
            <w:vMerge w:val="restart"/>
            <w:tcBorders>
              <w:top w:val="single" w:sz="4" w:space="0" w:color="auto"/>
              <w:left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GB175-2007《通用硅酸盐水泥》</w:t>
            </w:r>
          </w:p>
          <w:p w:rsidR="001B7855" w:rsidRPr="00F91829" w:rsidRDefault="001B7855" w:rsidP="00F91829">
            <w:pPr>
              <w:spacing w:line="240" w:lineRule="exact"/>
              <w:jc w:val="left"/>
              <w:rPr>
                <w:rFonts w:ascii="宋体" w:hAnsi="宋体" w:cs="宋体"/>
                <w:color w:val="000000"/>
                <w:sz w:val="18"/>
                <w:szCs w:val="18"/>
              </w:rPr>
            </w:pPr>
          </w:p>
        </w:tc>
      </w:tr>
      <w:tr w:rsidR="001B7855" w:rsidRPr="00F91829">
        <w:trPr>
          <w:trHeight w:val="28"/>
        </w:trPr>
        <w:tc>
          <w:tcPr>
            <w:tcW w:w="452"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913"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凝结时间</w:t>
            </w:r>
          </w:p>
        </w:tc>
        <w:tc>
          <w:tcPr>
            <w:tcW w:w="61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124"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043"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初凝≥45min   终凝≤390min</w:t>
            </w:r>
          </w:p>
        </w:tc>
        <w:tc>
          <w:tcPr>
            <w:tcW w:w="1605" w:type="dxa"/>
            <w:vMerge/>
            <w:tcBorders>
              <w:left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r>
      <w:tr w:rsidR="001B7855" w:rsidRPr="00F91829">
        <w:trPr>
          <w:trHeight w:val="700"/>
        </w:trPr>
        <w:tc>
          <w:tcPr>
            <w:tcW w:w="452"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913" w:type="dxa"/>
            <w:tcBorders>
              <w:top w:val="single" w:sz="4" w:space="0" w:color="auto"/>
              <w:left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安定性</w:t>
            </w:r>
          </w:p>
        </w:tc>
        <w:tc>
          <w:tcPr>
            <w:tcW w:w="614" w:type="dxa"/>
            <w:tcBorders>
              <w:top w:val="single" w:sz="4" w:space="0" w:color="auto"/>
              <w:left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124"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522" w:type="dxa"/>
            <w:tcBorders>
              <w:top w:val="single" w:sz="4" w:space="0" w:color="auto"/>
              <w:left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043"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沸煮法合格</w:t>
            </w:r>
          </w:p>
        </w:tc>
        <w:tc>
          <w:tcPr>
            <w:tcW w:w="1605" w:type="dxa"/>
            <w:vMerge/>
            <w:tcBorders>
              <w:left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r>
      <w:tr w:rsidR="001B7855" w:rsidRPr="00F91829">
        <w:trPr>
          <w:trHeight w:val="28"/>
        </w:trPr>
        <w:tc>
          <w:tcPr>
            <w:tcW w:w="452"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913"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比表面积</w:t>
            </w:r>
          </w:p>
        </w:tc>
        <w:tc>
          <w:tcPr>
            <w:tcW w:w="614" w:type="dxa"/>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043"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≥300m2/kg</w:t>
            </w:r>
          </w:p>
        </w:tc>
        <w:tc>
          <w:tcPr>
            <w:tcW w:w="1605" w:type="dxa"/>
            <w:vMerge/>
            <w:tcBorders>
              <w:left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r>
      <w:tr w:rsidR="001B7855" w:rsidRPr="00F91829">
        <w:trPr>
          <w:trHeight w:val="28"/>
        </w:trPr>
        <w:tc>
          <w:tcPr>
            <w:tcW w:w="452"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913"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氯离子含量</w:t>
            </w:r>
          </w:p>
        </w:tc>
        <w:tc>
          <w:tcPr>
            <w:tcW w:w="614" w:type="dxa"/>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043"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≤0.06%</w:t>
            </w:r>
          </w:p>
        </w:tc>
        <w:tc>
          <w:tcPr>
            <w:tcW w:w="1605" w:type="dxa"/>
            <w:vMerge/>
            <w:tcBorders>
              <w:left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r>
      <w:tr w:rsidR="001B7855" w:rsidRPr="00F91829">
        <w:trPr>
          <w:trHeight w:val="28"/>
        </w:trPr>
        <w:tc>
          <w:tcPr>
            <w:tcW w:w="452"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913"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强度</w:t>
            </w:r>
          </w:p>
        </w:tc>
        <w:tc>
          <w:tcPr>
            <w:tcW w:w="61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124"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043"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P.Ⅱ52.5：抗折3d≥4.0Mpa、28 d≥7.0 Mpa，抗压3d≥23.0Mpa 、28d≥52.5MPa</w:t>
            </w:r>
          </w:p>
        </w:tc>
        <w:tc>
          <w:tcPr>
            <w:tcW w:w="1605" w:type="dxa"/>
            <w:vMerge/>
            <w:tcBorders>
              <w:left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r>
      <w:tr w:rsidR="001B7855" w:rsidRPr="00F91829">
        <w:trPr>
          <w:trHeight w:val="28"/>
        </w:trPr>
        <w:tc>
          <w:tcPr>
            <w:tcW w:w="452"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913"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碱含量</w:t>
            </w:r>
          </w:p>
        </w:tc>
        <w:tc>
          <w:tcPr>
            <w:tcW w:w="614" w:type="dxa"/>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124"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522"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w:t>
            </w:r>
          </w:p>
        </w:tc>
        <w:tc>
          <w:tcPr>
            <w:tcW w:w="1043" w:type="dxa"/>
            <w:vMerge/>
            <w:tcBorders>
              <w:top w:val="single" w:sz="4" w:space="0" w:color="auto"/>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rsidR="001B7855" w:rsidRPr="00F91829" w:rsidRDefault="008A564F" w:rsidP="00F91829">
            <w:pPr>
              <w:spacing w:line="240" w:lineRule="exact"/>
              <w:jc w:val="left"/>
              <w:rPr>
                <w:rFonts w:ascii="宋体" w:hAnsi="宋体" w:cs="宋体"/>
                <w:color w:val="000000"/>
                <w:sz w:val="18"/>
                <w:szCs w:val="18"/>
              </w:rPr>
            </w:pPr>
            <w:r w:rsidRPr="00F91829">
              <w:rPr>
                <w:rFonts w:ascii="宋体" w:hAnsi="宋体" w:cs="宋体" w:hint="eastAsia"/>
                <w:color w:val="000000"/>
                <w:sz w:val="18"/>
                <w:szCs w:val="18"/>
              </w:rPr>
              <w:t>≤0.60%</w:t>
            </w:r>
          </w:p>
        </w:tc>
        <w:tc>
          <w:tcPr>
            <w:tcW w:w="1605" w:type="dxa"/>
            <w:vMerge/>
            <w:tcBorders>
              <w:left w:val="single" w:sz="4" w:space="0" w:color="auto"/>
              <w:bottom w:val="single" w:sz="4" w:space="0" w:color="auto"/>
              <w:right w:val="single" w:sz="4" w:space="0" w:color="auto"/>
            </w:tcBorders>
            <w:vAlign w:val="center"/>
          </w:tcPr>
          <w:p w:rsidR="001B7855" w:rsidRPr="00F91829" w:rsidRDefault="001B7855" w:rsidP="00F91829">
            <w:pPr>
              <w:spacing w:line="240" w:lineRule="exact"/>
              <w:jc w:val="left"/>
              <w:rPr>
                <w:rFonts w:ascii="宋体" w:hAnsi="宋体" w:cs="宋体"/>
                <w:color w:val="000000"/>
                <w:sz w:val="18"/>
                <w:szCs w:val="18"/>
              </w:rPr>
            </w:pPr>
          </w:p>
        </w:tc>
      </w:tr>
    </w:tbl>
    <w:p w:rsidR="001B7855" w:rsidRDefault="008A564F">
      <w:pPr>
        <w:spacing w:line="360" w:lineRule="exact"/>
        <w:ind w:firstLineChars="100" w:firstLine="210"/>
        <w:jc w:val="left"/>
        <w:rPr>
          <w:rFonts w:ascii="宋体" w:hAnsi="宋体" w:cs="宋体"/>
          <w:color w:val="000000"/>
          <w:szCs w:val="21"/>
        </w:rPr>
      </w:pPr>
      <w:r>
        <w:rPr>
          <w:rFonts w:ascii="宋体" w:hAnsi="宋体" w:cs="宋体" w:hint="eastAsia"/>
          <w:color w:val="000000"/>
          <w:szCs w:val="21"/>
        </w:rPr>
        <w:t>2、进厂时首先检验水泥的温度，如超过60摄氏度现场退货，然后通知实验室进行取样并留样封存，司机现场签字确认，然后过磅计量，开票以采购单位实际计量为准。</w:t>
      </w:r>
    </w:p>
    <w:p w:rsidR="001B7855" w:rsidRDefault="008A564F">
      <w:pPr>
        <w:tabs>
          <w:tab w:val="left" w:pos="284"/>
        </w:tabs>
        <w:spacing w:line="360" w:lineRule="exact"/>
        <w:ind w:firstLineChars="200" w:firstLine="422"/>
        <w:rPr>
          <w:rFonts w:ascii="宋体" w:hAnsi="宋体" w:cs="宋体"/>
          <w:color w:val="000000"/>
          <w:szCs w:val="21"/>
        </w:rPr>
      </w:pPr>
      <w:r>
        <w:rPr>
          <w:rFonts w:ascii="宋体" w:hAnsi="宋体" w:cs="宋体" w:hint="eastAsia"/>
          <w:b/>
          <w:szCs w:val="21"/>
        </w:rPr>
        <w:t>四</w:t>
      </w:r>
      <w:r>
        <w:rPr>
          <w:rFonts w:ascii="宋体" w:hAnsi="宋体" w:cs="宋体"/>
          <w:b/>
          <w:szCs w:val="21"/>
        </w:rPr>
        <w:t>、</w:t>
      </w:r>
      <w:r>
        <w:rPr>
          <w:rFonts w:ascii="宋体" w:hAnsi="宋体" w:cs="宋体" w:hint="eastAsia"/>
          <w:b/>
          <w:szCs w:val="21"/>
        </w:rPr>
        <w:t>报价方式</w:t>
      </w:r>
    </w:p>
    <w:p w:rsidR="001B7855" w:rsidRDefault="008A564F">
      <w:pPr>
        <w:tabs>
          <w:tab w:val="left" w:pos="284"/>
        </w:tabs>
        <w:spacing w:line="360" w:lineRule="exact"/>
        <w:rPr>
          <w:rFonts w:ascii="宋体" w:hAnsi="宋体" w:cs="宋体"/>
          <w:color w:val="000000"/>
          <w:szCs w:val="21"/>
        </w:rPr>
      </w:pPr>
      <w:r>
        <w:rPr>
          <w:rFonts w:ascii="宋体" w:hAnsi="宋体" w:cs="宋体" w:hint="eastAsia"/>
          <w:color w:val="000000"/>
          <w:szCs w:val="21"/>
        </w:rPr>
        <w:t>本项目谈判报价</w:t>
      </w:r>
      <w:r>
        <w:rPr>
          <w:rFonts w:ascii="宋体" w:hAnsi="宋体" w:cs="宋体" w:hint="eastAsia"/>
          <w:szCs w:val="21"/>
        </w:rPr>
        <w:t>为</w:t>
      </w:r>
      <w:r>
        <w:rPr>
          <w:rFonts w:ascii="宋体" w:hAnsi="宋体" w:cs="宋体" w:hint="eastAsia"/>
          <w:b/>
          <w:bCs/>
          <w:szCs w:val="21"/>
          <w:u w:val="single"/>
        </w:rPr>
        <w:t>固定综合单价</w:t>
      </w:r>
      <w:r>
        <w:rPr>
          <w:rFonts w:ascii="宋体" w:hAnsi="宋体" w:cs="宋体" w:hint="eastAsia"/>
          <w:szCs w:val="21"/>
        </w:rPr>
        <w:t>，谈判</w:t>
      </w:r>
      <w:r>
        <w:rPr>
          <w:rFonts w:ascii="宋体" w:hAnsi="宋体" w:cs="宋体" w:hint="eastAsia"/>
          <w:color w:val="000000"/>
          <w:szCs w:val="21"/>
        </w:rPr>
        <w:t>总价应包括竞争性谈判文件所确定的采购范围相应货物和</w:t>
      </w:r>
      <w:r>
        <w:rPr>
          <w:rFonts w:ascii="宋体" w:hAnsi="宋体" w:cs="宋体"/>
          <w:color w:val="000000"/>
          <w:szCs w:val="21"/>
        </w:rPr>
        <w:t>服务</w:t>
      </w:r>
      <w:r>
        <w:rPr>
          <w:rFonts w:ascii="宋体" w:hAnsi="宋体" w:cs="宋体" w:hint="eastAsia"/>
          <w:color w:val="000000"/>
          <w:szCs w:val="21"/>
        </w:rPr>
        <w:t>的供货、包装、运输、加工、保险、管理、劳务、验收</w:t>
      </w:r>
      <w:r>
        <w:rPr>
          <w:rFonts w:ascii="宋体" w:hAnsi="宋体" w:cs="宋体"/>
          <w:color w:val="000000"/>
          <w:szCs w:val="21"/>
        </w:rPr>
        <w:t>、</w:t>
      </w:r>
      <w:r>
        <w:rPr>
          <w:rFonts w:ascii="宋体" w:hAnsi="宋体" w:cs="宋体" w:hint="eastAsia"/>
          <w:color w:val="000000"/>
          <w:szCs w:val="21"/>
        </w:rPr>
        <w:t>设备、工具、耗材、运送工具及耗材、利润、风险、税金</w:t>
      </w:r>
      <w:r>
        <w:rPr>
          <w:rFonts w:ascii="宋体" w:hAnsi="宋体" w:cs="宋体" w:hint="eastAsia"/>
          <w:szCs w:val="21"/>
        </w:rPr>
        <w:t>（</w:t>
      </w:r>
      <w:r>
        <w:rPr>
          <w:rFonts w:ascii="宋体" w:hAnsi="宋体" w:hint="eastAsia"/>
          <w:b/>
          <w:bCs/>
          <w:szCs w:val="21"/>
        </w:rPr>
        <w:t>13%的增值税发票</w:t>
      </w:r>
      <w:r>
        <w:rPr>
          <w:rFonts w:ascii="宋体" w:hAnsi="宋体" w:cs="宋体" w:hint="eastAsia"/>
          <w:szCs w:val="21"/>
        </w:rPr>
        <w:t>）</w:t>
      </w:r>
      <w:r>
        <w:rPr>
          <w:rFonts w:ascii="宋体" w:hAnsi="宋体" w:cs="宋体" w:hint="eastAsia"/>
          <w:color w:val="000000"/>
          <w:szCs w:val="21"/>
        </w:rPr>
        <w:t>及政策性文件规定等各项应有费用，以及为完成该项货物或者服务项目所涉及到的一切相关费用，采购人不再支付其他任何费用。</w:t>
      </w:r>
    </w:p>
    <w:p w:rsidR="001B7855" w:rsidRDefault="008A564F">
      <w:pPr>
        <w:spacing w:line="360" w:lineRule="exact"/>
        <w:ind w:firstLineChars="200" w:firstLine="420"/>
        <w:rPr>
          <w:rFonts w:ascii="宋体" w:hAnsi="宋体" w:cs="宋体"/>
          <w:color w:val="FF0000"/>
          <w:szCs w:val="21"/>
        </w:rPr>
      </w:pPr>
      <w:r>
        <w:rPr>
          <w:rFonts w:ascii="宋体" w:hAnsi="宋体" w:cs="宋体" w:hint="eastAsia"/>
          <w:color w:val="000000"/>
          <w:szCs w:val="21"/>
        </w:rPr>
        <w:t>报价货币为人民币，评审时以人民币为准。</w:t>
      </w:r>
    </w:p>
    <w:p w:rsidR="001B7855" w:rsidRDefault="008A564F">
      <w:pPr>
        <w:spacing w:line="360" w:lineRule="exact"/>
        <w:ind w:right="210" w:firstLineChars="200" w:firstLine="422"/>
        <w:jc w:val="left"/>
        <w:rPr>
          <w:rFonts w:ascii="宋体" w:hAnsi="宋体" w:cs="宋体"/>
          <w:b/>
          <w:szCs w:val="21"/>
        </w:rPr>
      </w:pPr>
      <w:r>
        <w:rPr>
          <w:rFonts w:ascii="宋体" w:hAnsi="宋体" w:cs="宋体" w:hint="eastAsia"/>
          <w:b/>
          <w:szCs w:val="21"/>
        </w:rPr>
        <w:t>五</w:t>
      </w:r>
      <w:r>
        <w:rPr>
          <w:rFonts w:ascii="宋体" w:hAnsi="宋体" w:cs="宋体"/>
          <w:b/>
          <w:szCs w:val="21"/>
        </w:rPr>
        <w:t>、</w:t>
      </w:r>
      <w:r>
        <w:rPr>
          <w:rFonts w:ascii="宋体" w:hAnsi="宋体" w:cs="宋体" w:hint="eastAsia"/>
          <w:b/>
          <w:szCs w:val="21"/>
        </w:rPr>
        <w:t>交货期及交货</w:t>
      </w:r>
      <w:r>
        <w:rPr>
          <w:rFonts w:ascii="宋体" w:hAnsi="宋体" w:cs="宋体"/>
          <w:b/>
          <w:szCs w:val="21"/>
        </w:rPr>
        <w:t>地点</w:t>
      </w:r>
    </w:p>
    <w:p w:rsidR="001B7855" w:rsidRDefault="008A564F">
      <w:pPr>
        <w:spacing w:line="360" w:lineRule="exact"/>
        <w:ind w:right="210" w:firstLineChars="200" w:firstLine="420"/>
        <w:jc w:val="left"/>
      </w:pPr>
      <w:r>
        <w:rPr>
          <w:rFonts w:ascii="宋体" w:cs="宋体" w:hint="eastAsia"/>
          <w:szCs w:val="21"/>
        </w:rPr>
        <w:t>交货地点:</w:t>
      </w:r>
      <w:r>
        <w:rPr>
          <w:rFonts w:hint="eastAsia"/>
        </w:rPr>
        <w:t xml:space="preserve"> </w:t>
      </w:r>
      <w:r>
        <w:rPr>
          <w:rFonts w:hint="eastAsia"/>
        </w:rPr>
        <w:t>武进区五一路</w:t>
      </w:r>
      <w:r>
        <w:rPr>
          <w:rFonts w:hint="eastAsia"/>
        </w:rPr>
        <w:t>303</w:t>
      </w:r>
      <w:r>
        <w:rPr>
          <w:rFonts w:hint="eastAsia"/>
        </w:rPr>
        <w:t>号和钟楼区运河路</w:t>
      </w:r>
      <w:r>
        <w:rPr>
          <w:rFonts w:hint="eastAsia"/>
        </w:rPr>
        <w:t>6</w:t>
      </w:r>
      <w:r>
        <w:rPr>
          <w:rFonts w:hint="eastAsia"/>
        </w:rPr>
        <w:t>号</w:t>
      </w:r>
    </w:p>
    <w:p w:rsidR="001B7855" w:rsidRDefault="008A564F">
      <w:pPr>
        <w:spacing w:line="360" w:lineRule="exact"/>
        <w:ind w:firstLineChars="200" w:firstLine="420"/>
        <w:outlineLvl w:val="0"/>
        <w:rPr>
          <w:rFonts w:ascii="宋体" w:cs="宋体"/>
          <w:szCs w:val="21"/>
        </w:rPr>
      </w:pPr>
      <w:r>
        <w:rPr>
          <w:rFonts w:asciiTheme="minorEastAsia" w:eastAsiaTheme="minorEastAsia" w:hAnsiTheme="minorEastAsia" w:hint="eastAsia"/>
          <w:szCs w:val="21"/>
        </w:rPr>
        <w:lastRenderedPageBreak/>
        <w:t>服务期限：</w:t>
      </w:r>
      <w:r>
        <w:rPr>
          <w:rFonts w:asciiTheme="minorEastAsia" w:eastAsiaTheme="minorEastAsia" w:hAnsiTheme="minorEastAsia" w:cs="宋体" w:hint="eastAsia"/>
          <w:szCs w:val="21"/>
        </w:rPr>
        <w:t>自合同签订之日起一年。</w:t>
      </w:r>
      <w:r>
        <w:rPr>
          <w:rFonts w:asciiTheme="minorEastAsia" w:eastAsiaTheme="minorEastAsia" w:hAnsiTheme="minorEastAsia" w:hint="eastAsia"/>
          <w:szCs w:val="21"/>
        </w:rPr>
        <w:t>服务期满后经采购人考核合格，双方协商后可续签合同一年</w:t>
      </w:r>
      <w:r>
        <w:rPr>
          <w:rFonts w:asciiTheme="minorEastAsia" w:eastAsiaTheme="minorEastAsia" w:hAnsiTheme="minorEastAsia" w:cs="宋体" w:hint="eastAsia"/>
          <w:szCs w:val="21"/>
        </w:rPr>
        <w:t>(在未签合同或下年未招标前购买的材料按照上年招标单价执行)。</w:t>
      </w:r>
    </w:p>
    <w:p w:rsidR="001B7855" w:rsidRDefault="008A564F">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、付款方式</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1.本合同项下所有款项均以人民币支付，支付方式为银行转账。</w:t>
      </w:r>
    </w:p>
    <w:p w:rsidR="001B7855" w:rsidRDefault="008A564F">
      <w:pPr>
        <w:spacing w:line="360" w:lineRule="exact"/>
        <w:ind w:firstLineChars="200" w:firstLine="420"/>
        <w:rPr>
          <w:rFonts w:ascii="宋体" w:hAnsi="宋体" w:cs="宋体"/>
          <w:color w:val="000000"/>
          <w:szCs w:val="21"/>
        </w:rPr>
      </w:pPr>
      <w:r>
        <w:rPr>
          <w:rFonts w:ascii="宋体" w:hAnsi="宋体" w:cs="宋体" w:hint="eastAsia"/>
          <w:color w:val="000000"/>
          <w:szCs w:val="21"/>
        </w:rPr>
        <w:t>2.每月25日前（逢周末、法定节假日提前对账）完成双方对账开具增值税专用发票，26日即算为下个月的对账周期。</w:t>
      </w:r>
    </w:p>
    <w:p w:rsidR="001B7855" w:rsidRDefault="008A564F">
      <w:pPr>
        <w:spacing w:line="360" w:lineRule="exact"/>
        <w:ind w:firstLineChars="200" w:firstLine="420"/>
        <w:rPr>
          <w:rFonts w:asciiTheme="minorEastAsia" w:eastAsiaTheme="minorEastAsia" w:hAnsiTheme="minorEastAsia"/>
          <w:color w:val="FF0000"/>
          <w:szCs w:val="21"/>
        </w:rPr>
      </w:pPr>
      <w:r>
        <w:rPr>
          <w:rFonts w:ascii="宋体" w:hAnsi="宋体" w:cs="宋体" w:hint="eastAsia"/>
          <w:color w:val="000000"/>
          <w:szCs w:val="21"/>
        </w:rPr>
        <w:t>3.送给采购人的发票从每月25日起算，下个月25日左右给供应商办理结算支付货款金额的70%，剩余货款30%计入下次结算支付金额内，实行滚动付款，合同执行完毕后滚动剩余款项合同终止后全部付清，在合同期内乙方不得以任何理由涨价。</w:t>
      </w:r>
    </w:p>
    <w:p w:rsidR="001B7855" w:rsidRDefault="001B7855">
      <w:pPr>
        <w:spacing w:line="360" w:lineRule="exact"/>
        <w:ind w:firstLineChars="200" w:firstLine="420"/>
        <w:rPr>
          <w:rFonts w:asciiTheme="minorEastAsia" w:eastAsiaTheme="minorEastAsia" w:hAnsiTheme="minorEastAsia"/>
          <w:color w:val="FF0000"/>
          <w:szCs w:val="21"/>
        </w:rPr>
      </w:pPr>
    </w:p>
    <w:p w:rsidR="001B7855" w:rsidRDefault="001B7855">
      <w:pPr>
        <w:spacing w:line="360" w:lineRule="exact"/>
        <w:ind w:right="210"/>
        <w:jc w:val="left"/>
        <w:rPr>
          <w:rFonts w:ascii="宋体" w:cs="宋体"/>
          <w:szCs w:val="21"/>
        </w:rPr>
      </w:pPr>
    </w:p>
    <w:p w:rsidR="001B7855" w:rsidRDefault="008A564F">
      <w:pPr>
        <w:jc w:val="center"/>
        <w:rPr>
          <w:rFonts w:ascii="宋体" w:hAnsi="宋体" w:cs="宋体"/>
          <w:b/>
          <w:sz w:val="30"/>
          <w:szCs w:val="30"/>
        </w:rPr>
      </w:pPr>
      <w:r>
        <w:rPr>
          <w:rFonts w:ascii="宋体" w:hAnsi="宋体" w:cs="宋体"/>
          <w:b/>
          <w:sz w:val="30"/>
          <w:szCs w:val="30"/>
        </w:rPr>
        <w:br w:type="page"/>
      </w:r>
    </w:p>
    <w:p w:rsidR="001B7855" w:rsidRDefault="008A564F">
      <w:pPr>
        <w:pStyle w:val="1"/>
      </w:pPr>
      <w:bookmarkStart w:id="4" w:name="_Toc17536927"/>
      <w:r>
        <w:rPr>
          <w:rFonts w:hint="eastAsia"/>
        </w:rPr>
        <w:lastRenderedPageBreak/>
        <w:t>第三章</w:t>
      </w:r>
      <w:r>
        <w:rPr>
          <w:rFonts w:hint="eastAsia"/>
        </w:rPr>
        <w:t xml:space="preserve">  </w:t>
      </w:r>
      <w:r>
        <w:rPr>
          <w:rFonts w:hint="eastAsia"/>
        </w:rPr>
        <w:t>合同主要条款</w:t>
      </w:r>
      <w:bookmarkEnd w:id="4"/>
    </w:p>
    <w:p w:rsidR="001B7855" w:rsidRDefault="001B7855">
      <w:pPr>
        <w:pStyle w:val="aa"/>
        <w:spacing w:line="400" w:lineRule="exact"/>
        <w:rPr>
          <w:rFonts w:eastAsia="宋体" w:cs="宋体"/>
          <w:b/>
          <w:color w:val="000000"/>
          <w:sz w:val="21"/>
          <w:szCs w:val="21"/>
          <w:lang w:val="zh-CN"/>
        </w:rPr>
      </w:pPr>
    </w:p>
    <w:p w:rsidR="001B7855" w:rsidRDefault="008A564F">
      <w:pPr>
        <w:pStyle w:val="aa"/>
        <w:spacing w:line="400" w:lineRule="exact"/>
        <w:rPr>
          <w:rFonts w:cs="宋体"/>
          <w:color w:val="000000"/>
          <w:sz w:val="21"/>
          <w:szCs w:val="21"/>
        </w:rPr>
      </w:pPr>
      <w:r>
        <w:rPr>
          <w:rFonts w:eastAsia="宋体" w:cs="宋体" w:hint="eastAsia"/>
          <w:b/>
          <w:color w:val="000000"/>
          <w:sz w:val="21"/>
          <w:szCs w:val="21"/>
          <w:lang w:val="zh-CN"/>
        </w:rPr>
        <w:t>甲</w:t>
      </w:r>
      <w:r>
        <w:rPr>
          <w:rFonts w:eastAsia="宋体" w:cs="宋体" w:hint="eastAsia"/>
          <w:b/>
          <w:color w:val="000000"/>
          <w:sz w:val="21"/>
          <w:szCs w:val="21"/>
        </w:rPr>
        <w:t>方: 常州中铁城建构件有限公司</w:t>
      </w:r>
      <w:r>
        <w:rPr>
          <w:rFonts w:eastAsia="宋体" w:cs="宋体"/>
          <w:b/>
          <w:color w:val="000000"/>
          <w:sz w:val="21"/>
          <w:szCs w:val="21"/>
        </w:rPr>
        <w:t xml:space="preserve">                     </w:t>
      </w:r>
      <w:r>
        <w:rPr>
          <w:rFonts w:cs="宋体" w:hint="eastAsia"/>
          <w:color w:val="000000"/>
          <w:sz w:val="21"/>
          <w:szCs w:val="21"/>
        </w:rPr>
        <w:t>合同编号：WZ2020</w:t>
      </w:r>
    </w:p>
    <w:p w:rsidR="001B7855" w:rsidRDefault="008A564F">
      <w:pPr>
        <w:pStyle w:val="aa"/>
        <w:spacing w:line="400" w:lineRule="exact"/>
        <w:rPr>
          <w:rFonts w:eastAsia="宋体" w:cs="宋体"/>
          <w:color w:val="000000"/>
          <w:sz w:val="21"/>
          <w:szCs w:val="21"/>
          <w:u w:val="single"/>
        </w:rPr>
      </w:pPr>
      <w:r>
        <w:rPr>
          <w:rFonts w:eastAsia="宋体" w:cs="宋体" w:hint="eastAsia"/>
          <w:b/>
          <w:color w:val="000000"/>
          <w:sz w:val="21"/>
          <w:szCs w:val="21"/>
        </w:rPr>
        <w:t xml:space="preserve">乙方:                          </w:t>
      </w:r>
      <w:r>
        <w:rPr>
          <w:rFonts w:eastAsia="宋体" w:cs="宋体"/>
          <w:b/>
          <w:color w:val="000000"/>
          <w:sz w:val="21"/>
          <w:szCs w:val="21"/>
        </w:rPr>
        <w:t xml:space="preserve">                    </w:t>
      </w:r>
      <w:r>
        <w:rPr>
          <w:rFonts w:eastAsia="宋体" w:cs="宋体" w:hint="eastAsia"/>
          <w:color w:val="000000"/>
          <w:sz w:val="21"/>
          <w:szCs w:val="21"/>
        </w:rPr>
        <w:t>签订地点：经开区五一路303号</w:t>
      </w:r>
    </w:p>
    <w:p w:rsidR="001B7855" w:rsidRDefault="008A564F">
      <w:pPr>
        <w:pStyle w:val="a5"/>
        <w:spacing w:line="400" w:lineRule="exact"/>
        <w:ind w:firstLineChars="2600" w:firstLine="5460"/>
        <w:rPr>
          <w:rFonts w:hAnsi="宋体" w:cs="宋体"/>
          <w:b/>
          <w:color w:val="000000"/>
          <w:sz w:val="21"/>
          <w:szCs w:val="21"/>
          <w:u w:val="single"/>
        </w:rPr>
      </w:pPr>
      <w:r>
        <w:rPr>
          <w:rFonts w:cs="宋体" w:hint="eastAsia"/>
          <w:color w:val="000000"/>
          <w:sz w:val="21"/>
          <w:szCs w:val="21"/>
        </w:rPr>
        <w:t>合同时间：2020年  月  日</w:t>
      </w:r>
    </w:p>
    <w:p w:rsidR="001B7855" w:rsidRDefault="008A564F">
      <w:pPr>
        <w:spacing w:line="460" w:lineRule="exact"/>
        <w:ind w:firstLineChars="200" w:firstLine="420"/>
        <w:rPr>
          <w:rFonts w:ascii="宋体" w:hAnsi="宋体"/>
          <w:sz w:val="24"/>
        </w:rPr>
      </w:pPr>
      <w:r>
        <w:rPr>
          <w:rFonts w:ascii="宋体" w:hAnsi="宋体" w:hint="eastAsia"/>
          <w:szCs w:val="21"/>
        </w:rPr>
        <w:t>因甲方工程需要拟定在乙方处采购部分工程所需的po42.5水泥，在双方充分理解信任的基础上，经过友好协商，达成如下合同条款</w:t>
      </w:r>
      <w:r>
        <w:rPr>
          <w:rFonts w:ascii="宋体" w:hAnsi="宋体" w:hint="eastAsia"/>
          <w:sz w:val="24"/>
        </w:rPr>
        <w:t>：</w:t>
      </w:r>
    </w:p>
    <w:tbl>
      <w:tblPr>
        <w:tblpPr w:leftFromText="180" w:rightFromText="180" w:vertAnchor="text" w:horzAnchor="margin" w:tblpXSpec="center" w:tblpY="572"/>
        <w:tblW w:w="8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161"/>
        <w:gridCol w:w="1068"/>
        <w:gridCol w:w="1161"/>
        <w:gridCol w:w="1858"/>
        <w:gridCol w:w="2152"/>
      </w:tblGrid>
      <w:tr w:rsidR="001B7855" w:rsidRPr="00F91829" w:rsidTr="00F91829">
        <w:trPr>
          <w:trHeight w:val="1111"/>
        </w:trPr>
        <w:tc>
          <w:tcPr>
            <w:tcW w:w="1440" w:type="dxa"/>
            <w:vAlign w:val="center"/>
          </w:tcPr>
          <w:p w:rsidR="001B7855" w:rsidRPr="00F91829" w:rsidRDefault="008A564F" w:rsidP="00F91829">
            <w:pPr>
              <w:spacing w:line="240" w:lineRule="exact"/>
              <w:ind w:rightChars="-54" w:right="-113"/>
              <w:jc w:val="center"/>
              <w:rPr>
                <w:rFonts w:ascii="宋体" w:hAnsi="宋体"/>
                <w:szCs w:val="21"/>
              </w:rPr>
            </w:pPr>
            <w:r w:rsidRPr="00F91829">
              <w:rPr>
                <w:rFonts w:ascii="宋体" w:hAnsi="宋体" w:hint="eastAsia"/>
                <w:szCs w:val="21"/>
              </w:rPr>
              <w:t>产品</w:t>
            </w:r>
          </w:p>
          <w:p w:rsidR="001B7855" w:rsidRPr="00F91829" w:rsidRDefault="008A564F" w:rsidP="00F91829">
            <w:pPr>
              <w:spacing w:line="240" w:lineRule="exact"/>
              <w:ind w:rightChars="-54" w:right="-113"/>
              <w:jc w:val="center"/>
              <w:rPr>
                <w:rFonts w:ascii="宋体" w:hAnsi="宋体"/>
                <w:szCs w:val="21"/>
              </w:rPr>
            </w:pPr>
            <w:r w:rsidRPr="00F91829">
              <w:rPr>
                <w:rFonts w:ascii="宋体" w:hAnsi="宋体" w:hint="eastAsia"/>
                <w:szCs w:val="21"/>
              </w:rPr>
              <w:t>名称</w:t>
            </w:r>
          </w:p>
        </w:tc>
        <w:tc>
          <w:tcPr>
            <w:tcW w:w="1161" w:type="dxa"/>
            <w:vAlign w:val="center"/>
          </w:tcPr>
          <w:p w:rsidR="001B7855" w:rsidRPr="00F91829" w:rsidRDefault="008A564F" w:rsidP="00F91829">
            <w:pPr>
              <w:tabs>
                <w:tab w:val="left" w:pos="267"/>
                <w:tab w:val="left" w:pos="477"/>
                <w:tab w:val="left" w:pos="642"/>
              </w:tabs>
              <w:spacing w:line="240" w:lineRule="exact"/>
              <w:ind w:rightChars="-54" w:right="-113"/>
              <w:jc w:val="center"/>
              <w:rPr>
                <w:rFonts w:ascii="宋体" w:hAnsi="宋体"/>
                <w:szCs w:val="21"/>
              </w:rPr>
            </w:pPr>
            <w:r w:rsidRPr="00F91829">
              <w:rPr>
                <w:rFonts w:ascii="宋体" w:hAnsi="宋体" w:hint="eastAsia"/>
                <w:szCs w:val="21"/>
              </w:rPr>
              <w:t>规格</w:t>
            </w:r>
          </w:p>
          <w:p w:rsidR="001B7855" w:rsidRPr="00F91829" w:rsidRDefault="008A564F" w:rsidP="00F91829">
            <w:pPr>
              <w:tabs>
                <w:tab w:val="left" w:pos="267"/>
                <w:tab w:val="left" w:pos="477"/>
                <w:tab w:val="left" w:pos="642"/>
              </w:tabs>
              <w:spacing w:line="240" w:lineRule="exact"/>
              <w:ind w:rightChars="-54" w:right="-113"/>
              <w:jc w:val="center"/>
              <w:rPr>
                <w:rFonts w:ascii="宋体" w:hAnsi="宋体"/>
                <w:szCs w:val="21"/>
              </w:rPr>
            </w:pPr>
            <w:r w:rsidRPr="00F91829">
              <w:rPr>
                <w:rFonts w:ascii="宋体" w:hAnsi="宋体" w:hint="eastAsia"/>
                <w:szCs w:val="21"/>
              </w:rPr>
              <w:t>型号</w:t>
            </w:r>
          </w:p>
        </w:tc>
        <w:tc>
          <w:tcPr>
            <w:tcW w:w="1068" w:type="dxa"/>
            <w:vAlign w:val="center"/>
          </w:tcPr>
          <w:p w:rsidR="001B7855" w:rsidRPr="00F91829" w:rsidRDefault="008A564F" w:rsidP="00F91829">
            <w:pPr>
              <w:spacing w:line="240" w:lineRule="exact"/>
              <w:ind w:rightChars="-54" w:right="-113"/>
              <w:jc w:val="center"/>
              <w:rPr>
                <w:rFonts w:ascii="宋体" w:hAnsi="宋体"/>
                <w:szCs w:val="21"/>
              </w:rPr>
            </w:pPr>
            <w:r w:rsidRPr="00F91829">
              <w:rPr>
                <w:rFonts w:ascii="宋体" w:hAnsi="宋体" w:hint="eastAsia"/>
                <w:szCs w:val="21"/>
              </w:rPr>
              <w:t>单位</w:t>
            </w:r>
          </w:p>
        </w:tc>
        <w:tc>
          <w:tcPr>
            <w:tcW w:w="1161" w:type="dxa"/>
            <w:vAlign w:val="center"/>
          </w:tcPr>
          <w:p w:rsidR="001B7855" w:rsidRPr="00F91829" w:rsidRDefault="008A564F" w:rsidP="00F91829">
            <w:pPr>
              <w:spacing w:line="240" w:lineRule="exact"/>
              <w:ind w:rightChars="-54" w:right="-113"/>
              <w:jc w:val="center"/>
              <w:rPr>
                <w:rFonts w:ascii="宋体" w:hAnsi="宋体"/>
                <w:szCs w:val="21"/>
              </w:rPr>
            </w:pPr>
            <w:r w:rsidRPr="00F91829">
              <w:rPr>
                <w:rFonts w:ascii="宋体" w:hAnsi="宋体" w:hint="eastAsia"/>
                <w:szCs w:val="21"/>
              </w:rPr>
              <w:t>大概数量</w:t>
            </w:r>
          </w:p>
        </w:tc>
        <w:tc>
          <w:tcPr>
            <w:tcW w:w="1858" w:type="dxa"/>
            <w:vAlign w:val="center"/>
          </w:tcPr>
          <w:p w:rsidR="001B7855" w:rsidRPr="00F91829" w:rsidRDefault="008A564F" w:rsidP="00F91829">
            <w:pPr>
              <w:spacing w:line="240" w:lineRule="exact"/>
              <w:ind w:rightChars="-54" w:right="-113"/>
              <w:rPr>
                <w:rFonts w:ascii="宋体" w:hAnsi="宋体"/>
                <w:szCs w:val="21"/>
              </w:rPr>
            </w:pPr>
            <w:r w:rsidRPr="00F91829">
              <w:rPr>
                <w:rFonts w:ascii="宋体" w:hAnsi="宋体" w:hint="eastAsia"/>
                <w:szCs w:val="21"/>
              </w:rPr>
              <w:t>到货价格、（元/吨）</w:t>
            </w:r>
          </w:p>
        </w:tc>
        <w:tc>
          <w:tcPr>
            <w:tcW w:w="2152" w:type="dxa"/>
            <w:vAlign w:val="center"/>
          </w:tcPr>
          <w:p w:rsidR="001B7855" w:rsidRPr="00F91829" w:rsidRDefault="008A564F" w:rsidP="00F91829">
            <w:pPr>
              <w:spacing w:line="240" w:lineRule="exact"/>
              <w:ind w:left="136" w:rightChars="-54" w:right="-113" w:hangingChars="65" w:hanging="136"/>
              <w:jc w:val="center"/>
              <w:rPr>
                <w:rFonts w:ascii="宋体" w:hAnsi="宋体"/>
                <w:szCs w:val="21"/>
              </w:rPr>
            </w:pPr>
            <w:r w:rsidRPr="00F91829">
              <w:rPr>
                <w:rFonts w:ascii="宋体" w:hAnsi="宋体" w:hint="eastAsia"/>
                <w:bCs/>
                <w:szCs w:val="21"/>
              </w:rPr>
              <w:t>备注</w:t>
            </w:r>
          </w:p>
        </w:tc>
      </w:tr>
      <w:tr w:rsidR="001B7855" w:rsidRPr="00F91829" w:rsidTr="00F91829">
        <w:trPr>
          <w:trHeight w:hRule="exact" w:val="728"/>
        </w:trPr>
        <w:tc>
          <w:tcPr>
            <w:tcW w:w="1440" w:type="dxa"/>
            <w:vAlign w:val="center"/>
          </w:tcPr>
          <w:p w:rsidR="001B7855" w:rsidRPr="00F91829" w:rsidRDefault="008A564F" w:rsidP="00F91829">
            <w:pPr>
              <w:spacing w:line="240" w:lineRule="exact"/>
              <w:ind w:rightChars="-54" w:right="-113"/>
              <w:jc w:val="center"/>
              <w:rPr>
                <w:rFonts w:ascii="宋体" w:hAnsi="宋体"/>
                <w:szCs w:val="21"/>
              </w:rPr>
            </w:pPr>
            <w:r w:rsidRPr="00F91829">
              <w:rPr>
                <w:rFonts w:ascii="宋体" w:hAnsi="宋体" w:hint="eastAsia"/>
                <w:szCs w:val="21"/>
              </w:rPr>
              <w:t>水泥</w:t>
            </w:r>
          </w:p>
        </w:tc>
        <w:tc>
          <w:tcPr>
            <w:tcW w:w="1161" w:type="dxa"/>
            <w:vAlign w:val="center"/>
          </w:tcPr>
          <w:p w:rsidR="001B7855" w:rsidRPr="00F91829" w:rsidRDefault="008A564F" w:rsidP="00F91829">
            <w:pPr>
              <w:spacing w:line="240" w:lineRule="exact"/>
              <w:ind w:rightChars="-54" w:right="-113"/>
              <w:jc w:val="center"/>
              <w:rPr>
                <w:rFonts w:ascii="宋体" w:hAnsi="宋体"/>
                <w:szCs w:val="21"/>
              </w:rPr>
            </w:pPr>
            <w:r w:rsidRPr="00F91829">
              <w:rPr>
                <w:rFonts w:ascii="宋体" w:hAnsi="宋体" w:hint="eastAsia"/>
                <w:szCs w:val="21"/>
              </w:rPr>
              <w:t>PO42.5</w:t>
            </w:r>
          </w:p>
        </w:tc>
        <w:tc>
          <w:tcPr>
            <w:tcW w:w="1068" w:type="dxa"/>
            <w:vAlign w:val="center"/>
          </w:tcPr>
          <w:p w:rsidR="001B7855" w:rsidRPr="00F91829" w:rsidRDefault="008A564F" w:rsidP="00F91829">
            <w:pPr>
              <w:spacing w:line="240" w:lineRule="exact"/>
              <w:jc w:val="center"/>
              <w:rPr>
                <w:rFonts w:ascii="宋体" w:hAnsi="宋体"/>
                <w:szCs w:val="21"/>
              </w:rPr>
            </w:pPr>
            <w:r w:rsidRPr="00F91829">
              <w:rPr>
                <w:rFonts w:ascii="宋体" w:hAnsi="宋体" w:hint="eastAsia"/>
                <w:szCs w:val="21"/>
              </w:rPr>
              <w:t>吨</w:t>
            </w:r>
          </w:p>
        </w:tc>
        <w:tc>
          <w:tcPr>
            <w:tcW w:w="1161" w:type="dxa"/>
            <w:vAlign w:val="center"/>
          </w:tcPr>
          <w:p w:rsidR="001B7855" w:rsidRPr="00F91829" w:rsidRDefault="008A564F" w:rsidP="00F91829">
            <w:pPr>
              <w:spacing w:line="240" w:lineRule="exact"/>
              <w:jc w:val="center"/>
              <w:rPr>
                <w:rFonts w:ascii="宋体" w:hAnsi="宋体" w:cs="宋体"/>
                <w:szCs w:val="21"/>
              </w:rPr>
            </w:pPr>
            <w:r w:rsidRPr="00F91829">
              <w:rPr>
                <w:rFonts w:ascii="宋体" w:hAnsi="宋体" w:cs="宋体" w:hint="eastAsia"/>
                <w:szCs w:val="21"/>
              </w:rPr>
              <w:t>3000</w:t>
            </w:r>
          </w:p>
        </w:tc>
        <w:tc>
          <w:tcPr>
            <w:tcW w:w="1858" w:type="dxa"/>
            <w:vAlign w:val="center"/>
          </w:tcPr>
          <w:p w:rsidR="001B7855" w:rsidRPr="00F91829" w:rsidRDefault="008A564F" w:rsidP="00D64975">
            <w:pPr>
              <w:spacing w:line="240" w:lineRule="exact"/>
              <w:ind w:rightChars="-54" w:right="-113"/>
              <w:jc w:val="center"/>
              <w:rPr>
                <w:rFonts w:ascii="宋体" w:hAnsi="宋体"/>
                <w:szCs w:val="21"/>
              </w:rPr>
            </w:pPr>
            <w:r w:rsidRPr="00F91829">
              <w:rPr>
                <w:rFonts w:ascii="宋体" w:hAnsi="宋体" w:hint="eastAsia"/>
                <w:szCs w:val="21"/>
              </w:rPr>
              <w:t>每月信息指导价</w:t>
            </w:r>
            <w:r w:rsidR="00D64975">
              <w:rPr>
                <w:rFonts w:ascii="宋体" w:hAnsi="宋体" w:hint="eastAsia"/>
                <w:szCs w:val="21"/>
              </w:rPr>
              <w:t xml:space="preserve">  +/-_____</w:t>
            </w:r>
            <w:r w:rsidRPr="00F91829">
              <w:rPr>
                <w:rFonts w:ascii="宋体" w:hAnsi="宋体" w:hint="eastAsia"/>
                <w:szCs w:val="21"/>
              </w:rPr>
              <w:t>元</w:t>
            </w:r>
          </w:p>
        </w:tc>
        <w:tc>
          <w:tcPr>
            <w:tcW w:w="2152" w:type="dxa"/>
          </w:tcPr>
          <w:p w:rsidR="001B7855" w:rsidRPr="00F91829" w:rsidRDefault="008A564F" w:rsidP="00D64975">
            <w:pPr>
              <w:spacing w:line="240" w:lineRule="exact"/>
              <w:ind w:rightChars="-54" w:right="-113"/>
              <w:rPr>
                <w:rFonts w:ascii="宋体" w:hAnsi="宋体"/>
                <w:szCs w:val="21"/>
              </w:rPr>
            </w:pPr>
            <w:r w:rsidRPr="00F91829">
              <w:rPr>
                <w:rFonts w:hint="eastAsia"/>
                <w:szCs w:val="21"/>
              </w:rPr>
              <w:t>此单价含</w:t>
            </w:r>
            <w:r w:rsidRPr="00F91829">
              <w:rPr>
                <w:rFonts w:hint="eastAsia"/>
                <w:szCs w:val="21"/>
              </w:rPr>
              <w:t>13</w:t>
            </w:r>
            <w:r w:rsidRPr="00F91829">
              <w:rPr>
                <w:rFonts w:hint="eastAsia"/>
                <w:szCs w:val="21"/>
              </w:rPr>
              <w:t>点增值税材料票</w:t>
            </w:r>
            <w:r w:rsidR="00D64975">
              <w:rPr>
                <w:rFonts w:hint="eastAsia"/>
                <w:szCs w:val="21"/>
              </w:rPr>
              <w:t>。</w:t>
            </w:r>
          </w:p>
        </w:tc>
      </w:tr>
    </w:tbl>
    <w:p w:rsidR="001B7855" w:rsidRDefault="008A564F">
      <w:pPr>
        <w:spacing w:line="460" w:lineRule="exact"/>
        <w:rPr>
          <w:rFonts w:ascii="宋体" w:hAnsi="宋体"/>
          <w:szCs w:val="21"/>
        </w:rPr>
      </w:pPr>
      <w:r>
        <w:rPr>
          <w:rFonts w:ascii="宋体" w:hAnsi="宋体" w:hint="eastAsia"/>
          <w:szCs w:val="21"/>
        </w:rPr>
        <w:t>一、产品名称、规格型号、数量、到货单价等。</w:t>
      </w:r>
    </w:p>
    <w:p w:rsidR="001B7855" w:rsidRDefault="008A564F">
      <w:pPr>
        <w:snapToGrid w:val="0"/>
        <w:spacing w:line="360" w:lineRule="exact"/>
        <w:ind w:firstLineChars="200" w:firstLine="420"/>
        <w:rPr>
          <w:rFonts w:ascii="宋体" w:hAnsi="宋体" w:cs="宋体"/>
          <w:szCs w:val="21"/>
        </w:rPr>
      </w:pPr>
      <w:r>
        <w:rPr>
          <w:rFonts w:ascii="宋体" w:hAnsi="宋体" w:cs="宋体" w:hint="eastAsia"/>
          <w:color w:val="000000"/>
          <w:szCs w:val="21"/>
        </w:rPr>
        <w:t>具体内容包括：产品的供应、运输、装卸</w:t>
      </w:r>
      <w:r>
        <w:rPr>
          <w:rFonts w:ascii="宋体" w:hAnsi="宋体" w:cs="宋体" w:hint="eastAsia"/>
          <w:bCs/>
          <w:color w:val="000000"/>
          <w:szCs w:val="21"/>
        </w:rPr>
        <w:t>、仓储等，直至通过采购人及其他相关部门的验收以及免费质量保修等全部工作，</w:t>
      </w:r>
      <w:r>
        <w:rPr>
          <w:rFonts w:ascii="宋体" w:hAnsi="宋体" w:cs="宋体" w:hint="eastAsia"/>
          <w:color w:val="000000"/>
          <w:szCs w:val="21"/>
        </w:rPr>
        <w:t>供货品牌为：</w:t>
      </w:r>
      <w:r>
        <w:rPr>
          <w:rFonts w:ascii="宋体" w:hAnsi="宋体" w:cs="宋体" w:hint="eastAsia"/>
          <w:szCs w:val="21"/>
        </w:rPr>
        <w:t>台泥水泥有限公司，芜湖海螺水泥有限公司。</w:t>
      </w:r>
    </w:p>
    <w:p w:rsidR="001B7855" w:rsidRDefault="008A564F">
      <w:pPr>
        <w:snapToGrid w:val="0"/>
        <w:spacing w:line="360" w:lineRule="exact"/>
        <w:ind w:firstLineChars="200" w:firstLine="420"/>
        <w:rPr>
          <w:rFonts w:ascii="宋体" w:hAnsi="宋体" w:cs="宋体"/>
          <w:bCs/>
          <w:color w:val="000000"/>
          <w:szCs w:val="21"/>
        </w:rPr>
      </w:pPr>
      <w:r>
        <w:rPr>
          <w:rFonts w:ascii="宋体" w:hAnsi="宋体" w:cs="宋体" w:hint="eastAsia"/>
          <w:bCs/>
          <w:color w:val="000000"/>
          <w:szCs w:val="21"/>
        </w:rPr>
        <w:t>第一条：水泥检验标准：</w:t>
      </w:r>
      <w:r>
        <w:rPr>
          <w:rFonts w:ascii="宋体" w:hAnsi="宋体" w:hint="eastAsia"/>
          <w:szCs w:val="21"/>
        </w:rPr>
        <w:t>质量要求技术标准：进场水泥技术标准执行GB175-2007, 必须有国家生产许可证，并有在有效期内水泥生产厂的质量证明书</w:t>
      </w:r>
      <w:r>
        <w:rPr>
          <w:rFonts w:ascii="宋体" w:hAnsi="宋体" w:cs="宋体" w:hint="eastAsia"/>
          <w:bCs/>
          <w:color w:val="000000"/>
          <w:szCs w:val="21"/>
        </w:rPr>
        <w:t xml:space="preserve"> 。</w:t>
      </w:r>
    </w:p>
    <w:tbl>
      <w:tblPr>
        <w:tblpPr w:leftFromText="180" w:rightFromText="180" w:vertAnchor="text" w:horzAnchor="margin" w:tblpXSpec="center" w:tblpY="131"/>
        <w:tblW w:w="8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648"/>
        <w:gridCol w:w="662"/>
        <w:gridCol w:w="1231"/>
        <w:gridCol w:w="537"/>
        <w:gridCol w:w="1019"/>
        <w:gridCol w:w="1699"/>
        <w:gridCol w:w="1153"/>
      </w:tblGrid>
      <w:tr w:rsidR="001B7855" w:rsidRPr="00D64975" w:rsidTr="00D64975">
        <w:trPr>
          <w:trHeight w:hRule="exact" w:val="818"/>
        </w:trPr>
        <w:tc>
          <w:tcPr>
            <w:tcW w:w="2253" w:type="dxa"/>
            <w:gridSpan w:val="2"/>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项目</w:t>
            </w:r>
          </w:p>
        </w:tc>
        <w:tc>
          <w:tcPr>
            <w:tcW w:w="1892" w:type="dxa"/>
            <w:gridSpan w:val="2"/>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日常抽检项目</w:t>
            </w: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全检项目</w:t>
            </w:r>
          </w:p>
        </w:tc>
        <w:tc>
          <w:tcPr>
            <w:tcW w:w="1699"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质量要求</w:t>
            </w:r>
          </w:p>
        </w:tc>
        <w:tc>
          <w:tcPr>
            <w:tcW w:w="1153"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widowControl/>
              <w:spacing w:line="240" w:lineRule="exact"/>
              <w:jc w:val="center"/>
              <w:rPr>
                <w:rFonts w:ascii="宋体" w:hAnsi="宋体" w:cs="宋体"/>
                <w:bCs/>
                <w:color w:val="000000"/>
                <w:sz w:val="18"/>
                <w:szCs w:val="18"/>
              </w:rPr>
            </w:pPr>
            <w:r w:rsidRPr="00D64975">
              <w:rPr>
                <w:rFonts w:ascii="宋体" w:hAnsi="宋体" w:cs="宋体" w:hint="eastAsia"/>
                <w:bCs/>
                <w:color w:val="000000"/>
                <w:sz w:val="18"/>
                <w:szCs w:val="18"/>
              </w:rPr>
              <w:t>检验标准</w:t>
            </w:r>
          </w:p>
        </w:tc>
      </w:tr>
      <w:tr w:rsidR="001B7855" w:rsidRPr="00D64975" w:rsidTr="00D64975">
        <w:trPr>
          <w:trHeight w:hRule="exact" w:val="1018"/>
        </w:trPr>
        <w:tc>
          <w:tcPr>
            <w:tcW w:w="605" w:type="dxa"/>
            <w:vMerge w:val="restart"/>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水</w:t>
            </w:r>
          </w:p>
          <w:p w:rsidR="001B7855" w:rsidRPr="00D64975" w:rsidRDefault="001B7855" w:rsidP="00D64975">
            <w:pPr>
              <w:pStyle w:val="a8"/>
              <w:spacing w:line="240" w:lineRule="exact"/>
              <w:ind w:firstLineChars="0" w:firstLine="0"/>
              <w:jc w:val="center"/>
              <w:rPr>
                <w:rFonts w:hAnsi="宋体" w:cs="宋体"/>
                <w:bCs/>
                <w:color w:val="000000"/>
                <w:sz w:val="18"/>
                <w:szCs w:val="18"/>
              </w:rPr>
            </w:pPr>
          </w:p>
          <w:p w:rsidR="001B7855" w:rsidRPr="00D64975" w:rsidRDefault="008A564F" w:rsidP="00D64975">
            <w:pPr>
              <w:pStyle w:val="a8"/>
              <w:spacing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泥</w:t>
            </w:r>
          </w:p>
        </w:tc>
        <w:tc>
          <w:tcPr>
            <w:tcW w:w="164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标准稠度用水量</w:t>
            </w:r>
          </w:p>
        </w:tc>
        <w:tc>
          <w:tcPr>
            <w:tcW w:w="662"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231" w:type="dxa"/>
            <w:vMerge w:val="restart"/>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按同一生产厂家、同一等级、同一品种、同一批号且连续进场的水泥，</w:t>
            </w:r>
            <w:proofErr w:type="gramStart"/>
            <w:r w:rsidRPr="00D64975">
              <w:rPr>
                <w:rFonts w:hAnsi="宋体" w:cs="宋体" w:hint="eastAsia"/>
                <w:bCs/>
                <w:color w:val="000000"/>
                <w:sz w:val="18"/>
                <w:szCs w:val="18"/>
              </w:rPr>
              <w:t>袋装不</w:t>
            </w:r>
            <w:proofErr w:type="gramEnd"/>
            <w:r w:rsidRPr="00D64975">
              <w:rPr>
                <w:rFonts w:hAnsi="宋体" w:cs="宋体" w:hint="eastAsia"/>
                <w:bCs/>
                <w:color w:val="000000"/>
                <w:sz w:val="18"/>
                <w:szCs w:val="18"/>
              </w:rPr>
              <w:t>超过200t为一批，</w:t>
            </w:r>
            <w:proofErr w:type="gramStart"/>
            <w:r w:rsidRPr="00D64975">
              <w:rPr>
                <w:rFonts w:hAnsi="宋体" w:cs="宋体" w:hint="eastAsia"/>
                <w:bCs/>
                <w:color w:val="000000"/>
                <w:sz w:val="18"/>
                <w:szCs w:val="18"/>
              </w:rPr>
              <w:t>散装不</w:t>
            </w:r>
            <w:proofErr w:type="gramEnd"/>
            <w:r w:rsidRPr="00D64975">
              <w:rPr>
                <w:rFonts w:hAnsi="宋体" w:cs="宋体" w:hint="eastAsia"/>
                <w:bCs/>
                <w:color w:val="000000"/>
                <w:sz w:val="18"/>
                <w:szCs w:val="18"/>
              </w:rPr>
              <w:t>超过500t为一批，每批抽检不少于一次。</w:t>
            </w:r>
          </w:p>
        </w:tc>
        <w:tc>
          <w:tcPr>
            <w:tcW w:w="53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018" w:type="dxa"/>
            <w:vMerge w:val="restart"/>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a.任何新选货源；b.当在使用中对水泥质量有怀疑或出厂超过3个月时；c.每个月比表面积参数检验一次；d.每季度检验一次</w:t>
            </w:r>
          </w:p>
        </w:tc>
        <w:tc>
          <w:tcPr>
            <w:tcW w:w="1699"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实测值</w:t>
            </w:r>
          </w:p>
        </w:tc>
        <w:tc>
          <w:tcPr>
            <w:tcW w:w="1153" w:type="dxa"/>
            <w:vMerge w:val="restart"/>
            <w:tcBorders>
              <w:top w:val="single" w:sz="4" w:space="0" w:color="auto"/>
              <w:left w:val="single" w:sz="4" w:space="0" w:color="auto"/>
              <w:right w:val="single" w:sz="4" w:space="0" w:color="auto"/>
            </w:tcBorders>
            <w:vAlign w:val="center"/>
          </w:tcPr>
          <w:p w:rsidR="001B7855" w:rsidRPr="00D64975" w:rsidRDefault="008A564F" w:rsidP="00D64975">
            <w:pPr>
              <w:tabs>
                <w:tab w:val="left" w:pos="3430"/>
              </w:tabs>
              <w:adjustRightInd w:val="0"/>
              <w:snapToGrid w:val="0"/>
              <w:spacing w:line="240" w:lineRule="exact"/>
              <w:rPr>
                <w:rFonts w:ascii="宋体" w:hAnsi="宋体" w:cs="宋体"/>
                <w:bCs/>
                <w:color w:val="000000"/>
                <w:sz w:val="18"/>
                <w:szCs w:val="18"/>
              </w:rPr>
            </w:pPr>
            <w:r w:rsidRPr="00D64975">
              <w:rPr>
                <w:rFonts w:ascii="宋体" w:hAnsi="宋体" w:cs="宋体" w:hint="eastAsia"/>
                <w:bCs/>
                <w:color w:val="000000"/>
                <w:sz w:val="18"/>
                <w:szCs w:val="18"/>
              </w:rPr>
              <w:t>GB175-2007《通用硅酸盐水泥》</w:t>
            </w:r>
          </w:p>
          <w:p w:rsidR="001B7855" w:rsidRPr="00D64975" w:rsidRDefault="001B7855" w:rsidP="00D64975">
            <w:pPr>
              <w:tabs>
                <w:tab w:val="left" w:pos="3430"/>
              </w:tabs>
              <w:adjustRightInd w:val="0"/>
              <w:snapToGrid w:val="0"/>
              <w:spacing w:line="240" w:lineRule="exact"/>
              <w:rPr>
                <w:rFonts w:ascii="宋体" w:hAnsi="宋体" w:cs="宋体"/>
                <w:bCs/>
                <w:color w:val="000000"/>
                <w:sz w:val="18"/>
                <w:szCs w:val="18"/>
              </w:rPr>
            </w:pPr>
          </w:p>
        </w:tc>
      </w:tr>
      <w:tr w:rsidR="001B7855" w:rsidRPr="00D64975" w:rsidTr="00D64975">
        <w:trPr>
          <w:trHeight w:hRule="exact" w:val="1295"/>
        </w:trPr>
        <w:tc>
          <w:tcPr>
            <w:tcW w:w="605"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line="240" w:lineRule="exact"/>
              <w:ind w:firstLineChars="0" w:firstLine="0"/>
              <w:jc w:val="center"/>
              <w:rPr>
                <w:rFonts w:hAnsi="宋体" w:cs="宋体"/>
                <w:bCs/>
                <w:color w:val="000000"/>
                <w:sz w:val="18"/>
                <w:szCs w:val="18"/>
              </w:rPr>
            </w:pPr>
          </w:p>
        </w:tc>
        <w:tc>
          <w:tcPr>
            <w:tcW w:w="164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凝结时间</w:t>
            </w:r>
          </w:p>
        </w:tc>
        <w:tc>
          <w:tcPr>
            <w:tcW w:w="662"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231"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53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018"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699"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rPr>
                <w:rFonts w:hAnsi="宋体" w:cs="宋体"/>
                <w:bCs/>
                <w:color w:val="000000"/>
                <w:sz w:val="18"/>
                <w:szCs w:val="18"/>
              </w:rPr>
            </w:pPr>
            <w:r w:rsidRPr="00D64975">
              <w:rPr>
                <w:rFonts w:hAnsi="宋体" w:cs="宋体" w:hint="eastAsia"/>
                <w:bCs/>
                <w:color w:val="000000"/>
                <w:sz w:val="18"/>
                <w:szCs w:val="18"/>
              </w:rPr>
              <w:t>初凝≥45min   终凝≤600min</w:t>
            </w:r>
          </w:p>
        </w:tc>
        <w:tc>
          <w:tcPr>
            <w:tcW w:w="1153" w:type="dxa"/>
            <w:vMerge/>
            <w:tcBorders>
              <w:left w:val="single" w:sz="4" w:space="0" w:color="auto"/>
              <w:right w:val="single" w:sz="4" w:space="0" w:color="auto"/>
            </w:tcBorders>
            <w:vAlign w:val="center"/>
          </w:tcPr>
          <w:p w:rsidR="001B7855" w:rsidRPr="00D64975" w:rsidRDefault="001B7855" w:rsidP="00D64975">
            <w:pPr>
              <w:tabs>
                <w:tab w:val="left" w:pos="3430"/>
              </w:tabs>
              <w:adjustRightInd w:val="0"/>
              <w:snapToGrid w:val="0"/>
              <w:spacing w:line="240" w:lineRule="exact"/>
              <w:jc w:val="center"/>
              <w:rPr>
                <w:rFonts w:ascii="宋体" w:hAnsi="宋体" w:cs="宋体"/>
                <w:bCs/>
                <w:color w:val="000000"/>
                <w:sz w:val="18"/>
                <w:szCs w:val="18"/>
              </w:rPr>
            </w:pPr>
          </w:p>
        </w:tc>
      </w:tr>
      <w:tr w:rsidR="001B7855" w:rsidRPr="00D64975" w:rsidTr="00D64975">
        <w:trPr>
          <w:trHeight w:hRule="exact" w:val="900"/>
        </w:trPr>
        <w:tc>
          <w:tcPr>
            <w:tcW w:w="605"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line="240" w:lineRule="exact"/>
              <w:ind w:firstLineChars="0" w:firstLine="0"/>
              <w:jc w:val="center"/>
              <w:rPr>
                <w:rFonts w:hAnsi="宋体" w:cs="宋体"/>
                <w:bCs/>
                <w:color w:val="000000"/>
                <w:sz w:val="18"/>
                <w:szCs w:val="18"/>
              </w:rPr>
            </w:pPr>
          </w:p>
        </w:tc>
        <w:tc>
          <w:tcPr>
            <w:tcW w:w="164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安定性</w:t>
            </w:r>
          </w:p>
        </w:tc>
        <w:tc>
          <w:tcPr>
            <w:tcW w:w="662"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231"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53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018"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699"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50" w:firstLine="92"/>
              <w:rPr>
                <w:rFonts w:hAnsi="宋体" w:cs="宋体"/>
                <w:bCs/>
                <w:color w:val="000000"/>
                <w:sz w:val="18"/>
                <w:szCs w:val="18"/>
              </w:rPr>
            </w:pPr>
            <w:r w:rsidRPr="00D64975">
              <w:rPr>
                <w:rFonts w:hAnsi="宋体" w:cs="宋体" w:hint="eastAsia"/>
                <w:bCs/>
                <w:color w:val="000000"/>
                <w:sz w:val="18"/>
                <w:szCs w:val="18"/>
              </w:rPr>
              <w:t>沸煮法合格</w:t>
            </w:r>
          </w:p>
        </w:tc>
        <w:tc>
          <w:tcPr>
            <w:tcW w:w="1153" w:type="dxa"/>
            <w:vMerge/>
            <w:tcBorders>
              <w:left w:val="single" w:sz="4" w:space="0" w:color="auto"/>
              <w:right w:val="single" w:sz="4" w:space="0" w:color="auto"/>
            </w:tcBorders>
            <w:vAlign w:val="center"/>
          </w:tcPr>
          <w:p w:rsidR="001B7855" w:rsidRPr="00D64975" w:rsidRDefault="001B7855" w:rsidP="00D64975">
            <w:pPr>
              <w:tabs>
                <w:tab w:val="left" w:pos="3430"/>
              </w:tabs>
              <w:adjustRightInd w:val="0"/>
              <w:snapToGrid w:val="0"/>
              <w:spacing w:line="240" w:lineRule="exact"/>
              <w:jc w:val="center"/>
              <w:rPr>
                <w:rFonts w:ascii="宋体" w:hAnsi="宋体" w:cs="宋体"/>
                <w:bCs/>
                <w:color w:val="000000"/>
                <w:sz w:val="18"/>
                <w:szCs w:val="18"/>
              </w:rPr>
            </w:pPr>
          </w:p>
        </w:tc>
      </w:tr>
      <w:tr w:rsidR="001B7855" w:rsidRPr="00D64975" w:rsidTr="00D64975">
        <w:trPr>
          <w:trHeight w:hRule="exact" w:val="812"/>
        </w:trPr>
        <w:tc>
          <w:tcPr>
            <w:tcW w:w="605"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line="240" w:lineRule="exact"/>
              <w:ind w:firstLineChars="0" w:firstLine="0"/>
              <w:jc w:val="center"/>
              <w:rPr>
                <w:rFonts w:hAnsi="宋体" w:cs="宋体"/>
                <w:bCs/>
                <w:color w:val="000000"/>
                <w:sz w:val="18"/>
                <w:szCs w:val="18"/>
              </w:rPr>
            </w:pPr>
          </w:p>
        </w:tc>
        <w:tc>
          <w:tcPr>
            <w:tcW w:w="164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比表面积</w:t>
            </w:r>
          </w:p>
        </w:tc>
        <w:tc>
          <w:tcPr>
            <w:tcW w:w="662" w:type="dxa"/>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231"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53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018"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699"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≥300m2/kg</w:t>
            </w:r>
          </w:p>
        </w:tc>
        <w:tc>
          <w:tcPr>
            <w:tcW w:w="1153" w:type="dxa"/>
            <w:vMerge/>
            <w:tcBorders>
              <w:left w:val="single" w:sz="4" w:space="0" w:color="auto"/>
              <w:right w:val="single" w:sz="4" w:space="0" w:color="auto"/>
            </w:tcBorders>
            <w:vAlign w:val="center"/>
          </w:tcPr>
          <w:p w:rsidR="001B7855" w:rsidRPr="00D64975" w:rsidRDefault="001B7855" w:rsidP="00D64975">
            <w:pPr>
              <w:tabs>
                <w:tab w:val="left" w:pos="3430"/>
              </w:tabs>
              <w:adjustRightInd w:val="0"/>
              <w:snapToGrid w:val="0"/>
              <w:spacing w:line="240" w:lineRule="exact"/>
              <w:jc w:val="center"/>
              <w:rPr>
                <w:rFonts w:ascii="宋体" w:hAnsi="宋体" w:cs="宋体"/>
                <w:bCs/>
                <w:color w:val="000000"/>
                <w:sz w:val="18"/>
                <w:szCs w:val="18"/>
              </w:rPr>
            </w:pPr>
          </w:p>
        </w:tc>
      </w:tr>
      <w:tr w:rsidR="001B7855" w:rsidRPr="00D64975" w:rsidTr="00D64975">
        <w:trPr>
          <w:trHeight w:hRule="exact" w:val="851"/>
        </w:trPr>
        <w:tc>
          <w:tcPr>
            <w:tcW w:w="605"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line="240" w:lineRule="exact"/>
              <w:ind w:firstLineChars="0" w:firstLine="0"/>
              <w:jc w:val="center"/>
              <w:rPr>
                <w:rFonts w:hAnsi="宋体" w:cs="宋体"/>
                <w:bCs/>
                <w:color w:val="000000"/>
                <w:sz w:val="18"/>
                <w:szCs w:val="18"/>
              </w:rPr>
            </w:pPr>
          </w:p>
        </w:tc>
        <w:tc>
          <w:tcPr>
            <w:tcW w:w="164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氯离子含量</w:t>
            </w:r>
          </w:p>
        </w:tc>
        <w:tc>
          <w:tcPr>
            <w:tcW w:w="662" w:type="dxa"/>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231"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53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018"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699"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≤0.06%</w:t>
            </w:r>
          </w:p>
        </w:tc>
        <w:tc>
          <w:tcPr>
            <w:tcW w:w="1153" w:type="dxa"/>
            <w:vMerge/>
            <w:tcBorders>
              <w:left w:val="single" w:sz="4" w:space="0" w:color="auto"/>
              <w:right w:val="single" w:sz="4" w:space="0" w:color="auto"/>
            </w:tcBorders>
            <w:vAlign w:val="center"/>
          </w:tcPr>
          <w:p w:rsidR="001B7855" w:rsidRPr="00D64975" w:rsidRDefault="001B7855" w:rsidP="00D64975">
            <w:pPr>
              <w:tabs>
                <w:tab w:val="left" w:pos="3430"/>
              </w:tabs>
              <w:adjustRightInd w:val="0"/>
              <w:snapToGrid w:val="0"/>
              <w:spacing w:line="240" w:lineRule="exact"/>
              <w:jc w:val="center"/>
              <w:rPr>
                <w:rFonts w:ascii="宋体" w:hAnsi="宋体" w:cs="宋体"/>
                <w:bCs/>
                <w:color w:val="000000"/>
                <w:sz w:val="18"/>
                <w:szCs w:val="18"/>
              </w:rPr>
            </w:pPr>
          </w:p>
        </w:tc>
      </w:tr>
      <w:tr w:rsidR="001B7855" w:rsidRPr="00D64975" w:rsidTr="00D64975">
        <w:trPr>
          <w:trHeight w:val="1696"/>
        </w:trPr>
        <w:tc>
          <w:tcPr>
            <w:tcW w:w="605"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line="240" w:lineRule="exact"/>
              <w:ind w:firstLineChars="0" w:firstLine="0"/>
              <w:jc w:val="center"/>
              <w:rPr>
                <w:rFonts w:hAnsi="宋体" w:cs="宋体"/>
                <w:bCs/>
                <w:color w:val="000000"/>
                <w:sz w:val="18"/>
                <w:szCs w:val="18"/>
              </w:rPr>
            </w:pPr>
          </w:p>
        </w:tc>
        <w:tc>
          <w:tcPr>
            <w:tcW w:w="164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强度</w:t>
            </w:r>
          </w:p>
        </w:tc>
        <w:tc>
          <w:tcPr>
            <w:tcW w:w="662"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231"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53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018"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699"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P.0 42.5：抗折3d≥3.5Mpa、28 d≥6.5 Mpa，抗压3d≥17Mpa 、28d≥42.5MPa</w:t>
            </w:r>
          </w:p>
        </w:tc>
        <w:tc>
          <w:tcPr>
            <w:tcW w:w="1153" w:type="dxa"/>
            <w:vMerge/>
            <w:tcBorders>
              <w:left w:val="single" w:sz="4" w:space="0" w:color="auto"/>
              <w:right w:val="single" w:sz="4" w:space="0" w:color="auto"/>
            </w:tcBorders>
            <w:vAlign w:val="center"/>
          </w:tcPr>
          <w:p w:rsidR="001B7855" w:rsidRPr="00D64975" w:rsidRDefault="001B7855" w:rsidP="00D64975">
            <w:pPr>
              <w:tabs>
                <w:tab w:val="left" w:pos="3430"/>
              </w:tabs>
              <w:adjustRightInd w:val="0"/>
              <w:snapToGrid w:val="0"/>
              <w:spacing w:line="240" w:lineRule="exact"/>
              <w:jc w:val="center"/>
              <w:rPr>
                <w:rFonts w:ascii="宋体" w:hAnsi="宋体" w:cs="宋体"/>
                <w:bCs/>
                <w:color w:val="000000"/>
                <w:sz w:val="18"/>
                <w:szCs w:val="18"/>
              </w:rPr>
            </w:pPr>
          </w:p>
        </w:tc>
      </w:tr>
      <w:tr w:rsidR="001B7855" w:rsidRPr="00D64975" w:rsidTr="00D64975">
        <w:trPr>
          <w:trHeight w:hRule="exact" w:val="735"/>
        </w:trPr>
        <w:tc>
          <w:tcPr>
            <w:tcW w:w="605"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line="240" w:lineRule="exact"/>
              <w:ind w:firstLineChars="0" w:firstLine="0"/>
              <w:jc w:val="center"/>
              <w:rPr>
                <w:rFonts w:hAnsi="宋体" w:cs="宋体"/>
                <w:bCs/>
                <w:color w:val="000000"/>
                <w:sz w:val="18"/>
                <w:szCs w:val="18"/>
              </w:rPr>
            </w:pPr>
          </w:p>
        </w:tc>
        <w:tc>
          <w:tcPr>
            <w:tcW w:w="164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碱含量</w:t>
            </w:r>
          </w:p>
        </w:tc>
        <w:tc>
          <w:tcPr>
            <w:tcW w:w="662" w:type="dxa"/>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231"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537"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w:t>
            </w:r>
          </w:p>
        </w:tc>
        <w:tc>
          <w:tcPr>
            <w:tcW w:w="1018" w:type="dxa"/>
            <w:vMerge/>
            <w:tcBorders>
              <w:top w:val="single" w:sz="4" w:space="0" w:color="auto"/>
              <w:left w:val="single" w:sz="4" w:space="0" w:color="auto"/>
              <w:bottom w:val="single" w:sz="4" w:space="0" w:color="auto"/>
              <w:right w:val="single" w:sz="4" w:space="0" w:color="auto"/>
            </w:tcBorders>
            <w:vAlign w:val="center"/>
          </w:tcPr>
          <w:p w:rsidR="001B7855" w:rsidRPr="00D64975" w:rsidRDefault="001B7855" w:rsidP="00D64975">
            <w:pPr>
              <w:pStyle w:val="a8"/>
              <w:spacing w:after="100" w:afterAutospacing="1" w:line="240" w:lineRule="exact"/>
              <w:ind w:firstLineChars="0" w:firstLine="0"/>
              <w:jc w:val="center"/>
              <w:rPr>
                <w:rFonts w:hAnsi="宋体" w:cs="宋体"/>
                <w:bCs/>
                <w:color w:val="000000"/>
                <w:sz w:val="18"/>
                <w:szCs w:val="18"/>
              </w:rPr>
            </w:pPr>
          </w:p>
        </w:tc>
        <w:tc>
          <w:tcPr>
            <w:tcW w:w="1699" w:type="dxa"/>
            <w:tcBorders>
              <w:top w:val="single" w:sz="4" w:space="0" w:color="auto"/>
              <w:left w:val="single" w:sz="4" w:space="0" w:color="auto"/>
              <w:bottom w:val="single" w:sz="4" w:space="0" w:color="auto"/>
              <w:right w:val="single" w:sz="4" w:space="0" w:color="auto"/>
            </w:tcBorders>
            <w:vAlign w:val="center"/>
          </w:tcPr>
          <w:p w:rsidR="001B7855" w:rsidRPr="00D64975" w:rsidRDefault="008A564F" w:rsidP="00D64975">
            <w:pPr>
              <w:pStyle w:val="a8"/>
              <w:spacing w:after="100" w:afterAutospacing="1" w:line="240" w:lineRule="exact"/>
              <w:ind w:firstLineChars="0" w:firstLine="0"/>
              <w:jc w:val="center"/>
              <w:rPr>
                <w:rFonts w:hAnsi="宋体" w:cs="宋体"/>
                <w:bCs/>
                <w:color w:val="000000"/>
                <w:sz w:val="18"/>
                <w:szCs w:val="18"/>
              </w:rPr>
            </w:pPr>
            <w:r w:rsidRPr="00D64975">
              <w:rPr>
                <w:rFonts w:hAnsi="宋体" w:cs="宋体" w:hint="eastAsia"/>
                <w:bCs/>
                <w:color w:val="000000"/>
                <w:sz w:val="18"/>
                <w:szCs w:val="18"/>
              </w:rPr>
              <w:t>≤0.60%</w:t>
            </w:r>
          </w:p>
        </w:tc>
        <w:tc>
          <w:tcPr>
            <w:tcW w:w="1153" w:type="dxa"/>
            <w:vMerge/>
            <w:tcBorders>
              <w:left w:val="single" w:sz="4" w:space="0" w:color="auto"/>
              <w:bottom w:val="single" w:sz="4" w:space="0" w:color="auto"/>
              <w:right w:val="single" w:sz="4" w:space="0" w:color="auto"/>
            </w:tcBorders>
            <w:vAlign w:val="center"/>
          </w:tcPr>
          <w:p w:rsidR="001B7855" w:rsidRPr="00D64975" w:rsidRDefault="001B7855" w:rsidP="00D64975">
            <w:pPr>
              <w:tabs>
                <w:tab w:val="left" w:pos="3430"/>
              </w:tabs>
              <w:adjustRightInd w:val="0"/>
              <w:snapToGrid w:val="0"/>
              <w:spacing w:line="240" w:lineRule="exact"/>
              <w:jc w:val="center"/>
              <w:rPr>
                <w:rFonts w:ascii="宋体" w:hAnsi="宋体" w:cs="宋体"/>
                <w:bCs/>
                <w:color w:val="000000"/>
                <w:sz w:val="18"/>
                <w:szCs w:val="18"/>
              </w:rPr>
            </w:pPr>
          </w:p>
        </w:tc>
      </w:tr>
    </w:tbl>
    <w:p w:rsidR="001B7855" w:rsidRDefault="008A564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第二条 ：水泥运输的地点经开区五一路303号和钟楼区运河路6号。</w:t>
      </w:r>
    </w:p>
    <w:p w:rsidR="001B7855" w:rsidRDefault="008A564F" w:rsidP="00D64975">
      <w:pPr>
        <w:adjustRightInd w:val="0"/>
        <w:snapToGrid w:val="0"/>
        <w:spacing w:line="360" w:lineRule="exact"/>
        <w:ind w:firstLineChars="200" w:firstLine="422"/>
        <w:rPr>
          <w:rFonts w:ascii="宋体" w:hAnsi="宋体"/>
          <w:szCs w:val="21"/>
        </w:rPr>
      </w:pPr>
      <w:r>
        <w:rPr>
          <w:rFonts w:asciiTheme="minorEastAsia" w:eastAsiaTheme="minorEastAsia" w:hAnsiTheme="minorEastAsia" w:hint="eastAsia"/>
          <w:b/>
          <w:szCs w:val="21"/>
        </w:rPr>
        <w:t xml:space="preserve">第三条： </w:t>
      </w:r>
      <w:r>
        <w:rPr>
          <w:rFonts w:ascii="宋体" w:hAnsi="宋体" w:hint="eastAsia"/>
          <w:szCs w:val="21"/>
        </w:rPr>
        <w:t>计量方法及损耗计算材料到场后由乙方人员和甲方的现场材料员过磅为准，由甲方人员出具过磅凭据或开具收货单，经甲方签字确认后作为当月计量依据。</w:t>
      </w:r>
    </w:p>
    <w:p w:rsidR="001B7855" w:rsidRDefault="008A564F" w:rsidP="00D64975">
      <w:pPr>
        <w:pStyle w:val="Style0"/>
        <w:spacing w:line="360" w:lineRule="exact"/>
        <w:rPr>
          <w:rFonts w:ascii="宋体" w:hAnsi="宋体"/>
          <w:szCs w:val="21"/>
        </w:rPr>
      </w:pPr>
      <w:r>
        <w:rPr>
          <w:rFonts w:ascii="宋体" w:hAnsi="宋体" w:hint="eastAsia"/>
          <w:szCs w:val="21"/>
        </w:rPr>
        <w:t>四、交货方式：甲方物资部人员每月给乙方下达一份</w:t>
      </w:r>
      <w:proofErr w:type="gramStart"/>
      <w:r>
        <w:rPr>
          <w:rFonts w:ascii="宋体" w:hAnsi="宋体" w:hint="eastAsia"/>
          <w:szCs w:val="21"/>
        </w:rPr>
        <w:t>月需求</w:t>
      </w:r>
      <w:proofErr w:type="gramEnd"/>
      <w:r>
        <w:rPr>
          <w:rFonts w:ascii="宋体" w:hAnsi="宋体" w:hint="eastAsia"/>
          <w:szCs w:val="21"/>
        </w:rPr>
        <w:t>计划，具体进场数量由甲方物资部人员电话联系送货，乙方在接到通知后24</w:t>
      </w:r>
      <w:proofErr w:type="gramStart"/>
      <w:r>
        <w:rPr>
          <w:rFonts w:ascii="宋体" w:hAnsi="宋体" w:hint="eastAsia"/>
          <w:szCs w:val="21"/>
        </w:rPr>
        <w:t>小时内汽运到</w:t>
      </w:r>
      <w:proofErr w:type="gramEnd"/>
      <w:r>
        <w:rPr>
          <w:rFonts w:ascii="宋体" w:hAnsi="宋体" w:hint="eastAsia"/>
          <w:szCs w:val="21"/>
        </w:rPr>
        <w:t xml:space="preserve">甲方指定现场。            </w:t>
      </w:r>
    </w:p>
    <w:p w:rsidR="001B7855" w:rsidRDefault="008A564F" w:rsidP="00D64975">
      <w:pPr>
        <w:pStyle w:val="Style0"/>
        <w:spacing w:line="360" w:lineRule="exact"/>
        <w:rPr>
          <w:rFonts w:ascii="宋体" w:hAnsi="宋体"/>
          <w:szCs w:val="21"/>
        </w:rPr>
      </w:pPr>
      <w:r>
        <w:rPr>
          <w:rFonts w:ascii="宋体" w:hAnsi="宋体" w:hint="eastAsia"/>
          <w:szCs w:val="21"/>
        </w:rPr>
        <w:t>五、合同执行过程中，乙方在供应水泥时500T以内为一个批号，供应过程当中乙方向甲方提供一份质量检验合格证书并加盖公章，质量证明书内容必须与实物相符，依次类推。如需追加计划，需提前7日书面通知乙方。</w:t>
      </w:r>
    </w:p>
    <w:p w:rsidR="001B7855" w:rsidRDefault="008A564F" w:rsidP="00D64975">
      <w:pPr>
        <w:pStyle w:val="Style0"/>
        <w:spacing w:line="360" w:lineRule="exact"/>
        <w:ind w:firstLineChars="100" w:firstLine="211"/>
        <w:rPr>
          <w:rFonts w:ascii="宋体" w:hAnsi="宋体"/>
          <w:szCs w:val="21"/>
        </w:rPr>
      </w:pPr>
      <w:r>
        <w:rPr>
          <w:rFonts w:asciiTheme="minorEastAsia" w:hAnsiTheme="minorEastAsia" w:hint="eastAsia"/>
          <w:b/>
          <w:szCs w:val="21"/>
        </w:rPr>
        <w:t>第四条 ：</w:t>
      </w:r>
      <w:r>
        <w:rPr>
          <w:rFonts w:ascii="宋体" w:hAnsi="宋体" w:hint="eastAsia"/>
          <w:szCs w:val="21"/>
        </w:rPr>
        <w:t>验收标准、方法及提出异议期限：</w:t>
      </w:r>
    </w:p>
    <w:p w:rsidR="001B7855" w:rsidRDefault="008A564F" w:rsidP="00D64975">
      <w:pPr>
        <w:pStyle w:val="Style0"/>
        <w:spacing w:line="360" w:lineRule="exact"/>
        <w:rPr>
          <w:rFonts w:ascii="宋体" w:hAnsi="宋体"/>
          <w:szCs w:val="21"/>
        </w:rPr>
      </w:pPr>
      <w:r>
        <w:rPr>
          <w:rFonts w:ascii="宋体" w:hAnsi="宋体" w:hint="eastAsia"/>
          <w:szCs w:val="21"/>
        </w:rPr>
        <w:t xml:space="preserve">   1、验收标准及方法：甲方按合同条款进行验收。如甲方验收后发现产品质量不合格，甲方有权无条件拒收或退货，并要求乙方及时提供合格产品，因此产生的所有费用均由乙方承担。若双方有异议，必须在二个工作日内解决完毕。</w:t>
      </w:r>
    </w:p>
    <w:p w:rsidR="001B7855" w:rsidRDefault="008A564F" w:rsidP="00D64975">
      <w:pPr>
        <w:pStyle w:val="Style0"/>
        <w:spacing w:line="360" w:lineRule="exact"/>
        <w:rPr>
          <w:rFonts w:ascii="宋体" w:hAnsi="宋体"/>
          <w:szCs w:val="21"/>
        </w:rPr>
      </w:pPr>
      <w:r>
        <w:rPr>
          <w:rFonts w:ascii="宋体" w:hAnsi="宋体" w:hint="eastAsia"/>
          <w:szCs w:val="21"/>
        </w:rPr>
        <w:t xml:space="preserve">   2、如出现的质量问题双方有争议也无法协商解决的，将产品送至具有检测资质的机构检测，如确实存在质量问题，所有相关费用及甲方所受的损失从履约保证金中扣取；若质量合格，检测费用由甲方承担。</w:t>
      </w:r>
    </w:p>
    <w:p w:rsidR="001B7855" w:rsidRDefault="008A564F">
      <w:pPr>
        <w:adjustRightInd w:val="0"/>
        <w:snapToGrid w:val="0"/>
        <w:spacing w:line="360" w:lineRule="exact"/>
        <w:ind w:firstLineChars="100" w:firstLine="211"/>
        <w:rPr>
          <w:rFonts w:asciiTheme="minorEastAsia" w:eastAsiaTheme="minorEastAsia" w:hAnsiTheme="minorEastAsia"/>
          <w:b/>
          <w:szCs w:val="21"/>
        </w:rPr>
      </w:pPr>
      <w:r>
        <w:rPr>
          <w:rFonts w:asciiTheme="minorEastAsia" w:eastAsiaTheme="minorEastAsia" w:hAnsiTheme="minorEastAsia" w:hint="eastAsia"/>
          <w:b/>
          <w:szCs w:val="21"/>
        </w:rPr>
        <w:t>第五条 交货和验收</w:t>
      </w:r>
    </w:p>
    <w:p w:rsidR="001B7855" w:rsidRDefault="008A564F">
      <w:pPr>
        <w:spacing w:line="360" w:lineRule="exact"/>
        <w:ind w:firstLineChars="200" w:firstLine="420"/>
        <w:rPr>
          <w:rFonts w:asciiTheme="minorEastAsia" w:eastAsiaTheme="minorEastAsia" w:hAnsiTheme="minorEastAsia"/>
          <w:b/>
          <w:szCs w:val="21"/>
        </w:rPr>
      </w:pPr>
      <w:r>
        <w:rPr>
          <w:rFonts w:ascii="宋体" w:hAnsi="宋体" w:cs="宋体" w:hint="eastAsia"/>
          <w:szCs w:val="21"/>
        </w:rPr>
        <w:t>1.</w:t>
      </w:r>
      <w:r>
        <w:rPr>
          <w:rFonts w:ascii="宋体" w:hAnsi="宋体" w:hint="eastAsia"/>
          <w:szCs w:val="21"/>
        </w:rPr>
        <w:t>本项目采购人和供应商签合同期限为一年，如合作过程中双方满意在单价不调整的基础上甲方有权续签合同。</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w:t>
      </w:r>
      <w:r>
        <w:rPr>
          <w:rFonts w:ascii="宋体" w:hAnsi="宋体" w:cs="宋体" w:hint="eastAsia"/>
          <w:szCs w:val="21"/>
        </w:rPr>
        <w:t>甲方在施工期间每月月底给乙方下达次月采购计划，甲方传真通知乙方，乙方24小时内或在甲方指定时间内把材质证明合格证书一并运输到场。</w:t>
      </w:r>
      <w:r>
        <w:rPr>
          <w:rFonts w:asciiTheme="minorEastAsia" w:eastAsiaTheme="minorEastAsia" w:hAnsiTheme="minorEastAsia" w:hint="eastAsia"/>
          <w:szCs w:val="21"/>
        </w:rPr>
        <w:t>。</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.乙方交付的货物应当完全符合本合同或者</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响应文件所规定的货物、数量和规格要求。乙方提供的货物不符合</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响应文件和合同规定的，甲方有权拒收货物，由此引起的风险，由乙方承担。</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4</w:t>
      </w:r>
      <w:r>
        <w:rPr>
          <w:rFonts w:asciiTheme="minorEastAsia" w:eastAsiaTheme="minorEastAsia" w:hAnsiTheme="minorEastAsia" w:hint="eastAsia"/>
          <w:szCs w:val="21"/>
        </w:rPr>
        <w:t>.货物的到货验收包括：生产厂家名称、品牌、型号、规格量是否符合招标要求。</w:t>
      </w:r>
    </w:p>
    <w:p w:rsidR="001B7855" w:rsidRDefault="008A564F">
      <w:pPr>
        <w:pStyle w:val="aa"/>
        <w:spacing w:line="360" w:lineRule="exact"/>
        <w:ind w:firstLineChars="202" w:firstLine="424"/>
        <w:rPr>
          <w:rFonts w:asciiTheme="minorEastAsia" w:hAnsiTheme="minorEastAsia" w:cs="宋体"/>
          <w:b/>
          <w:color w:val="000000"/>
          <w:sz w:val="21"/>
          <w:szCs w:val="21"/>
        </w:rPr>
      </w:pPr>
      <w:r>
        <w:rPr>
          <w:rFonts w:asciiTheme="minorEastAsia" w:hAnsiTheme="minorEastAsia" w:hint="eastAsia"/>
          <w:sz w:val="21"/>
          <w:szCs w:val="21"/>
        </w:rPr>
        <w:t>5.甲方因乙方原因所产生的所有费用均由乙方负担</w:t>
      </w:r>
    </w:p>
    <w:p w:rsidR="001B7855" w:rsidRDefault="008A564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第六条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1.本合同项下所有款项均以人民币支付，支付方式为银行转账。</w:t>
      </w:r>
    </w:p>
    <w:p w:rsidR="001B7855" w:rsidRDefault="008A564F">
      <w:pPr>
        <w:spacing w:line="360" w:lineRule="exact"/>
        <w:ind w:firstLineChars="200" w:firstLine="420"/>
        <w:rPr>
          <w:rFonts w:ascii="宋体" w:hAnsi="宋体" w:cs="宋体"/>
          <w:color w:val="000000"/>
          <w:szCs w:val="21"/>
        </w:rPr>
      </w:pPr>
      <w:r>
        <w:rPr>
          <w:rFonts w:ascii="宋体" w:hAnsi="宋体" w:cs="宋体" w:hint="eastAsia"/>
          <w:color w:val="000000"/>
          <w:szCs w:val="21"/>
        </w:rPr>
        <w:t>2.每月25日前（逢周末、法定节假日提前对账）完成双方对账开具增值税专用发票，26日即算为下个月的对账周期。</w:t>
      </w:r>
    </w:p>
    <w:p w:rsidR="001B7855" w:rsidRDefault="008A564F">
      <w:pPr>
        <w:spacing w:line="360" w:lineRule="exact"/>
        <w:ind w:firstLineChars="200" w:firstLine="420"/>
        <w:rPr>
          <w:rFonts w:asciiTheme="minorEastAsia" w:eastAsiaTheme="minorEastAsia" w:hAnsiTheme="minorEastAsia"/>
          <w:color w:val="FF0000"/>
          <w:szCs w:val="21"/>
        </w:rPr>
      </w:pPr>
      <w:r>
        <w:rPr>
          <w:rFonts w:ascii="宋体" w:hAnsi="宋体" w:cs="宋体" w:hint="eastAsia"/>
          <w:color w:val="000000"/>
          <w:szCs w:val="21"/>
        </w:rPr>
        <w:t>3.送给采购人的发票从每月25日起算，下个月25日左右给供应商办理结算支付货款金额的70%，剩余货款30%计入下次结算支付金额内，实行滚动付款，合同执行完毕后滚动剩</w:t>
      </w:r>
      <w:r>
        <w:rPr>
          <w:rFonts w:ascii="宋体" w:hAnsi="宋体" w:cs="宋体" w:hint="eastAsia"/>
          <w:color w:val="000000"/>
          <w:szCs w:val="21"/>
        </w:rPr>
        <w:lastRenderedPageBreak/>
        <w:t>余款项合同终止后全部付清，在合同期内乙方不得以任何理由涨价。</w:t>
      </w:r>
    </w:p>
    <w:p w:rsidR="001B7855" w:rsidRDefault="008A564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 违约责任</w:t>
      </w:r>
    </w:p>
    <w:p w:rsidR="001B7855" w:rsidRDefault="008A564F" w:rsidP="00D64975">
      <w:pPr>
        <w:spacing w:line="360" w:lineRule="exact"/>
        <w:ind w:firstLineChars="200" w:firstLine="420"/>
      </w:pPr>
      <w:r>
        <w:rPr>
          <w:rFonts w:hint="eastAsia"/>
        </w:rPr>
        <w:t>1</w:t>
      </w:r>
      <w:r>
        <w:t>.</w:t>
      </w:r>
      <w:r>
        <w:rPr>
          <w:rFonts w:hint="eastAsia"/>
        </w:rPr>
        <w:t>乙方所供应的水泥品种、型号、规格不符合合同规定的，甲方有权拒收</w:t>
      </w:r>
      <w:r>
        <w:t>，</w:t>
      </w:r>
      <w:r>
        <w:rPr>
          <w:rFonts w:hint="eastAsia"/>
        </w:rPr>
        <w:t>同时</w:t>
      </w:r>
      <w:r>
        <w:t>有权解除合同，</w:t>
      </w:r>
      <w:r>
        <w:rPr>
          <w:rFonts w:hint="eastAsia"/>
        </w:rPr>
        <w:t>解除合同的通知自</w:t>
      </w:r>
      <w:r>
        <w:t>发出之日</w:t>
      </w:r>
      <w:r>
        <w:rPr>
          <w:rFonts w:hint="eastAsia"/>
        </w:rPr>
        <w:t>生效</w:t>
      </w:r>
      <w:r>
        <w:t>。</w:t>
      </w:r>
    </w:p>
    <w:p w:rsidR="001B7855" w:rsidRDefault="008A564F" w:rsidP="00D64975">
      <w:pPr>
        <w:spacing w:line="360" w:lineRule="exact"/>
        <w:ind w:firstLineChars="200" w:firstLine="420"/>
      </w:pPr>
      <w:r>
        <w:rPr>
          <w:rFonts w:hint="eastAsia"/>
        </w:rPr>
        <w:t>2</w:t>
      </w:r>
      <w:r>
        <w:t>.</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rsidR="001B7855" w:rsidRDefault="008A564F" w:rsidP="00D64975">
      <w:pPr>
        <w:pStyle w:val="Style0"/>
        <w:spacing w:line="360" w:lineRule="exact"/>
        <w:ind w:firstLineChars="200" w:firstLine="420"/>
      </w:pPr>
      <w:r>
        <w:rPr>
          <w:rFonts w:hint="eastAsia"/>
        </w:rPr>
        <w:t>3</w:t>
      </w:r>
      <w:r>
        <w:t>.</w:t>
      </w:r>
      <w:r>
        <w:rPr>
          <w:rFonts w:hint="eastAsia"/>
        </w:rPr>
        <w:t>乙方投标属虚假承诺，或经权威部门监测提供的货物不能满足招标文件要求，或是由于乙方的过错造成合同无法继续履行的，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w:t>
      </w:r>
      <w:r>
        <w:t>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赔偿甲方所有损失</w:t>
      </w:r>
      <w:r>
        <w:rPr>
          <w:rFonts w:hint="eastAsia"/>
        </w:rPr>
        <w:t>.</w:t>
      </w:r>
    </w:p>
    <w:p w:rsidR="001B7855" w:rsidRDefault="008A564F" w:rsidP="00D64975">
      <w:pPr>
        <w:pStyle w:val="Style0"/>
        <w:spacing w:line="360" w:lineRule="exact"/>
        <w:ind w:firstLineChars="200" w:firstLine="420"/>
        <w:rPr>
          <w:rFonts w:ascii="宋体" w:hAnsi="宋体"/>
          <w:szCs w:val="21"/>
        </w:rPr>
      </w:pPr>
      <w:r>
        <w:rPr>
          <w:rFonts w:ascii="宋体" w:hAnsi="宋体" w:hint="eastAsia"/>
          <w:szCs w:val="21"/>
        </w:rPr>
        <w:t>4.乙方供应必须是总厂的产品，分厂产品一律不得使用，一旦发现乙方违规操作，甲方有权对乙方进行处罚或退货。</w:t>
      </w:r>
    </w:p>
    <w:p w:rsidR="001B7855" w:rsidRDefault="008A564F" w:rsidP="00D64975">
      <w:pPr>
        <w:pStyle w:val="Style0"/>
        <w:spacing w:line="360" w:lineRule="exact"/>
        <w:rPr>
          <w:rFonts w:ascii="宋体" w:hAnsi="宋体"/>
          <w:szCs w:val="21"/>
        </w:rPr>
      </w:pPr>
      <w:r>
        <w:rPr>
          <w:rFonts w:ascii="宋体" w:hAnsi="宋体" w:hint="eastAsia"/>
          <w:szCs w:val="21"/>
        </w:rPr>
        <w:t xml:space="preserve">   5.因乙方水泥质量问题给甲方造成的损失，其费用由乙方负责承担，同时甲方有权单方面终止合同。</w:t>
      </w:r>
    </w:p>
    <w:p w:rsidR="001B7855" w:rsidRDefault="008A564F" w:rsidP="00D64975">
      <w:pPr>
        <w:spacing w:line="360" w:lineRule="exact"/>
      </w:pPr>
      <w:r>
        <w:rPr>
          <w:rFonts w:hint="eastAsia"/>
        </w:rPr>
        <w:t>6</w:t>
      </w:r>
      <w:r>
        <w:t>.</w:t>
      </w:r>
      <w:r>
        <w:rPr>
          <w:rFonts w:hint="eastAsia"/>
        </w:rPr>
        <w:t>其他未尽事宜，以《合同法》等有关法律法规规定为准，无相关规定的，双方协商解决。</w:t>
      </w:r>
    </w:p>
    <w:p w:rsidR="001B7855" w:rsidRDefault="008A564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不可抗力</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甲、乙方中任何一方，因不可抗力不能按时或完全履行合同的，应及时通知对方，并在5日内提供相应证明。未履行</w:t>
      </w:r>
      <w:proofErr w:type="gramStart"/>
      <w:r>
        <w:rPr>
          <w:rFonts w:asciiTheme="minorEastAsia" w:eastAsiaTheme="minorEastAsia" w:hAnsiTheme="minorEastAsia" w:hint="eastAsia"/>
          <w:szCs w:val="21"/>
        </w:rPr>
        <w:t>完合同</w:t>
      </w:r>
      <w:proofErr w:type="gramEnd"/>
      <w:r>
        <w:rPr>
          <w:rFonts w:asciiTheme="minorEastAsia" w:eastAsiaTheme="minorEastAsia" w:hAnsiTheme="minorEastAsia" w:hint="eastAsia"/>
          <w:szCs w:val="21"/>
        </w:rPr>
        <w:t>部分是否继续履行、如何履行等问题，可由双方初步协商，并向主管部门报告。确定为不可抗力原因造成的损失，免予承担责任。</w:t>
      </w:r>
    </w:p>
    <w:p w:rsidR="001B7855" w:rsidRDefault="008A564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争议的解决</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因货物的质量问题发生争议的，应当邀请国家认可的质量检测机构对货物质量进行鉴定。货物符合标准的，鉴定费由甲方承担；货物不符合质量标准的，鉴定费由乙方承担。</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因履行本合同引起的或与本合同有关的争议，甲、乙双方应首先通过友好协商解决，如果协商不能解决争议向甲方所在地区人民法院提起诉讼；</w:t>
      </w:r>
    </w:p>
    <w:p w:rsidR="001B7855" w:rsidRDefault="008A564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第十一条 合同生效及其他</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1B7855" w:rsidRDefault="008A564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本合同一式肆份，</w:t>
      </w:r>
      <w:proofErr w:type="gramStart"/>
      <w:r>
        <w:rPr>
          <w:rFonts w:asciiTheme="minorEastAsia" w:eastAsiaTheme="minorEastAsia" w:hAnsiTheme="minorEastAsia" w:hint="eastAsia"/>
          <w:szCs w:val="21"/>
        </w:rPr>
        <w:t>甲执贰份</w:t>
      </w:r>
      <w:proofErr w:type="gramEnd"/>
      <w:r>
        <w:rPr>
          <w:rFonts w:asciiTheme="minorEastAsia" w:eastAsiaTheme="minorEastAsia" w:hAnsiTheme="minorEastAsia" w:hint="eastAsia"/>
          <w:szCs w:val="21"/>
        </w:rPr>
        <w:t>，</w:t>
      </w:r>
      <w:proofErr w:type="gramStart"/>
      <w:r>
        <w:rPr>
          <w:rFonts w:asciiTheme="minorEastAsia" w:eastAsiaTheme="minorEastAsia" w:hAnsiTheme="minorEastAsia" w:hint="eastAsia"/>
          <w:szCs w:val="21"/>
        </w:rPr>
        <w:t>乙执壹份</w:t>
      </w:r>
      <w:proofErr w:type="gramEnd"/>
      <w:r>
        <w:rPr>
          <w:rFonts w:asciiTheme="minorEastAsia" w:eastAsiaTheme="minorEastAsia" w:hAnsiTheme="minorEastAsia" w:hint="eastAsia"/>
          <w:szCs w:val="21"/>
        </w:rPr>
        <w:t>，代理机构执壹份存档。</w:t>
      </w:r>
    </w:p>
    <w:p w:rsidR="001B7855" w:rsidRDefault="008A564F">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szCs w:val="21"/>
        </w:rPr>
        <w:t>3.</w:t>
      </w:r>
      <w:r>
        <w:rPr>
          <w:rFonts w:asciiTheme="minorEastAsia" w:eastAsiaTheme="minorEastAsia" w:hAnsiTheme="minorEastAsia" w:hint="eastAsia"/>
          <w:szCs w:val="21"/>
        </w:rPr>
        <w:t>本合同应按照中华人民共和国的现行法律进行解释。</w:t>
      </w:r>
    </w:p>
    <w:p w:rsidR="001B7855" w:rsidRDefault="001B7855">
      <w:pPr>
        <w:spacing w:line="400" w:lineRule="exact"/>
        <w:ind w:firstLine="420"/>
        <w:rPr>
          <w:rFonts w:ascii="宋体" w:hAnsi="宋体" w:cs="宋体"/>
          <w:color w:val="000000"/>
          <w:szCs w:val="21"/>
        </w:rPr>
      </w:pPr>
    </w:p>
    <w:p w:rsidR="001B7855" w:rsidRDefault="001B7855">
      <w:pPr>
        <w:spacing w:line="400" w:lineRule="exact"/>
        <w:rPr>
          <w:rFonts w:ascii="宋体" w:hAnsi="宋体" w:cs="宋体"/>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1B7855">
      <w:pPr>
        <w:spacing w:line="400" w:lineRule="exact"/>
        <w:jc w:val="left"/>
        <w:rPr>
          <w:rFonts w:ascii="宋体" w:hAnsi="宋体" w:cs="宋体"/>
          <w:b/>
          <w:bCs/>
          <w:color w:val="000000"/>
          <w:szCs w:val="21"/>
        </w:rPr>
      </w:pPr>
    </w:p>
    <w:p w:rsidR="001B7855" w:rsidRDefault="008A564F">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rsidR="001B7855" w:rsidRDefault="008A564F">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rsidR="001B7855" w:rsidRDefault="008A564F">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rsidR="001B7855" w:rsidRDefault="008A564F">
      <w:pPr>
        <w:spacing w:line="400" w:lineRule="exact"/>
        <w:rPr>
          <w:rFonts w:ascii="宋体" w:hAnsi="宋体" w:cs="宋体"/>
          <w:color w:val="000000"/>
          <w:szCs w:val="21"/>
        </w:rPr>
      </w:pPr>
      <w:r>
        <w:rPr>
          <w:rFonts w:ascii="宋体" w:hAnsi="宋体" w:cs="宋体" w:hint="eastAsia"/>
          <w:color w:val="000000"/>
          <w:szCs w:val="21"/>
        </w:rPr>
        <w:t xml:space="preserve">法定代表人：                              法定代表人：                               </w:t>
      </w:r>
    </w:p>
    <w:p w:rsidR="001B7855" w:rsidRDefault="008A564F">
      <w:pPr>
        <w:spacing w:line="400" w:lineRule="exact"/>
        <w:rPr>
          <w:rFonts w:ascii="宋体" w:hAnsi="宋体" w:cs="宋体"/>
          <w:color w:val="000000"/>
          <w:szCs w:val="21"/>
        </w:rPr>
      </w:pPr>
      <w:r>
        <w:rPr>
          <w:rFonts w:ascii="宋体" w:hAnsi="宋体" w:cs="宋体" w:hint="eastAsia"/>
          <w:color w:val="000000"/>
          <w:szCs w:val="21"/>
        </w:rPr>
        <w:t>委托代理人：                              委托代理人：</w:t>
      </w:r>
    </w:p>
    <w:p w:rsidR="001B7855" w:rsidRDefault="008A564F">
      <w:pPr>
        <w:spacing w:line="400" w:lineRule="exact"/>
        <w:rPr>
          <w:rFonts w:ascii="宋体" w:hAnsi="宋体" w:cs="宋体"/>
          <w:color w:val="000000"/>
          <w:szCs w:val="21"/>
        </w:rPr>
      </w:pPr>
      <w:r>
        <w:rPr>
          <w:rFonts w:ascii="宋体" w:hAnsi="宋体" w:cs="宋体" w:hint="eastAsia"/>
          <w:color w:val="000000"/>
          <w:szCs w:val="21"/>
        </w:rPr>
        <w:t xml:space="preserve">电话：                                    电   话：           </w:t>
      </w:r>
    </w:p>
    <w:p w:rsidR="001B7855" w:rsidRDefault="008A564F">
      <w:pPr>
        <w:spacing w:line="400" w:lineRule="exact"/>
        <w:rPr>
          <w:rFonts w:ascii="宋体" w:hAnsi="宋体" w:cs="宋体"/>
          <w:color w:val="000000"/>
          <w:szCs w:val="21"/>
        </w:rPr>
      </w:pPr>
      <w:r>
        <w:rPr>
          <w:rFonts w:ascii="宋体" w:hAnsi="宋体" w:cs="宋体" w:hint="eastAsia"/>
          <w:color w:val="000000"/>
          <w:szCs w:val="21"/>
        </w:rPr>
        <w:t xml:space="preserve">传真：                                   开户银行：        </w:t>
      </w:r>
    </w:p>
    <w:p w:rsidR="001B7855" w:rsidRDefault="008A564F">
      <w:pPr>
        <w:spacing w:line="400" w:lineRule="exact"/>
        <w:ind w:firstLineChars="2100" w:firstLine="4410"/>
        <w:rPr>
          <w:rFonts w:ascii="宋体" w:hAnsi="宋体" w:cs="宋体"/>
          <w:color w:val="000000"/>
          <w:szCs w:val="21"/>
        </w:rPr>
      </w:pPr>
      <w:proofErr w:type="gramStart"/>
      <w:r>
        <w:rPr>
          <w:rFonts w:ascii="宋体" w:hAnsi="宋体" w:cs="宋体" w:hint="eastAsia"/>
          <w:color w:val="000000"/>
          <w:szCs w:val="21"/>
        </w:rPr>
        <w:t>账</w:t>
      </w:r>
      <w:proofErr w:type="gramEnd"/>
      <w:r>
        <w:rPr>
          <w:rFonts w:ascii="宋体" w:hAnsi="宋体" w:cs="宋体" w:hint="eastAsia"/>
          <w:color w:val="000000"/>
          <w:szCs w:val="21"/>
        </w:rPr>
        <w:t xml:space="preserve">   号：                                                                                 </w:t>
      </w:r>
    </w:p>
    <w:p w:rsidR="001B7855" w:rsidRDefault="001B7855">
      <w:pPr>
        <w:spacing w:line="400" w:lineRule="exact"/>
        <w:rPr>
          <w:rFonts w:ascii="宋体" w:hAnsi="宋体" w:cs="宋体"/>
          <w:b/>
          <w:bCs/>
          <w:color w:val="000000"/>
          <w:szCs w:val="21"/>
        </w:rPr>
      </w:pPr>
    </w:p>
    <w:p w:rsidR="001B7855" w:rsidRDefault="008A564F">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1B7855" w:rsidRDefault="008A564F">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rsidR="001B7855" w:rsidRDefault="008A564F">
      <w:pPr>
        <w:spacing w:line="400" w:lineRule="exact"/>
        <w:rPr>
          <w:rFonts w:ascii="宋体" w:hAnsi="宋体" w:cs="宋体"/>
          <w:color w:val="000000"/>
          <w:szCs w:val="21"/>
        </w:rPr>
      </w:pPr>
      <w:r>
        <w:rPr>
          <w:rFonts w:ascii="宋体" w:hAnsi="宋体" w:cs="宋体" w:hint="eastAsia"/>
          <w:color w:val="000000"/>
          <w:szCs w:val="21"/>
        </w:rPr>
        <w:t xml:space="preserve">                 </w:t>
      </w:r>
    </w:p>
    <w:p w:rsidR="001B7855" w:rsidRDefault="008A564F">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rsidR="001B7855" w:rsidRDefault="001B7855">
      <w:pPr>
        <w:jc w:val="center"/>
        <w:rPr>
          <w:rFonts w:ascii="宋体" w:hAnsi="宋体" w:cs="宋体"/>
          <w:b/>
          <w:sz w:val="30"/>
          <w:szCs w:val="30"/>
        </w:rPr>
      </w:pPr>
    </w:p>
    <w:p w:rsidR="001B7855" w:rsidRDefault="001B7855">
      <w:pPr>
        <w:pStyle w:val="a5"/>
        <w:spacing w:line="360" w:lineRule="auto"/>
        <w:rPr>
          <w:b/>
          <w:sz w:val="21"/>
          <w:szCs w:val="21"/>
        </w:rPr>
      </w:pPr>
    </w:p>
    <w:p w:rsidR="001B7855" w:rsidRDefault="001B7855">
      <w:pPr>
        <w:jc w:val="center"/>
        <w:rPr>
          <w:rFonts w:ascii="宋体" w:hAnsi="宋体" w:cs="宋体"/>
          <w:b/>
          <w:sz w:val="30"/>
          <w:szCs w:val="30"/>
        </w:rPr>
      </w:pPr>
    </w:p>
    <w:p w:rsidR="001B7855" w:rsidRDefault="008A564F">
      <w:pPr>
        <w:jc w:val="center"/>
        <w:rPr>
          <w:rFonts w:ascii="宋体" w:hAnsi="宋体" w:cs="宋体"/>
          <w:b/>
          <w:sz w:val="30"/>
          <w:szCs w:val="30"/>
        </w:rPr>
      </w:pPr>
      <w:r>
        <w:rPr>
          <w:rFonts w:ascii="宋体" w:hAnsi="宋体" w:cs="宋体"/>
          <w:b/>
          <w:sz w:val="30"/>
          <w:szCs w:val="30"/>
        </w:rPr>
        <w:br w:type="page"/>
      </w:r>
    </w:p>
    <w:p w:rsidR="001B7855" w:rsidRDefault="008A564F">
      <w:pPr>
        <w:pStyle w:val="1"/>
      </w:pPr>
      <w:bookmarkStart w:id="5" w:name="_Toc17536928"/>
      <w:r>
        <w:rPr>
          <w:rFonts w:hint="eastAsia"/>
        </w:rPr>
        <w:lastRenderedPageBreak/>
        <w:t>第四章</w:t>
      </w:r>
      <w:r>
        <w:rPr>
          <w:rFonts w:hint="eastAsia"/>
        </w:rPr>
        <w:t xml:space="preserve">  </w:t>
      </w:r>
      <w:r>
        <w:rPr>
          <w:rFonts w:hint="eastAsia"/>
        </w:rPr>
        <w:t>评审细则</w:t>
      </w:r>
      <w:bookmarkEnd w:id="5"/>
    </w:p>
    <w:p w:rsidR="001B7855" w:rsidRDefault="001B7855" w:rsidP="008A564F">
      <w:pPr>
        <w:spacing w:line="360" w:lineRule="auto"/>
        <w:ind w:firstLineChars="196" w:firstLine="412"/>
        <w:rPr>
          <w:rFonts w:ascii="宋体" w:hAnsi="宋体"/>
          <w:szCs w:val="21"/>
        </w:rPr>
      </w:pPr>
    </w:p>
    <w:p w:rsidR="001B7855" w:rsidRDefault="008A564F" w:rsidP="008A564F">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1B7855" w:rsidRDefault="008A564F">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1B7855" w:rsidRDefault="008A564F">
      <w:pPr>
        <w:spacing w:line="340" w:lineRule="exact"/>
        <w:ind w:firstLineChars="200" w:firstLine="420"/>
        <w:rPr>
          <w:rFonts w:asciiTheme="minorEastAsia" w:eastAsiaTheme="minorEastAsia" w:hAnsiTheme="minorEastAsia" w:cs="宋体"/>
          <w:szCs w:val="21"/>
        </w:rPr>
      </w:pPr>
      <w:r>
        <w:rPr>
          <w:rFonts w:ascii="宋体" w:hAnsi="宋体" w:cs="宋体" w:hint="eastAsia"/>
          <w:szCs w:val="21"/>
        </w:rPr>
        <w:t>三</w:t>
      </w:r>
      <w:r>
        <w:rPr>
          <w:rFonts w:hint="eastAsia"/>
        </w:rPr>
        <w:t>、</w:t>
      </w:r>
      <w:r>
        <w:rPr>
          <w:rFonts w:asciiTheme="minorEastAsia" w:eastAsiaTheme="minorEastAsia" w:hAnsiTheme="minorEastAsia" w:cs="宋体" w:hint="eastAsia"/>
          <w:szCs w:val="21"/>
        </w:rPr>
        <w:t>本项目设定</w:t>
      </w:r>
      <w:r w:rsidR="00C7050D">
        <w:rPr>
          <w:rFonts w:asciiTheme="minorEastAsia" w:eastAsiaTheme="minorEastAsia" w:hAnsiTheme="minorEastAsia" w:cs="宋体" w:hint="eastAsia"/>
          <w:szCs w:val="21"/>
        </w:rPr>
        <w:t>最高限价</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供应商的谈判总价不得高于</w:t>
      </w:r>
      <w:r w:rsidR="00C7050D">
        <w:rPr>
          <w:rFonts w:asciiTheme="minorEastAsia" w:eastAsiaTheme="minorEastAsia" w:hAnsiTheme="minorEastAsia" w:cs="宋体" w:hint="eastAsia"/>
          <w:szCs w:val="21"/>
        </w:rPr>
        <w:t>最高限价</w:t>
      </w:r>
      <w:r>
        <w:rPr>
          <w:rFonts w:asciiTheme="minorEastAsia" w:eastAsiaTheme="minorEastAsia" w:hAnsiTheme="minorEastAsia" w:cs="宋体" w:hint="eastAsia"/>
          <w:szCs w:val="21"/>
        </w:rPr>
        <w:t>，否则作为无效响应处理，采购人采用二家单位中标制，报价最低的两家单位均为中标候选人，</w:t>
      </w:r>
      <w:proofErr w:type="gramStart"/>
      <w:r>
        <w:rPr>
          <w:rFonts w:asciiTheme="minorEastAsia" w:eastAsiaTheme="minorEastAsia" w:hAnsiTheme="minorEastAsia" w:cs="宋体" w:hint="eastAsia"/>
          <w:szCs w:val="21"/>
        </w:rPr>
        <w:t>结算价取两家</w:t>
      </w:r>
      <w:proofErr w:type="gramEnd"/>
      <w:r>
        <w:rPr>
          <w:rFonts w:asciiTheme="minorEastAsia" w:eastAsiaTheme="minorEastAsia" w:hAnsiTheme="minorEastAsia" w:cs="宋体" w:hint="eastAsia"/>
          <w:szCs w:val="21"/>
        </w:rPr>
        <w:t>供应商平均价。</w:t>
      </w:r>
    </w:p>
    <w:p w:rsidR="001B7855" w:rsidRDefault="008A564F">
      <w:pPr>
        <w:spacing w:line="3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u w:val="single"/>
        </w:rPr>
        <w:t>如：PO42.5散装水泥综合单价计算为</w:t>
      </w:r>
      <w:r>
        <w:rPr>
          <w:rFonts w:asciiTheme="minorEastAsia" w:eastAsiaTheme="minorEastAsia" w:hAnsiTheme="minorEastAsia" w:cs="宋体" w:hint="eastAsia"/>
          <w:szCs w:val="21"/>
        </w:rPr>
        <w:t>最低报价单位为</w:t>
      </w:r>
      <w:r w:rsidR="00C7050D">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3元+第二低的单位</w:t>
      </w:r>
      <w:r w:rsidR="00C7050D">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5元/2=</w:t>
      </w:r>
      <w:r w:rsidR="00C7050D">
        <w:rPr>
          <w:rFonts w:asciiTheme="minorEastAsia" w:eastAsiaTheme="minorEastAsia" w:hAnsiTheme="minorEastAsia" w:cs="宋体" w:hint="eastAsia"/>
          <w:szCs w:val="21"/>
        </w:rPr>
        <w:t>1元</w:t>
      </w:r>
      <w:r>
        <w:rPr>
          <w:rFonts w:asciiTheme="minorEastAsia" w:eastAsiaTheme="minorEastAsia" w:hAnsiTheme="minorEastAsia" w:cs="宋体" w:hint="eastAsia"/>
          <w:szCs w:val="21"/>
        </w:rPr>
        <w:t>，二家在供应过程中都按照每月信息指导价+</w:t>
      </w:r>
      <w:r w:rsidR="00C7050D">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元结算。</w:t>
      </w:r>
    </w:p>
    <w:p w:rsidR="001B7855" w:rsidRDefault="008A564F">
      <w:pPr>
        <w:spacing w:line="34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  </w:t>
      </w:r>
    </w:p>
    <w:p w:rsidR="001B7855" w:rsidRDefault="001B7855">
      <w:pPr>
        <w:spacing w:line="360" w:lineRule="exact"/>
        <w:ind w:firstLineChars="202" w:firstLine="424"/>
        <w:rPr>
          <w:rFonts w:ascii="宋体" w:hAnsi="宋体" w:cs="宋体"/>
          <w:szCs w:val="21"/>
        </w:rPr>
      </w:pPr>
    </w:p>
    <w:p w:rsidR="001B7855" w:rsidRPr="00C7050D" w:rsidRDefault="001B7855">
      <w:pPr>
        <w:jc w:val="center"/>
        <w:rPr>
          <w:rFonts w:ascii="宋体" w:hAnsi="宋体" w:cs="宋体"/>
          <w:b/>
          <w:sz w:val="30"/>
          <w:szCs w:val="30"/>
        </w:rPr>
      </w:pPr>
    </w:p>
    <w:p w:rsidR="001B7855" w:rsidRDefault="001B7855">
      <w:pPr>
        <w:jc w:val="center"/>
        <w:rPr>
          <w:rFonts w:ascii="宋体" w:hAnsi="宋体" w:cs="宋体"/>
          <w:b/>
          <w:sz w:val="30"/>
          <w:szCs w:val="30"/>
        </w:rPr>
      </w:pPr>
    </w:p>
    <w:p w:rsidR="001B7855" w:rsidRDefault="001B7855">
      <w:pPr>
        <w:jc w:val="center"/>
        <w:rPr>
          <w:rFonts w:ascii="宋体" w:hAnsi="宋体" w:cs="宋体"/>
          <w:b/>
          <w:sz w:val="30"/>
          <w:szCs w:val="30"/>
        </w:rPr>
      </w:pPr>
    </w:p>
    <w:p w:rsidR="001B7855" w:rsidRDefault="001B7855">
      <w:pPr>
        <w:jc w:val="center"/>
        <w:rPr>
          <w:rFonts w:ascii="宋体" w:hAnsi="宋体" w:cs="宋体"/>
          <w:b/>
          <w:sz w:val="30"/>
          <w:szCs w:val="30"/>
        </w:rPr>
      </w:pPr>
    </w:p>
    <w:p w:rsidR="001B7855" w:rsidRDefault="001B7855">
      <w:pPr>
        <w:jc w:val="center"/>
        <w:rPr>
          <w:rFonts w:ascii="宋体" w:hAnsi="宋体" w:cs="宋体"/>
          <w:b/>
          <w:sz w:val="30"/>
          <w:szCs w:val="30"/>
        </w:rPr>
      </w:pPr>
    </w:p>
    <w:p w:rsidR="001B7855" w:rsidRDefault="001B7855">
      <w:pPr>
        <w:jc w:val="center"/>
        <w:rPr>
          <w:rFonts w:ascii="宋体" w:hAnsi="宋体" w:cs="宋体"/>
          <w:b/>
          <w:sz w:val="30"/>
          <w:szCs w:val="30"/>
        </w:rPr>
      </w:pPr>
    </w:p>
    <w:p w:rsidR="001B7855" w:rsidRDefault="008A564F">
      <w:pPr>
        <w:jc w:val="center"/>
        <w:rPr>
          <w:rFonts w:ascii="宋体" w:hAnsi="宋体" w:cs="宋体"/>
          <w:b/>
          <w:sz w:val="30"/>
          <w:szCs w:val="30"/>
        </w:rPr>
      </w:pPr>
      <w:r>
        <w:rPr>
          <w:rFonts w:ascii="宋体" w:hAnsi="宋体" w:cs="宋体"/>
          <w:b/>
          <w:sz w:val="30"/>
          <w:szCs w:val="30"/>
        </w:rPr>
        <w:br w:type="page"/>
      </w:r>
    </w:p>
    <w:p w:rsidR="001B7855" w:rsidRDefault="008A564F">
      <w:pPr>
        <w:pStyle w:val="1"/>
      </w:pPr>
      <w:bookmarkStart w:id="6" w:name="_Toc17536929"/>
      <w:r>
        <w:rPr>
          <w:rFonts w:hint="eastAsia"/>
        </w:rPr>
        <w:lastRenderedPageBreak/>
        <w:t>第五章</w:t>
      </w:r>
      <w:r>
        <w:rPr>
          <w:rFonts w:hint="eastAsia"/>
        </w:rPr>
        <w:t xml:space="preserve">  </w:t>
      </w:r>
      <w:r>
        <w:rPr>
          <w:rFonts w:hint="eastAsia"/>
        </w:rPr>
        <w:t>谈判响应文件的组成</w:t>
      </w:r>
      <w:bookmarkEnd w:id="6"/>
    </w:p>
    <w:p w:rsidR="001B7855" w:rsidRDefault="008A564F">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w:t>
      </w:r>
    </w:p>
    <w:p w:rsidR="001B7855" w:rsidRDefault="008A564F">
      <w:pPr>
        <w:spacing w:line="360" w:lineRule="exact"/>
        <w:ind w:firstLineChars="201" w:firstLine="422"/>
        <w:rPr>
          <w:rFonts w:ascii="宋体" w:hAnsi="宋体" w:cs="宋体"/>
          <w:szCs w:val="21"/>
        </w:rPr>
      </w:pPr>
      <w:r>
        <w:rPr>
          <w:rFonts w:ascii="宋体" w:hAnsi="宋体" w:cs="宋体" w:hint="eastAsia"/>
          <w:szCs w:val="21"/>
        </w:rPr>
        <w:t>*1.谈判响应函</w:t>
      </w:r>
    </w:p>
    <w:p w:rsidR="001B7855" w:rsidRDefault="008A564F">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1B7855" w:rsidRDefault="008A564F">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1B7855" w:rsidRDefault="008A564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w:t>
      </w:r>
    </w:p>
    <w:p w:rsidR="001B7855" w:rsidRDefault="008A564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2A5F08" w:rsidRPr="002A5F08" w:rsidRDefault="002A5F08" w:rsidP="002A5F08">
      <w:pPr>
        <w:spacing w:line="360" w:lineRule="exact"/>
        <w:ind w:firstLineChars="201" w:firstLine="422"/>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r w:rsidRPr="002A5F08">
        <w:rPr>
          <w:rFonts w:asciiTheme="minorEastAsia" w:eastAsiaTheme="minorEastAsia" w:hAnsiTheme="minorEastAsia" w:cs="宋体" w:hint="eastAsia"/>
          <w:kern w:val="0"/>
          <w:szCs w:val="21"/>
        </w:rPr>
        <w:t>.</w:t>
      </w:r>
      <w:r w:rsidR="00424D38">
        <w:rPr>
          <w:rFonts w:asciiTheme="minorEastAsia" w:eastAsiaTheme="minorEastAsia" w:hAnsiTheme="minorEastAsia" w:cs="宋体" w:hint="eastAsia"/>
          <w:kern w:val="0"/>
          <w:szCs w:val="21"/>
        </w:rPr>
        <w:t>响应文件中提供</w:t>
      </w:r>
      <w:r w:rsidRPr="002A5F08">
        <w:rPr>
          <w:rFonts w:asciiTheme="minorEastAsia" w:eastAsiaTheme="minorEastAsia" w:hAnsiTheme="minorEastAsia" w:cs="宋体" w:hint="eastAsia"/>
          <w:kern w:val="0"/>
          <w:szCs w:val="21"/>
        </w:rPr>
        <w:t>地市级质检部门出具的近两年按国家规定的标准检测和检验合格的相关报告一份；</w:t>
      </w:r>
    </w:p>
    <w:p w:rsidR="002A5F08" w:rsidRPr="002A5F08" w:rsidRDefault="002A5F08" w:rsidP="002A5F08">
      <w:pPr>
        <w:spacing w:line="360" w:lineRule="exact"/>
        <w:ind w:firstLineChars="201" w:firstLine="422"/>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r w:rsidRPr="002A5F08">
        <w:rPr>
          <w:rFonts w:asciiTheme="minorEastAsia" w:eastAsiaTheme="minorEastAsia" w:hAnsiTheme="minorEastAsia" w:cs="宋体" w:hint="eastAsia"/>
          <w:kern w:val="0"/>
          <w:szCs w:val="21"/>
        </w:rPr>
        <w:t>提供至少二份2018年1月1日以来（以合同签订日期为准）的类似项目业绩</w:t>
      </w:r>
    </w:p>
    <w:p w:rsidR="002A5F08" w:rsidRPr="002A5F08" w:rsidRDefault="002A5F08" w:rsidP="002A5F08">
      <w:pPr>
        <w:spacing w:line="360" w:lineRule="exact"/>
        <w:ind w:firstLineChars="201" w:firstLine="422"/>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r w:rsidRPr="002A5F08">
        <w:rPr>
          <w:rFonts w:asciiTheme="minorEastAsia" w:eastAsiaTheme="minorEastAsia" w:hAnsiTheme="minorEastAsia" w:cs="宋体" w:hint="eastAsia"/>
          <w:kern w:val="0"/>
          <w:szCs w:val="21"/>
        </w:rPr>
        <w:t>供应商承诺：具有三台以上重型水泥运输车，满足招标方公路运输需要（提供三台车辆的行驶证和三台车辆图片，车辆上的车牌必须和行驶证一样）</w:t>
      </w:r>
    </w:p>
    <w:p w:rsidR="002A5F08" w:rsidRPr="002A5F08" w:rsidRDefault="002A5F08" w:rsidP="002A5F08">
      <w:pPr>
        <w:spacing w:line="360" w:lineRule="exact"/>
        <w:ind w:firstLineChars="201" w:firstLine="422"/>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r w:rsidRPr="002A5F08">
        <w:rPr>
          <w:rFonts w:asciiTheme="minorEastAsia" w:eastAsiaTheme="minorEastAsia" w:hAnsiTheme="minorEastAsia" w:cs="宋体" w:hint="eastAsia"/>
          <w:kern w:val="0"/>
          <w:szCs w:val="21"/>
        </w:rPr>
        <w:t>供应商承诺：具有自有或租赁的码头和五个以上的散装水泥储存罐的能力（水泥储存1000吨及以上，响应文件中提供码头的租赁合同复印件或自有土地使用的复印件和码头设备及罐体的图片等）</w:t>
      </w:r>
    </w:p>
    <w:p w:rsidR="002A5F08" w:rsidRPr="002A5F08" w:rsidRDefault="002A5F08" w:rsidP="002A5F08">
      <w:pPr>
        <w:spacing w:line="360" w:lineRule="exact"/>
        <w:ind w:firstLineChars="201" w:firstLine="422"/>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r w:rsidR="00954491" w:rsidRPr="002A5F08">
        <w:rPr>
          <w:rFonts w:asciiTheme="minorEastAsia" w:eastAsiaTheme="minorEastAsia" w:hAnsiTheme="minorEastAsia" w:cs="宋体" w:hint="eastAsia"/>
          <w:kern w:val="0"/>
          <w:szCs w:val="21"/>
        </w:rPr>
        <w:t>供应商承诺：</w:t>
      </w:r>
      <w:r w:rsidRPr="002A5F08">
        <w:rPr>
          <w:rFonts w:asciiTheme="minorEastAsia" w:eastAsiaTheme="minorEastAsia" w:hAnsiTheme="minorEastAsia" w:cs="宋体" w:hint="eastAsia"/>
          <w:kern w:val="0"/>
          <w:szCs w:val="21"/>
        </w:rPr>
        <w:t>具有三条及以上500吨以上的运输船（响应文件中提供内河船舶检验证书复印件）</w:t>
      </w:r>
    </w:p>
    <w:p w:rsidR="002A5F08" w:rsidRDefault="002A5F08" w:rsidP="002A5F08">
      <w:pPr>
        <w:spacing w:line="360" w:lineRule="exact"/>
        <w:ind w:firstLineChars="201" w:firstLine="422"/>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*11.</w:t>
      </w:r>
      <w:r w:rsidRPr="002A5F08">
        <w:rPr>
          <w:rFonts w:asciiTheme="minorEastAsia" w:eastAsiaTheme="minorEastAsia" w:hAnsiTheme="minorEastAsia" w:cs="宋体" w:hint="eastAsia"/>
          <w:kern w:val="0"/>
          <w:szCs w:val="21"/>
        </w:rPr>
        <w:t>供应商如非水泥生产厂家需提供所投水泥品牌生产厂家出具的销售代理</w:t>
      </w:r>
      <w:r w:rsidR="00A26AB4">
        <w:rPr>
          <w:rFonts w:asciiTheme="minorEastAsia" w:eastAsiaTheme="minorEastAsia" w:hAnsiTheme="minorEastAsia" w:cs="宋体" w:hint="eastAsia"/>
          <w:kern w:val="0"/>
          <w:szCs w:val="21"/>
        </w:rPr>
        <w:t>证书或对本项目的有效授权或供销合同，水泥生产厂家当年合格证一份</w:t>
      </w:r>
    </w:p>
    <w:p w:rsidR="001B7855" w:rsidRDefault="008A564F" w:rsidP="002A5F08">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1B7855" w:rsidRDefault="008A564F">
      <w:pPr>
        <w:spacing w:line="360" w:lineRule="exact"/>
        <w:ind w:firstLineChars="201" w:firstLine="422"/>
        <w:rPr>
          <w:rFonts w:ascii="宋体" w:hAnsi="宋体" w:cs="宋体"/>
          <w:szCs w:val="21"/>
        </w:rPr>
      </w:pPr>
      <w:r>
        <w:rPr>
          <w:rFonts w:ascii="宋体" w:hAnsi="宋体" w:cs="宋体" w:hint="eastAsia"/>
          <w:szCs w:val="21"/>
        </w:rPr>
        <w:t>*1.报价一览表</w:t>
      </w:r>
    </w:p>
    <w:p w:rsidR="001B7855" w:rsidRDefault="008A564F">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1B7855" w:rsidRDefault="008A564F">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1B7855" w:rsidRDefault="008A564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.提供组织</w:t>
      </w:r>
      <w:r>
        <w:rPr>
          <w:rFonts w:ascii="宋体" w:hAnsi="宋体" w:cs="宋体" w:hint="eastAsia"/>
          <w:szCs w:val="21"/>
        </w:rPr>
        <w:t>、</w:t>
      </w:r>
      <w:r>
        <w:rPr>
          <w:rFonts w:ascii="宋体" w:hAnsi="宋体" w:cs="宋体" w:hint="eastAsia"/>
          <w:color w:val="000000"/>
          <w:szCs w:val="21"/>
        </w:rPr>
        <w:t>运输方案。</w:t>
      </w:r>
    </w:p>
    <w:p w:rsidR="001B7855" w:rsidRDefault="008A564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1B7855" w:rsidRDefault="008A564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973BCC" w:rsidRDefault="00973BCC" w:rsidP="00973BCC">
      <w:pPr>
        <w:pStyle w:val="22"/>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*5.承诺函</w:t>
      </w:r>
    </w:p>
    <w:p w:rsidR="001B7855" w:rsidRDefault="00973BCC" w:rsidP="00973BCC">
      <w:pPr>
        <w:spacing w:line="360" w:lineRule="exact"/>
        <w:ind w:left="422"/>
        <w:rPr>
          <w:rFonts w:ascii="宋体" w:hAnsi="宋体" w:cs="宋体"/>
          <w:color w:val="000000"/>
          <w:szCs w:val="21"/>
        </w:rPr>
      </w:pPr>
      <w:r>
        <w:rPr>
          <w:rFonts w:ascii="宋体" w:hAnsi="宋体" w:cs="宋体" w:hint="eastAsia"/>
          <w:color w:val="000000"/>
          <w:szCs w:val="21"/>
        </w:rPr>
        <w:t>6.</w:t>
      </w:r>
      <w:r w:rsidR="008A564F">
        <w:rPr>
          <w:rFonts w:ascii="宋体" w:hAnsi="宋体" w:cs="宋体" w:hint="eastAsia"/>
          <w:color w:val="000000"/>
          <w:szCs w:val="21"/>
        </w:rPr>
        <w:t>确保货源充足的保障措施</w:t>
      </w:r>
    </w:p>
    <w:p w:rsidR="001B7855" w:rsidRDefault="00973BCC">
      <w:pPr>
        <w:spacing w:line="360" w:lineRule="exact"/>
        <w:ind w:firstLineChars="200" w:firstLine="420"/>
        <w:rPr>
          <w:rFonts w:ascii="宋体" w:hAnsi="宋体" w:cs="宋体"/>
          <w:szCs w:val="21"/>
        </w:rPr>
      </w:pPr>
      <w:r>
        <w:rPr>
          <w:rFonts w:ascii="宋体" w:hAnsi="宋体" w:cs="宋体" w:hint="eastAsia"/>
          <w:color w:val="000000"/>
          <w:szCs w:val="21"/>
        </w:rPr>
        <w:t>7</w:t>
      </w:r>
      <w:r w:rsidR="008A564F">
        <w:rPr>
          <w:rFonts w:ascii="宋体" w:hAnsi="宋体" w:cs="宋体" w:hint="eastAsia"/>
          <w:color w:val="000000"/>
          <w:szCs w:val="21"/>
        </w:rPr>
        <w:t>.其他评审相关资料</w:t>
      </w:r>
    </w:p>
    <w:p w:rsidR="001B7855" w:rsidRDefault="008A564F">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1B7855" w:rsidRDefault="008A564F">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1B7855" w:rsidRDefault="008A564F">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1B7855" w:rsidRDefault="008A564F">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1B7855" w:rsidRDefault="008A564F" w:rsidP="00A325D9">
      <w:pPr>
        <w:pStyle w:val="1"/>
        <w:jc w:val="both"/>
      </w:pPr>
      <w:bookmarkStart w:id="7" w:name="_Toc17536930"/>
      <w:r>
        <w:br w:type="page"/>
      </w:r>
    </w:p>
    <w:p w:rsidR="001B7855" w:rsidRDefault="008A564F">
      <w:pPr>
        <w:pStyle w:val="1"/>
      </w:pPr>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7"/>
    </w:p>
    <w:p w:rsidR="001B7855" w:rsidRDefault="001B7855">
      <w:pPr>
        <w:pStyle w:val="12"/>
        <w:spacing w:line="360" w:lineRule="exact"/>
        <w:rPr>
          <w:rFonts w:cs="宋体"/>
          <w:b/>
          <w:sz w:val="28"/>
          <w:szCs w:val="28"/>
        </w:rPr>
      </w:pPr>
    </w:p>
    <w:p w:rsidR="001B7855" w:rsidRDefault="008A564F">
      <w:pPr>
        <w:spacing w:line="360" w:lineRule="auto"/>
        <w:jc w:val="center"/>
        <w:rPr>
          <w:rFonts w:ascii="宋体" w:hAnsi="宋体"/>
          <w:b/>
          <w:sz w:val="28"/>
          <w:szCs w:val="28"/>
        </w:rPr>
      </w:pPr>
      <w:r>
        <w:rPr>
          <w:rFonts w:ascii="宋体" w:hAnsi="宋体" w:hint="eastAsia"/>
          <w:b/>
          <w:sz w:val="28"/>
          <w:szCs w:val="28"/>
        </w:rPr>
        <w:t>告 知 书</w:t>
      </w:r>
    </w:p>
    <w:p w:rsidR="001B7855" w:rsidRDefault="008A564F">
      <w:pPr>
        <w:spacing w:line="360" w:lineRule="auto"/>
        <w:rPr>
          <w:rFonts w:ascii="宋体" w:hAnsi="宋体"/>
          <w:szCs w:val="21"/>
        </w:rPr>
      </w:pPr>
      <w:r>
        <w:rPr>
          <w:rFonts w:ascii="宋体" w:hAnsi="宋体" w:hint="eastAsia"/>
          <w:szCs w:val="21"/>
        </w:rPr>
        <w:t>尊敬的供应商及项目参与人：</w:t>
      </w:r>
    </w:p>
    <w:p w:rsidR="001B7855" w:rsidRDefault="008A564F">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1B7855" w:rsidRDefault="008A564F">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1B7855" w:rsidRDefault="008A564F">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1B7855" w:rsidRDefault="008A564F">
      <w:pPr>
        <w:spacing w:line="360" w:lineRule="auto"/>
        <w:ind w:firstLineChars="200" w:firstLine="420"/>
        <w:rPr>
          <w:rFonts w:ascii="宋体" w:hAnsi="宋体"/>
          <w:szCs w:val="21"/>
        </w:rPr>
      </w:pPr>
      <w:r>
        <w:rPr>
          <w:rFonts w:ascii="宋体" w:hAnsi="宋体" w:hint="eastAsia"/>
          <w:szCs w:val="21"/>
        </w:rPr>
        <w:t>（二）与供应商或采购人恶意串通的；</w:t>
      </w:r>
    </w:p>
    <w:p w:rsidR="001B7855" w:rsidRDefault="008A564F">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1B7855" w:rsidRDefault="008A564F">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1B7855" w:rsidRDefault="008A564F">
      <w:pPr>
        <w:spacing w:line="360" w:lineRule="auto"/>
        <w:ind w:firstLineChars="200" w:firstLine="420"/>
        <w:rPr>
          <w:rFonts w:ascii="宋体" w:hAnsi="宋体"/>
          <w:szCs w:val="21"/>
        </w:rPr>
      </w:pPr>
      <w:r>
        <w:rPr>
          <w:rFonts w:ascii="宋体" w:hAnsi="宋体" w:hint="eastAsia"/>
          <w:szCs w:val="21"/>
        </w:rPr>
        <w:t>（五）其他违纪违规行为。</w:t>
      </w:r>
    </w:p>
    <w:p w:rsidR="001B7855" w:rsidRDefault="008A564F">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1B7855" w:rsidRDefault="008A564F">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1B7855" w:rsidRDefault="008A564F">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1B7855" w:rsidRDefault="008A564F">
      <w:pPr>
        <w:spacing w:line="360" w:lineRule="auto"/>
        <w:ind w:firstLineChars="200" w:firstLine="420"/>
        <w:rPr>
          <w:rFonts w:ascii="宋体" w:hAnsi="宋体"/>
          <w:szCs w:val="21"/>
        </w:rPr>
      </w:pPr>
      <w:r>
        <w:rPr>
          <w:rFonts w:ascii="宋体" w:hAnsi="宋体" w:hint="eastAsia"/>
          <w:szCs w:val="21"/>
        </w:rPr>
        <w:t>（三）提供虚假材料谋取成交、成交的；</w:t>
      </w:r>
    </w:p>
    <w:p w:rsidR="001B7855" w:rsidRDefault="008A564F">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1B7855" w:rsidRDefault="008A564F">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1B7855" w:rsidRDefault="008A564F">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1B7855" w:rsidRDefault="008A564F">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1B7855" w:rsidRDefault="008A564F">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1B7855" w:rsidRDefault="001B7855">
      <w:pPr>
        <w:pStyle w:val="23"/>
        <w:spacing w:line="360" w:lineRule="exact"/>
        <w:outlineLvl w:val="1"/>
        <w:rPr>
          <w:rFonts w:cs="宋体"/>
          <w:b/>
          <w:color w:val="000000"/>
          <w:sz w:val="28"/>
          <w:szCs w:val="28"/>
        </w:rPr>
      </w:pPr>
    </w:p>
    <w:p w:rsidR="001B7855" w:rsidRDefault="001B7855">
      <w:pPr>
        <w:pStyle w:val="12"/>
        <w:spacing w:line="360" w:lineRule="exact"/>
        <w:rPr>
          <w:rFonts w:cs="宋体"/>
          <w:b/>
          <w:sz w:val="28"/>
          <w:szCs w:val="28"/>
        </w:rPr>
      </w:pPr>
    </w:p>
    <w:p w:rsidR="001B7855" w:rsidRDefault="001B7855">
      <w:pPr>
        <w:pStyle w:val="12"/>
        <w:spacing w:line="360" w:lineRule="exact"/>
        <w:rPr>
          <w:rFonts w:cs="宋体"/>
          <w:b/>
          <w:sz w:val="28"/>
          <w:szCs w:val="28"/>
        </w:rPr>
      </w:pPr>
    </w:p>
    <w:p w:rsidR="001B7855" w:rsidRDefault="001B7855">
      <w:pPr>
        <w:pStyle w:val="12"/>
        <w:spacing w:line="360" w:lineRule="exact"/>
        <w:rPr>
          <w:rFonts w:cs="宋体"/>
          <w:b/>
          <w:sz w:val="28"/>
          <w:szCs w:val="28"/>
        </w:rPr>
      </w:pPr>
    </w:p>
    <w:p w:rsidR="001B7855" w:rsidRDefault="001B7855">
      <w:pPr>
        <w:pStyle w:val="12"/>
        <w:spacing w:line="360" w:lineRule="exact"/>
        <w:rPr>
          <w:rFonts w:cs="宋体"/>
          <w:b/>
          <w:sz w:val="28"/>
          <w:szCs w:val="28"/>
        </w:rPr>
      </w:pPr>
    </w:p>
    <w:p w:rsidR="001B7855" w:rsidRDefault="008A564F">
      <w:pPr>
        <w:pStyle w:val="12"/>
        <w:spacing w:line="360" w:lineRule="exact"/>
        <w:rPr>
          <w:rFonts w:cs="宋体"/>
          <w:b/>
          <w:sz w:val="28"/>
          <w:szCs w:val="28"/>
        </w:rPr>
      </w:pPr>
      <w:r>
        <w:rPr>
          <w:rFonts w:cs="宋体"/>
          <w:b/>
          <w:sz w:val="28"/>
          <w:szCs w:val="28"/>
        </w:rPr>
        <w:br w:type="page"/>
      </w:r>
    </w:p>
    <w:p w:rsidR="001B7855" w:rsidRDefault="008A564F">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1B7855" w:rsidRDefault="001B7855">
      <w:pPr>
        <w:pStyle w:val="4"/>
        <w:rPr>
          <w:rFonts w:ascii="宋体" w:hAnsi="宋体" w:cs="宋体"/>
        </w:rPr>
      </w:pPr>
    </w:p>
    <w:p w:rsidR="001B7855" w:rsidRDefault="008A564F">
      <w:pPr>
        <w:pStyle w:val="12"/>
        <w:spacing w:line="360" w:lineRule="exact"/>
        <w:jc w:val="center"/>
        <w:rPr>
          <w:rFonts w:cs="宋体"/>
          <w:b/>
          <w:sz w:val="28"/>
          <w:szCs w:val="28"/>
        </w:rPr>
      </w:pPr>
      <w:r>
        <w:rPr>
          <w:rFonts w:cs="宋体" w:hint="eastAsia"/>
          <w:b/>
          <w:sz w:val="28"/>
          <w:szCs w:val="28"/>
        </w:rPr>
        <w:t>谈判响应函</w:t>
      </w:r>
    </w:p>
    <w:p w:rsidR="001B7855" w:rsidRDefault="008A564F">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color w:val="FF0000"/>
          <w:sz w:val="21"/>
          <w:szCs w:val="21"/>
        </w:rPr>
        <w:t>采购</w:t>
      </w:r>
      <w:r>
        <w:rPr>
          <w:rFonts w:asciiTheme="minorEastAsia" w:eastAsiaTheme="minorEastAsia" w:hAnsiTheme="minorEastAsia" w:cs="宋体"/>
          <w:color w:val="FF0000"/>
          <w:sz w:val="21"/>
          <w:szCs w:val="21"/>
        </w:rPr>
        <w:t>人名称</w:t>
      </w:r>
      <w:r>
        <w:rPr>
          <w:rFonts w:asciiTheme="minorEastAsia" w:eastAsiaTheme="minorEastAsia" w:hAnsiTheme="minorEastAsia" w:cs="宋体" w:hint="eastAsia"/>
          <w:sz w:val="21"/>
          <w:szCs w:val="21"/>
        </w:rPr>
        <w:t xml:space="preserve">      </w:t>
      </w:r>
    </w:p>
    <w:p w:rsidR="001B7855" w:rsidRDefault="008A564F">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 ：</w:t>
      </w:r>
    </w:p>
    <w:p w:rsidR="001B7855" w:rsidRDefault="008A564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1B7855" w:rsidRDefault="008A564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1B7855" w:rsidRDefault="008A564F">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1B7855" w:rsidRDefault="008A564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sz w:val="21"/>
          <w:szCs w:val="21"/>
        </w:rPr>
        <w:t>本谈判</w:t>
      </w:r>
      <w:proofErr w:type="gramEnd"/>
      <w:r>
        <w:rPr>
          <w:rFonts w:asciiTheme="minorEastAsia" w:eastAsiaTheme="minorEastAsia" w:hAnsiTheme="minorEastAsia" w:cs="宋体" w:hint="eastAsia"/>
          <w:sz w:val="21"/>
          <w:szCs w:val="21"/>
        </w:rPr>
        <w:t>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1B7855" w:rsidRDefault="008A564F">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w:t>
      </w:r>
      <w:r>
        <w:rPr>
          <w:rFonts w:hint="eastAsia"/>
          <w:sz w:val="21"/>
          <w:szCs w:val="21"/>
        </w:rPr>
        <w:t>货物。</w:t>
      </w:r>
      <w:r>
        <w:rPr>
          <w:rFonts w:asciiTheme="minorEastAsia" w:eastAsiaTheme="minorEastAsia" w:hAnsiTheme="minorEastAsia" w:hint="eastAsia"/>
          <w:sz w:val="21"/>
          <w:szCs w:val="21"/>
        </w:rPr>
        <w:t>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Pr>
          <w:rFonts w:asciiTheme="minorEastAsia" w:eastAsiaTheme="minorEastAsia" w:hAnsiTheme="minorEastAsia" w:hint="eastAsia"/>
          <w:sz w:val="21"/>
          <w:szCs w:val="21"/>
        </w:rPr>
        <w:t>及维保服务</w:t>
      </w:r>
      <w:proofErr w:type="gramEnd"/>
      <w:r>
        <w:rPr>
          <w:rFonts w:asciiTheme="minorEastAsia" w:eastAsiaTheme="minorEastAsia" w:hAnsiTheme="minorEastAsia" w:hint="eastAsia"/>
          <w:sz w:val="21"/>
          <w:szCs w:val="21"/>
        </w:rPr>
        <w:t>、耗材、利润、风险、税金（13%的增值税发票）和竞争性谈判文件所要求的相关服务等全部内容。</w:t>
      </w:r>
    </w:p>
    <w:p w:rsidR="001B7855" w:rsidRDefault="008A564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5.我单位认为贵单位有权决定成交供应商，还认为贵单位有权接受或拒绝所有的供应商。</w:t>
      </w:r>
    </w:p>
    <w:p w:rsidR="001B7855" w:rsidRDefault="008A564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1B7855" w:rsidRDefault="008A564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1B7855" w:rsidRDefault="008A564F">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8.我单位承诺保证采购人在使用该货物或其任何一部分时不受第三方提出侵犯其专利权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rsidR="001B7855" w:rsidRDefault="008A564F">
      <w:pPr>
        <w:pStyle w:val="12"/>
        <w:spacing w:line="360" w:lineRule="exact"/>
        <w:ind w:firstLine="405"/>
        <w:rPr>
          <w:rFonts w:cs="宋体"/>
          <w:sz w:val="21"/>
          <w:szCs w:val="21"/>
        </w:rPr>
      </w:pPr>
      <w:r>
        <w:rPr>
          <w:rFonts w:cs="宋体" w:hint="eastAsia"/>
          <w:sz w:val="21"/>
          <w:szCs w:val="21"/>
        </w:rPr>
        <w:t>9.与本次谈判有关的正式通讯地址为：</w:t>
      </w:r>
    </w:p>
    <w:p w:rsidR="001B7855" w:rsidRDefault="008A564F">
      <w:pPr>
        <w:pStyle w:val="12"/>
        <w:spacing w:line="360" w:lineRule="exact"/>
        <w:jc w:val="left"/>
        <w:rPr>
          <w:rFonts w:cs="宋体"/>
          <w:sz w:val="21"/>
          <w:szCs w:val="21"/>
        </w:rPr>
      </w:pPr>
      <w:r>
        <w:rPr>
          <w:rFonts w:cs="宋体" w:hint="eastAsia"/>
          <w:sz w:val="21"/>
          <w:szCs w:val="21"/>
        </w:rPr>
        <w:t xml:space="preserve">地   址：                  </w:t>
      </w:r>
    </w:p>
    <w:p w:rsidR="001B7855" w:rsidRDefault="008A564F">
      <w:pPr>
        <w:pStyle w:val="12"/>
        <w:spacing w:line="360" w:lineRule="exact"/>
        <w:rPr>
          <w:rFonts w:cs="宋体"/>
          <w:sz w:val="21"/>
          <w:szCs w:val="21"/>
        </w:rPr>
      </w:pPr>
      <w:r>
        <w:rPr>
          <w:rFonts w:cs="宋体" w:hint="eastAsia"/>
          <w:sz w:val="21"/>
          <w:szCs w:val="21"/>
        </w:rPr>
        <w:t xml:space="preserve">电   话：                  </w:t>
      </w:r>
    </w:p>
    <w:p w:rsidR="001B7855" w:rsidRDefault="008A564F">
      <w:pPr>
        <w:pStyle w:val="12"/>
        <w:spacing w:line="360" w:lineRule="exact"/>
        <w:rPr>
          <w:rFonts w:cs="宋体"/>
          <w:sz w:val="21"/>
          <w:szCs w:val="21"/>
        </w:rPr>
      </w:pPr>
      <w:r>
        <w:rPr>
          <w:rFonts w:cs="宋体" w:hint="eastAsia"/>
          <w:sz w:val="21"/>
          <w:szCs w:val="21"/>
        </w:rPr>
        <w:t xml:space="preserve">传   真：                  </w:t>
      </w:r>
    </w:p>
    <w:p w:rsidR="001B7855" w:rsidRDefault="008A564F">
      <w:pPr>
        <w:pStyle w:val="12"/>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 xml:space="preserve">代表人或代理人（签字或盖章）：       </w:t>
      </w:r>
    </w:p>
    <w:p w:rsidR="001B7855" w:rsidRDefault="008A564F">
      <w:pPr>
        <w:pStyle w:val="12"/>
        <w:spacing w:line="360" w:lineRule="exact"/>
        <w:rPr>
          <w:rFonts w:cs="宋体"/>
          <w:sz w:val="21"/>
          <w:szCs w:val="21"/>
        </w:rPr>
      </w:pPr>
      <w:r>
        <w:rPr>
          <w:rFonts w:cs="宋体" w:hint="eastAsia"/>
          <w:sz w:val="21"/>
          <w:szCs w:val="21"/>
        </w:rPr>
        <w:t xml:space="preserve">供应商名称（公章）：             </w:t>
      </w:r>
    </w:p>
    <w:p w:rsidR="001B7855" w:rsidRDefault="008A564F">
      <w:pPr>
        <w:widowControl/>
        <w:jc w:val="left"/>
        <w:rPr>
          <w:rFonts w:ascii="宋体" w:hAnsi="宋体" w:cs="宋体"/>
          <w:szCs w:val="21"/>
        </w:rPr>
      </w:pPr>
      <w:r>
        <w:rPr>
          <w:rFonts w:cs="宋体" w:hint="eastAsia"/>
          <w:szCs w:val="21"/>
        </w:rPr>
        <w:t>日</w:t>
      </w:r>
      <w:r>
        <w:rPr>
          <w:rFonts w:cs="宋体" w:hint="eastAsia"/>
          <w:szCs w:val="21"/>
        </w:rPr>
        <w:t xml:space="preserve">    </w:t>
      </w:r>
      <w:r>
        <w:rPr>
          <w:rFonts w:cs="宋体" w:hint="eastAsia"/>
          <w:szCs w:val="21"/>
        </w:rPr>
        <w:t>期：</w:t>
      </w:r>
      <w:r>
        <w:rPr>
          <w:rFonts w:cs="宋体" w:hint="eastAsia"/>
          <w:szCs w:val="21"/>
        </w:rPr>
        <w:t xml:space="preserve">     </w:t>
      </w:r>
      <w:r>
        <w:rPr>
          <w:rFonts w:cs="宋体" w:hint="eastAsia"/>
          <w:szCs w:val="21"/>
        </w:rPr>
        <w:t>年</w:t>
      </w:r>
      <w:r>
        <w:rPr>
          <w:rFonts w:cs="宋体" w:hint="eastAsia"/>
          <w:szCs w:val="21"/>
        </w:rPr>
        <w:t xml:space="preserve">    </w:t>
      </w:r>
      <w:r>
        <w:rPr>
          <w:rFonts w:cs="宋体" w:hint="eastAsia"/>
          <w:szCs w:val="21"/>
        </w:rPr>
        <w:t>月</w:t>
      </w:r>
      <w:r>
        <w:rPr>
          <w:rFonts w:cs="宋体" w:hint="eastAsia"/>
          <w:szCs w:val="21"/>
        </w:rPr>
        <w:t xml:space="preserve">    </w:t>
      </w:r>
      <w:r>
        <w:rPr>
          <w:rFonts w:cs="宋体" w:hint="eastAsia"/>
          <w:szCs w:val="21"/>
        </w:rPr>
        <w:t>日</w:t>
      </w:r>
      <w:r>
        <w:rPr>
          <w:rFonts w:cs="宋体"/>
          <w:szCs w:val="21"/>
        </w:rPr>
        <w:br w:type="page"/>
      </w:r>
    </w:p>
    <w:p w:rsidR="001B7855" w:rsidRDefault="008A564F">
      <w:pPr>
        <w:pStyle w:val="12"/>
        <w:spacing w:line="360" w:lineRule="exact"/>
        <w:rPr>
          <w:rFonts w:cs="宋体"/>
          <w:b/>
          <w:sz w:val="28"/>
          <w:szCs w:val="28"/>
        </w:rPr>
      </w:pPr>
      <w:r>
        <w:rPr>
          <w:rFonts w:cs="宋体" w:hint="eastAsia"/>
          <w:b/>
          <w:sz w:val="28"/>
          <w:szCs w:val="28"/>
        </w:rPr>
        <w:lastRenderedPageBreak/>
        <w:t>2.法定代表人资格证明书</w:t>
      </w:r>
    </w:p>
    <w:p w:rsidR="001B7855" w:rsidRDefault="001B7855"/>
    <w:p w:rsidR="001B7855" w:rsidRDefault="008A564F">
      <w:pPr>
        <w:spacing w:line="360" w:lineRule="auto"/>
        <w:jc w:val="center"/>
        <w:rPr>
          <w:rFonts w:ascii="宋体" w:hAnsi="宋体"/>
          <w:b/>
          <w:sz w:val="32"/>
          <w:szCs w:val="32"/>
        </w:rPr>
      </w:pPr>
      <w:r>
        <w:rPr>
          <w:rFonts w:ascii="宋体" w:hAnsi="宋体" w:hint="eastAsia"/>
          <w:b/>
          <w:sz w:val="28"/>
          <w:szCs w:val="28"/>
        </w:rPr>
        <w:t>法定代表人资格证明书</w:t>
      </w:r>
    </w:p>
    <w:p w:rsidR="001B7855" w:rsidRDefault="008A564F">
      <w:pPr>
        <w:spacing w:line="360" w:lineRule="auto"/>
        <w:rPr>
          <w:rFonts w:ascii="宋体" w:hAnsi="宋体"/>
          <w:szCs w:val="21"/>
        </w:rPr>
      </w:pPr>
      <w:r>
        <w:rPr>
          <w:rFonts w:ascii="宋体" w:hAnsi="宋体" w:hint="eastAsia"/>
          <w:szCs w:val="21"/>
        </w:rPr>
        <w:t>单位名称</w:t>
      </w:r>
      <w:r>
        <w:rPr>
          <w:rFonts w:ascii="宋体" w:hAnsi="宋体"/>
          <w:szCs w:val="21"/>
        </w:rPr>
        <w:t>:</w:t>
      </w:r>
    </w:p>
    <w:p w:rsidR="001B7855" w:rsidRDefault="008A564F">
      <w:pPr>
        <w:spacing w:line="360" w:lineRule="auto"/>
        <w:rPr>
          <w:rFonts w:ascii="宋体" w:hAnsi="宋体"/>
          <w:szCs w:val="21"/>
        </w:rPr>
      </w:pPr>
      <w:r>
        <w:rPr>
          <w:rFonts w:ascii="宋体" w:hAnsi="宋体" w:hint="eastAsia"/>
          <w:szCs w:val="21"/>
        </w:rPr>
        <w:t>地址</w:t>
      </w:r>
      <w:r>
        <w:rPr>
          <w:rFonts w:ascii="宋体" w:hAnsi="宋体"/>
          <w:szCs w:val="21"/>
        </w:rPr>
        <w:t>:</w:t>
      </w:r>
    </w:p>
    <w:p w:rsidR="001B7855" w:rsidRDefault="008A564F">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1B7855" w:rsidRDefault="008A564F">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1B7855" w:rsidRDefault="008A564F">
      <w:pPr>
        <w:spacing w:line="360" w:lineRule="auto"/>
        <w:rPr>
          <w:rFonts w:ascii="宋体" w:hAnsi="宋体"/>
          <w:szCs w:val="21"/>
        </w:rPr>
      </w:pPr>
      <w:r>
        <w:rPr>
          <w:rFonts w:ascii="宋体" w:hAnsi="宋体" w:hint="eastAsia"/>
          <w:szCs w:val="21"/>
        </w:rPr>
        <w:t>特此证明。</w:t>
      </w:r>
    </w:p>
    <w:p w:rsidR="001B7855" w:rsidRDefault="001B7855">
      <w:pPr>
        <w:spacing w:line="360" w:lineRule="auto"/>
        <w:rPr>
          <w:rFonts w:ascii="宋体" w:hAnsi="宋体"/>
          <w:szCs w:val="21"/>
        </w:rPr>
      </w:pPr>
    </w:p>
    <w:p w:rsidR="001B7855" w:rsidRDefault="001B7855">
      <w:pPr>
        <w:spacing w:line="360" w:lineRule="auto"/>
        <w:rPr>
          <w:rFonts w:ascii="宋体" w:hAnsi="宋体"/>
          <w:szCs w:val="21"/>
        </w:rPr>
      </w:pPr>
    </w:p>
    <w:p w:rsidR="001B7855" w:rsidRDefault="008A564F">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1B7855" w:rsidRDefault="008A564F">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1B7855" w:rsidRDefault="008A564F">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1B7855" w:rsidRDefault="001B7855">
      <w:pPr>
        <w:tabs>
          <w:tab w:val="left" w:pos="6045"/>
        </w:tabs>
        <w:snapToGrid w:val="0"/>
        <w:spacing w:line="360" w:lineRule="auto"/>
        <w:ind w:left="210" w:hangingChars="100" w:hanging="210"/>
        <w:rPr>
          <w:rFonts w:ascii="宋体" w:hAnsi="宋体"/>
          <w:szCs w:val="21"/>
        </w:rPr>
      </w:pPr>
    </w:p>
    <w:p w:rsidR="001B7855" w:rsidRDefault="008A564F">
      <w:pPr>
        <w:snapToGrid w:val="0"/>
        <w:spacing w:line="360" w:lineRule="auto"/>
        <w:rPr>
          <w:rFonts w:ascii="宋体" w:hAnsi="宋体"/>
          <w:szCs w:val="21"/>
        </w:rPr>
      </w:pPr>
      <w:r>
        <w:rPr>
          <w:rFonts w:ascii="宋体" w:hAnsi="宋体" w:cs="宋体" w:hint="eastAsia"/>
          <w:szCs w:val="21"/>
        </w:rPr>
        <w:t> </w:t>
      </w:r>
    </w:p>
    <w:p w:rsidR="001B7855" w:rsidRDefault="001B7855">
      <w:pPr>
        <w:snapToGrid w:val="0"/>
        <w:spacing w:line="360" w:lineRule="auto"/>
        <w:rPr>
          <w:rFonts w:ascii="宋体" w:hAnsi="宋体"/>
          <w:szCs w:val="21"/>
        </w:rPr>
      </w:pPr>
    </w:p>
    <w:p w:rsidR="001B7855" w:rsidRDefault="001B7855">
      <w:pPr>
        <w:snapToGrid w:val="0"/>
        <w:spacing w:line="360" w:lineRule="auto"/>
        <w:rPr>
          <w:rFonts w:ascii="宋体" w:hAnsi="宋体"/>
          <w:b/>
          <w:szCs w:val="21"/>
        </w:rPr>
      </w:pPr>
    </w:p>
    <w:p w:rsidR="001B7855" w:rsidRDefault="008A564F">
      <w:pPr>
        <w:spacing w:line="360" w:lineRule="auto"/>
        <w:rPr>
          <w:rFonts w:ascii="宋体" w:hAnsi="宋体"/>
          <w:szCs w:val="21"/>
        </w:rPr>
      </w:pPr>
      <w:r>
        <w:rPr>
          <w:rFonts w:ascii="宋体" w:hAnsi="宋体" w:hint="eastAsia"/>
          <w:szCs w:val="21"/>
        </w:rPr>
        <w:t>法定代表人身份证</w:t>
      </w:r>
    </w:p>
    <w:p w:rsidR="001B7855" w:rsidRDefault="008A564F">
      <w:pPr>
        <w:spacing w:line="360" w:lineRule="auto"/>
        <w:rPr>
          <w:rFonts w:ascii="宋体" w:hAnsi="宋体"/>
          <w:szCs w:val="21"/>
        </w:rPr>
      </w:pPr>
      <w:r>
        <w:rPr>
          <w:rFonts w:ascii="宋体" w:hAnsi="宋体" w:hint="eastAsia"/>
          <w:szCs w:val="21"/>
        </w:rPr>
        <w:t>（双面复印件）粘贴处</w:t>
      </w:r>
    </w:p>
    <w:p w:rsidR="001B7855" w:rsidRDefault="001B7855">
      <w:pPr>
        <w:snapToGrid w:val="0"/>
        <w:spacing w:line="360" w:lineRule="auto"/>
        <w:rPr>
          <w:rFonts w:ascii="宋体" w:hAnsi="宋体"/>
          <w:b/>
          <w:sz w:val="24"/>
          <w:szCs w:val="28"/>
        </w:rPr>
      </w:pPr>
    </w:p>
    <w:p w:rsidR="001B7855" w:rsidRDefault="001B7855">
      <w:pPr>
        <w:snapToGrid w:val="0"/>
        <w:spacing w:line="360" w:lineRule="auto"/>
        <w:rPr>
          <w:rFonts w:ascii="宋体" w:hAnsi="宋体"/>
          <w:b/>
          <w:sz w:val="24"/>
          <w:szCs w:val="28"/>
        </w:rPr>
      </w:pPr>
    </w:p>
    <w:p w:rsidR="001B7855" w:rsidRDefault="001B7855"/>
    <w:p w:rsidR="001B7855" w:rsidRDefault="001B7855"/>
    <w:p w:rsidR="001B7855" w:rsidRDefault="001B7855"/>
    <w:p w:rsidR="001B7855" w:rsidRDefault="001B7855"/>
    <w:p w:rsidR="001B7855" w:rsidRDefault="001B7855"/>
    <w:p w:rsidR="001B7855" w:rsidRDefault="001B7855"/>
    <w:p w:rsidR="001B7855" w:rsidRDefault="001B7855"/>
    <w:p w:rsidR="001B7855" w:rsidRDefault="001B7855"/>
    <w:p w:rsidR="001B7855" w:rsidRDefault="001B7855"/>
    <w:p w:rsidR="001B7855" w:rsidRDefault="008A564F">
      <w:pPr>
        <w:pageBreakBefore/>
        <w:spacing w:line="360" w:lineRule="auto"/>
        <w:rPr>
          <w:rFonts w:ascii="宋体" w:hAnsi="宋体" w:cs="宋体"/>
          <w:b/>
          <w:sz w:val="28"/>
        </w:rPr>
      </w:pPr>
      <w:r>
        <w:rPr>
          <w:rFonts w:ascii="宋体" w:hAnsi="宋体" w:cs="宋体" w:hint="eastAsia"/>
          <w:b/>
          <w:sz w:val="28"/>
        </w:rPr>
        <w:lastRenderedPageBreak/>
        <w:t>3.授权委托书</w:t>
      </w:r>
    </w:p>
    <w:p w:rsidR="001B7855" w:rsidRDefault="008A564F">
      <w:pPr>
        <w:pStyle w:val="12"/>
        <w:spacing w:line="360" w:lineRule="exact"/>
        <w:jc w:val="center"/>
        <w:rPr>
          <w:rFonts w:cs="宋体"/>
          <w:b/>
          <w:sz w:val="28"/>
          <w:szCs w:val="28"/>
        </w:rPr>
      </w:pPr>
      <w:r>
        <w:rPr>
          <w:rFonts w:cs="宋体" w:hint="eastAsia"/>
          <w:b/>
          <w:sz w:val="28"/>
          <w:szCs w:val="28"/>
        </w:rPr>
        <w:t>授权委托书</w:t>
      </w:r>
    </w:p>
    <w:p w:rsidR="001B7855" w:rsidRDefault="001B7855">
      <w:pPr>
        <w:adjustRightInd w:val="0"/>
        <w:snapToGrid w:val="0"/>
        <w:spacing w:line="360" w:lineRule="auto"/>
        <w:ind w:firstLineChars="215" w:firstLine="516"/>
        <w:rPr>
          <w:rFonts w:ascii="宋体" w:hAnsi="宋体" w:cs="宋体"/>
          <w:sz w:val="24"/>
          <w:szCs w:val="24"/>
        </w:rPr>
      </w:pPr>
    </w:p>
    <w:p w:rsidR="001B7855" w:rsidRDefault="008A564F">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1B7855" w:rsidRDefault="008A564F">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1B7855" w:rsidRDefault="001B7855">
      <w:pPr>
        <w:adjustRightInd w:val="0"/>
        <w:snapToGrid w:val="0"/>
        <w:spacing w:line="360" w:lineRule="auto"/>
        <w:rPr>
          <w:rFonts w:ascii="宋体" w:hAnsi="宋体" w:cs="宋体"/>
          <w:sz w:val="24"/>
          <w:szCs w:val="24"/>
        </w:rPr>
      </w:pPr>
    </w:p>
    <w:p w:rsidR="001B7855" w:rsidRDefault="008A564F">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1B7855" w:rsidRDefault="008A564F">
      <w:pPr>
        <w:spacing w:line="400" w:lineRule="exact"/>
        <w:rPr>
          <w:rFonts w:ascii="宋体" w:hAnsi="宋体" w:cs="宋体"/>
          <w:szCs w:val="21"/>
        </w:rPr>
      </w:pPr>
      <w:r>
        <w:rPr>
          <w:rFonts w:ascii="宋体" w:hAnsi="宋体" w:cs="宋体" w:hint="eastAsia"/>
          <w:szCs w:val="21"/>
        </w:rPr>
        <w:t>职务：                                       联系电话：</w:t>
      </w:r>
    </w:p>
    <w:p w:rsidR="001B7855" w:rsidRDefault="008A564F">
      <w:pPr>
        <w:spacing w:line="400" w:lineRule="exact"/>
        <w:rPr>
          <w:rFonts w:ascii="宋体" w:hAnsi="宋体" w:cs="宋体"/>
          <w:szCs w:val="21"/>
        </w:rPr>
      </w:pPr>
      <w:r>
        <w:rPr>
          <w:rFonts w:ascii="宋体" w:hAnsi="宋体" w:cs="宋体" w:hint="eastAsia"/>
          <w:szCs w:val="21"/>
        </w:rPr>
        <w:t>单位名称：                                   地址：</w:t>
      </w:r>
    </w:p>
    <w:p w:rsidR="001B7855" w:rsidRDefault="008A564F">
      <w:pPr>
        <w:spacing w:line="400" w:lineRule="exact"/>
        <w:rPr>
          <w:rFonts w:ascii="宋体" w:hAnsi="宋体" w:cs="宋体"/>
          <w:szCs w:val="21"/>
        </w:rPr>
      </w:pPr>
      <w:r>
        <w:rPr>
          <w:rFonts w:ascii="宋体" w:hAnsi="宋体" w:cs="宋体" w:hint="eastAsia"/>
          <w:szCs w:val="21"/>
        </w:rPr>
        <w:t>身份证号码：</w:t>
      </w:r>
    </w:p>
    <w:p w:rsidR="001B7855" w:rsidRDefault="001B7855">
      <w:pPr>
        <w:spacing w:line="400" w:lineRule="exact"/>
        <w:rPr>
          <w:rFonts w:ascii="宋体" w:hAnsi="宋体" w:cs="宋体"/>
          <w:szCs w:val="21"/>
        </w:rPr>
      </w:pPr>
    </w:p>
    <w:p w:rsidR="001B7855" w:rsidRDefault="008A564F">
      <w:pPr>
        <w:spacing w:line="400" w:lineRule="exact"/>
        <w:rPr>
          <w:rFonts w:ascii="宋体" w:hAnsi="宋体" w:cs="宋体"/>
          <w:szCs w:val="21"/>
        </w:rPr>
      </w:pPr>
      <w:r>
        <w:rPr>
          <w:rFonts w:ascii="宋体" w:hAnsi="宋体" w:cs="宋体" w:hint="eastAsia"/>
          <w:szCs w:val="21"/>
        </w:rPr>
        <w:t>委托代理人（被授权人）签字或盖章：           日期：</w:t>
      </w:r>
    </w:p>
    <w:p w:rsidR="001B7855" w:rsidRDefault="008A564F">
      <w:pPr>
        <w:spacing w:line="400" w:lineRule="exact"/>
        <w:rPr>
          <w:rFonts w:ascii="宋体" w:hAnsi="宋体" w:cs="宋体"/>
          <w:szCs w:val="21"/>
        </w:rPr>
      </w:pPr>
      <w:r>
        <w:rPr>
          <w:rFonts w:ascii="宋体" w:hAnsi="宋体" w:cs="宋体" w:hint="eastAsia"/>
          <w:szCs w:val="21"/>
        </w:rPr>
        <w:t>职务：                                       联系电话：</w:t>
      </w:r>
    </w:p>
    <w:p w:rsidR="001B7855" w:rsidRDefault="008A564F">
      <w:pPr>
        <w:spacing w:line="400" w:lineRule="exact"/>
        <w:rPr>
          <w:rFonts w:ascii="宋体" w:hAnsi="宋体" w:cs="宋体"/>
          <w:szCs w:val="21"/>
        </w:rPr>
      </w:pPr>
      <w:r>
        <w:rPr>
          <w:rFonts w:ascii="宋体" w:hAnsi="宋体" w:cs="宋体" w:hint="eastAsia"/>
          <w:szCs w:val="21"/>
        </w:rPr>
        <w:t>单位名称：                                   地址：</w:t>
      </w:r>
    </w:p>
    <w:p w:rsidR="001B7855" w:rsidRDefault="008A564F">
      <w:pPr>
        <w:spacing w:line="400" w:lineRule="exact"/>
        <w:rPr>
          <w:rFonts w:ascii="宋体" w:hAnsi="宋体" w:cs="宋体"/>
          <w:szCs w:val="21"/>
        </w:rPr>
      </w:pPr>
      <w:r>
        <w:rPr>
          <w:rFonts w:ascii="宋体" w:hAnsi="宋体" w:cs="宋体" w:hint="eastAsia"/>
          <w:szCs w:val="21"/>
        </w:rPr>
        <w:t>身份证号码：</w:t>
      </w:r>
    </w:p>
    <w:p w:rsidR="001B7855" w:rsidRDefault="001B7855">
      <w:pPr>
        <w:spacing w:line="400" w:lineRule="exact"/>
        <w:rPr>
          <w:rFonts w:ascii="宋体" w:hAnsi="宋体" w:cs="宋体"/>
          <w:szCs w:val="21"/>
        </w:rPr>
      </w:pPr>
    </w:p>
    <w:p w:rsidR="001B7855" w:rsidRDefault="008A564F">
      <w:pPr>
        <w:spacing w:line="400" w:lineRule="exact"/>
        <w:rPr>
          <w:rFonts w:ascii="宋体" w:hAnsi="宋体" w:cs="宋体"/>
          <w:szCs w:val="21"/>
        </w:rPr>
      </w:pPr>
      <w:r>
        <w:rPr>
          <w:rFonts w:ascii="宋体" w:hAnsi="宋体" w:cs="宋体" w:hint="eastAsia"/>
          <w:szCs w:val="21"/>
        </w:rPr>
        <w:t xml:space="preserve">供应商公章： </w:t>
      </w:r>
    </w:p>
    <w:p w:rsidR="001B7855" w:rsidRDefault="008A564F">
      <w:pPr>
        <w:spacing w:line="400" w:lineRule="exact"/>
        <w:rPr>
          <w:rFonts w:ascii="宋体" w:hAnsi="宋体" w:cs="宋体"/>
          <w:szCs w:val="21"/>
        </w:rPr>
      </w:pPr>
      <w:r>
        <w:rPr>
          <w:rFonts w:ascii="宋体" w:hAnsi="宋体" w:cs="宋体" w:hint="eastAsia"/>
          <w:szCs w:val="21"/>
        </w:rPr>
        <w:t>地址：                                       电话：</w:t>
      </w:r>
    </w:p>
    <w:p w:rsidR="001B7855" w:rsidRDefault="008A564F">
      <w:pPr>
        <w:spacing w:line="400" w:lineRule="exact"/>
        <w:rPr>
          <w:rFonts w:ascii="宋体" w:hAnsi="宋体" w:cs="宋体"/>
          <w:szCs w:val="21"/>
        </w:rPr>
      </w:pPr>
      <w:r>
        <w:rPr>
          <w:rFonts w:ascii="宋体" w:hAnsi="宋体" w:cs="宋体" w:hint="eastAsia"/>
          <w:szCs w:val="21"/>
        </w:rPr>
        <w:t>传真：                                       邮编：</w:t>
      </w:r>
    </w:p>
    <w:p w:rsidR="001B7855" w:rsidRDefault="008A564F">
      <w:pPr>
        <w:spacing w:line="400" w:lineRule="exact"/>
        <w:rPr>
          <w:rFonts w:ascii="宋体" w:hAnsi="宋体" w:cs="宋体"/>
          <w:szCs w:val="21"/>
        </w:rPr>
      </w:pPr>
      <w:r>
        <w:rPr>
          <w:rFonts w:ascii="宋体" w:hAnsi="宋体" w:cs="宋体" w:hint="eastAsia"/>
          <w:szCs w:val="21"/>
        </w:rPr>
        <w:t>开户行：</w:t>
      </w:r>
    </w:p>
    <w:p w:rsidR="001B7855" w:rsidRDefault="008A564F">
      <w:pPr>
        <w:spacing w:line="400" w:lineRule="exact"/>
        <w:rPr>
          <w:rFonts w:ascii="宋体" w:hAnsi="宋体" w:cs="宋体"/>
          <w:szCs w:val="21"/>
        </w:rPr>
      </w:pPr>
      <w:r>
        <w:rPr>
          <w:rFonts w:ascii="宋体" w:hAnsi="宋体" w:cs="宋体" w:hint="eastAsia"/>
          <w:szCs w:val="21"/>
        </w:rPr>
        <w:t>账号：</w:t>
      </w:r>
    </w:p>
    <w:p w:rsidR="001B7855" w:rsidRDefault="001B7855">
      <w:pPr>
        <w:spacing w:line="400" w:lineRule="exact"/>
        <w:rPr>
          <w:rFonts w:ascii="宋体" w:hAnsi="宋体"/>
          <w:szCs w:val="21"/>
        </w:rPr>
      </w:pPr>
    </w:p>
    <w:p w:rsidR="001B7855" w:rsidRDefault="008A564F">
      <w:pPr>
        <w:spacing w:line="400" w:lineRule="exact"/>
        <w:rPr>
          <w:rFonts w:ascii="宋体" w:hAnsi="宋体"/>
          <w:szCs w:val="21"/>
        </w:rPr>
      </w:pPr>
      <w:r>
        <w:rPr>
          <w:rFonts w:ascii="宋体" w:hAnsi="宋体" w:hint="eastAsia"/>
          <w:szCs w:val="21"/>
        </w:rPr>
        <w:t>代理人身份证</w:t>
      </w:r>
    </w:p>
    <w:p w:rsidR="001B7855" w:rsidRDefault="008A564F">
      <w:pPr>
        <w:spacing w:line="360" w:lineRule="auto"/>
        <w:rPr>
          <w:rFonts w:ascii="宋体" w:hAnsi="宋体" w:cs="宋体"/>
          <w:sz w:val="24"/>
          <w:szCs w:val="24"/>
        </w:rPr>
      </w:pPr>
      <w:r>
        <w:rPr>
          <w:rFonts w:ascii="宋体" w:hAnsi="宋体" w:hint="eastAsia"/>
          <w:szCs w:val="21"/>
        </w:rPr>
        <w:t>（双面复印件）粘贴处</w:t>
      </w:r>
    </w:p>
    <w:p w:rsidR="001B7855" w:rsidRDefault="001B7855">
      <w:pPr>
        <w:spacing w:line="360" w:lineRule="auto"/>
        <w:rPr>
          <w:rFonts w:ascii="宋体" w:hAnsi="宋体" w:cs="宋体"/>
          <w:szCs w:val="21"/>
        </w:rPr>
      </w:pPr>
    </w:p>
    <w:p w:rsidR="001B7855" w:rsidRDefault="008A564F">
      <w:pPr>
        <w:spacing w:line="360" w:lineRule="auto"/>
        <w:rPr>
          <w:rFonts w:ascii="宋体" w:hAnsi="宋体" w:cs="宋体"/>
          <w:szCs w:val="21"/>
        </w:rPr>
      </w:pPr>
      <w:r>
        <w:rPr>
          <w:rFonts w:ascii="宋体" w:hAnsi="宋体" w:cs="宋体" w:hint="eastAsia"/>
          <w:szCs w:val="21"/>
        </w:rPr>
        <w:t>备注：</w:t>
      </w:r>
    </w:p>
    <w:p w:rsidR="001B7855" w:rsidRDefault="008A564F">
      <w:pPr>
        <w:spacing w:line="360" w:lineRule="auto"/>
        <w:rPr>
          <w:rFonts w:ascii="宋体" w:hAnsi="宋体" w:cs="宋体"/>
          <w:szCs w:val="21"/>
        </w:rPr>
      </w:pPr>
      <w:r>
        <w:rPr>
          <w:rFonts w:ascii="宋体" w:hAnsi="宋体" w:cs="宋体" w:hint="eastAsia"/>
          <w:szCs w:val="21"/>
        </w:rPr>
        <w:t>1、法定代表人参加谈判时，需携带本人身份证原件。</w:t>
      </w:r>
    </w:p>
    <w:p w:rsidR="001B7855" w:rsidRDefault="008A564F">
      <w:pPr>
        <w:rPr>
          <w:rFonts w:ascii="宋体" w:hAnsi="宋体" w:cs="宋体"/>
          <w:szCs w:val="21"/>
        </w:rPr>
      </w:pPr>
      <w:r>
        <w:rPr>
          <w:rFonts w:ascii="宋体" w:hAnsi="宋体" w:cs="宋体" w:hint="eastAsia"/>
          <w:szCs w:val="21"/>
        </w:rPr>
        <w:t>2、委托代理人参加谈判时，需携带授权委托书和本人身份证原件。</w:t>
      </w:r>
    </w:p>
    <w:p w:rsidR="001B7855" w:rsidRDefault="008A564F">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1B7855" w:rsidRDefault="008A564F">
      <w:pPr>
        <w:jc w:val="center"/>
        <w:rPr>
          <w:rFonts w:ascii="宋体" w:hAnsi="宋体" w:cs="宋体"/>
          <w:b/>
          <w:color w:val="000000"/>
          <w:sz w:val="28"/>
          <w:szCs w:val="28"/>
        </w:rPr>
      </w:pPr>
      <w:r>
        <w:rPr>
          <w:rFonts w:ascii="宋体" w:hAnsi="宋体" w:cs="宋体" w:hint="eastAsia"/>
          <w:b/>
          <w:color w:val="000000"/>
          <w:sz w:val="28"/>
          <w:szCs w:val="28"/>
        </w:rPr>
        <w:t>报价一览表</w:t>
      </w:r>
    </w:p>
    <w:p w:rsidR="001B7855" w:rsidRDefault="008A564F">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pPr w:leftFromText="180" w:rightFromText="180" w:vertAnchor="text" w:horzAnchor="margin" w:tblpXSpec="center" w:tblpY="455"/>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319"/>
        <w:gridCol w:w="345"/>
        <w:gridCol w:w="1182"/>
        <w:gridCol w:w="1275"/>
        <w:gridCol w:w="1418"/>
        <w:gridCol w:w="2693"/>
        <w:gridCol w:w="2268"/>
      </w:tblGrid>
      <w:tr w:rsidR="001B7855">
        <w:trPr>
          <w:trHeight w:val="414"/>
        </w:trPr>
        <w:tc>
          <w:tcPr>
            <w:tcW w:w="1842" w:type="dxa"/>
            <w:gridSpan w:val="2"/>
            <w:vAlign w:val="center"/>
          </w:tcPr>
          <w:p w:rsidR="001B7855" w:rsidRDefault="008A564F">
            <w:pPr>
              <w:spacing w:line="360" w:lineRule="auto"/>
              <w:jc w:val="center"/>
              <w:outlineLvl w:val="0"/>
              <w:rPr>
                <w:rFonts w:ascii="宋体" w:hAnsi="宋体"/>
                <w:szCs w:val="21"/>
              </w:rPr>
            </w:pPr>
            <w:r>
              <w:rPr>
                <w:rFonts w:ascii="宋体" w:hAnsi="宋体" w:hint="eastAsia"/>
                <w:szCs w:val="21"/>
              </w:rPr>
              <w:t>项目编号</w:t>
            </w:r>
          </w:p>
        </w:tc>
        <w:tc>
          <w:tcPr>
            <w:tcW w:w="9181" w:type="dxa"/>
            <w:gridSpan w:val="6"/>
          </w:tcPr>
          <w:p w:rsidR="001B7855" w:rsidRDefault="001B7855">
            <w:pPr>
              <w:spacing w:line="360" w:lineRule="auto"/>
              <w:jc w:val="center"/>
              <w:outlineLvl w:val="0"/>
              <w:rPr>
                <w:rFonts w:ascii="宋体" w:hAnsi="宋体"/>
                <w:szCs w:val="21"/>
              </w:rPr>
            </w:pPr>
          </w:p>
        </w:tc>
      </w:tr>
      <w:tr w:rsidR="001B7855">
        <w:trPr>
          <w:trHeight w:val="378"/>
        </w:trPr>
        <w:tc>
          <w:tcPr>
            <w:tcW w:w="1842" w:type="dxa"/>
            <w:gridSpan w:val="2"/>
            <w:vAlign w:val="center"/>
          </w:tcPr>
          <w:p w:rsidR="001B7855" w:rsidRDefault="008A564F">
            <w:pPr>
              <w:spacing w:line="360" w:lineRule="auto"/>
              <w:jc w:val="center"/>
              <w:outlineLvl w:val="0"/>
              <w:rPr>
                <w:rFonts w:ascii="宋体" w:hAnsi="宋体"/>
                <w:szCs w:val="21"/>
              </w:rPr>
            </w:pPr>
            <w:r>
              <w:rPr>
                <w:rFonts w:ascii="宋体" w:hAnsi="宋体" w:hint="eastAsia"/>
                <w:szCs w:val="21"/>
              </w:rPr>
              <w:t>项目名称</w:t>
            </w:r>
          </w:p>
        </w:tc>
        <w:tc>
          <w:tcPr>
            <w:tcW w:w="9181" w:type="dxa"/>
            <w:gridSpan w:val="6"/>
          </w:tcPr>
          <w:p w:rsidR="001B7855" w:rsidRDefault="001B7855">
            <w:pPr>
              <w:spacing w:line="360" w:lineRule="auto"/>
              <w:jc w:val="center"/>
              <w:outlineLvl w:val="0"/>
              <w:rPr>
                <w:rFonts w:ascii="宋体" w:hAnsi="宋体"/>
                <w:szCs w:val="21"/>
              </w:rPr>
            </w:pPr>
          </w:p>
        </w:tc>
      </w:tr>
      <w:tr w:rsidR="001B7855">
        <w:trPr>
          <w:trHeight w:val="653"/>
        </w:trPr>
        <w:tc>
          <w:tcPr>
            <w:tcW w:w="523" w:type="dxa"/>
            <w:vAlign w:val="center"/>
          </w:tcPr>
          <w:p w:rsidR="001B7855" w:rsidRDefault="008A564F">
            <w:pPr>
              <w:spacing w:line="340" w:lineRule="exact"/>
              <w:jc w:val="center"/>
              <w:rPr>
                <w:rFonts w:ascii="宋体" w:cs="宋体"/>
                <w:color w:val="000000"/>
                <w:szCs w:val="21"/>
              </w:rPr>
            </w:pPr>
            <w:r>
              <w:rPr>
                <w:rFonts w:ascii="宋体" w:cs="宋体" w:hint="eastAsia"/>
                <w:color w:val="000000"/>
                <w:szCs w:val="21"/>
              </w:rPr>
              <w:t>序号</w:t>
            </w:r>
          </w:p>
        </w:tc>
        <w:tc>
          <w:tcPr>
            <w:tcW w:w="1664" w:type="dxa"/>
            <w:gridSpan w:val="2"/>
            <w:vAlign w:val="center"/>
          </w:tcPr>
          <w:p w:rsidR="001B7855" w:rsidRDefault="008A564F">
            <w:pPr>
              <w:spacing w:line="340" w:lineRule="exact"/>
              <w:jc w:val="center"/>
              <w:rPr>
                <w:rFonts w:ascii="宋体" w:cs="宋体"/>
                <w:color w:val="000000"/>
                <w:szCs w:val="21"/>
              </w:rPr>
            </w:pPr>
            <w:r>
              <w:rPr>
                <w:rFonts w:ascii="宋体" w:cs="宋体" w:hint="eastAsia"/>
                <w:color w:val="000000"/>
                <w:szCs w:val="21"/>
              </w:rPr>
              <w:t>货物名称</w:t>
            </w:r>
          </w:p>
        </w:tc>
        <w:tc>
          <w:tcPr>
            <w:tcW w:w="1182" w:type="dxa"/>
            <w:vAlign w:val="center"/>
          </w:tcPr>
          <w:p w:rsidR="001B7855" w:rsidRDefault="008A564F">
            <w:pPr>
              <w:spacing w:line="340" w:lineRule="exact"/>
              <w:jc w:val="center"/>
              <w:rPr>
                <w:rFonts w:ascii="宋体" w:cs="宋体"/>
                <w:color w:val="000000"/>
                <w:szCs w:val="21"/>
              </w:rPr>
            </w:pPr>
            <w:r>
              <w:rPr>
                <w:rFonts w:ascii="宋体" w:cs="宋体" w:hint="eastAsia"/>
                <w:color w:val="000000"/>
                <w:szCs w:val="21"/>
              </w:rPr>
              <w:t>规格参数</w:t>
            </w:r>
          </w:p>
        </w:tc>
        <w:tc>
          <w:tcPr>
            <w:tcW w:w="1275" w:type="dxa"/>
            <w:vAlign w:val="center"/>
          </w:tcPr>
          <w:p w:rsidR="001B7855" w:rsidRDefault="008A564F">
            <w:pPr>
              <w:spacing w:line="340" w:lineRule="exact"/>
              <w:jc w:val="center"/>
              <w:rPr>
                <w:rFonts w:ascii="宋体" w:cs="宋体"/>
                <w:color w:val="000000"/>
                <w:szCs w:val="21"/>
              </w:rPr>
            </w:pPr>
            <w:r>
              <w:rPr>
                <w:rFonts w:ascii="宋体" w:cs="宋体" w:hint="eastAsia"/>
                <w:color w:val="000000"/>
                <w:szCs w:val="21"/>
              </w:rPr>
              <w:t>单位</w:t>
            </w:r>
          </w:p>
        </w:tc>
        <w:tc>
          <w:tcPr>
            <w:tcW w:w="1418" w:type="dxa"/>
            <w:vAlign w:val="center"/>
          </w:tcPr>
          <w:p w:rsidR="001B7855" w:rsidRDefault="008A564F">
            <w:pPr>
              <w:spacing w:line="340" w:lineRule="exact"/>
              <w:jc w:val="center"/>
              <w:rPr>
                <w:rFonts w:ascii="宋体" w:cs="宋体"/>
                <w:color w:val="000000"/>
                <w:szCs w:val="21"/>
              </w:rPr>
            </w:pPr>
            <w:r>
              <w:rPr>
                <w:rFonts w:ascii="宋体" w:cs="宋体" w:hint="eastAsia"/>
                <w:color w:val="000000"/>
                <w:szCs w:val="21"/>
              </w:rPr>
              <w:t>数量（暂估）</w:t>
            </w:r>
          </w:p>
        </w:tc>
        <w:tc>
          <w:tcPr>
            <w:tcW w:w="2693" w:type="dxa"/>
            <w:vAlign w:val="center"/>
          </w:tcPr>
          <w:p w:rsidR="001B7855" w:rsidRDefault="008A564F">
            <w:pPr>
              <w:spacing w:line="340" w:lineRule="exact"/>
              <w:jc w:val="center"/>
              <w:rPr>
                <w:rFonts w:ascii="宋体" w:cs="宋体"/>
                <w:color w:val="000000"/>
                <w:szCs w:val="21"/>
              </w:rPr>
            </w:pPr>
            <w:r>
              <w:rPr>
                <w:rFonts w:ascii="宋体" w:cs="宋体" w:hint="eastAsia"/>
                <w:color w:val="000000"/>
                <w:szCs w:val="21"/>
              </w:rPr>
              <w:t>综合单价（元/吨）</w:t>
            </w:r>
          </w:p>
        </w:tc>
        <w:tc>
          <w:tcPr>
            <w:tcW w:w="2268" w:type="dxa"/>
            <w:vAlign w:val="center"/>
          </w:tcPr>
          <w:p w:rsidR="001B7855" w:rsidRDefault="008A564F">
            <w:pPr>
              <w:spacing w:line="340" w:lineRule="exact"/>
              <w:jc w:val="center"/>
              <w:rPr>
                <w:rFonts w:ascii="宋体" w:cs="宋体"/>
                <w:color w:val="000000"/>
                <w:szCs w:val="21"/>
              </w:rPr>
            </w:pPr>
            <w:r>
              <w:rPr>
                <w:rFonts w:ascii="宋体" w:cs="宋体" w:hint="eastAsia"/>
                <w:color w:val="000000"/>
                <w:szCs w:val="21"/>
              </w:rPr>
              <w:t>备注</w:t>
            </w:r>
          </w:p>
        </w:tc>
      </w:tr>
      <w:tr w:rsidR="001B7855">
        <w:tc>
          <w:tcPr>
            <w:tcW w:w="523" w:type="dxa"/>
            <w:vAlign w:val="center"/>
          </w:tcPr>
          <w:p w:rsidR="001B7855" w:rsidRDefault="001B7855">
            <w:pPr>
              <w:spacing w:line="360" w:lineRule="auto"/>
              <w:jc w:val="center"/>
              <w:outlineLvl w:val="0"/>
              <w:rPr>
                <w:rFonts w:ascii="宋体" w:hAnsi="宋体"/>
                <w:szCs w:val="21"/>
              </w:rPr>
            </w:pPr>
          </w:p>
        </w:tc>
        <w:tc>
          <w:tcPr>
            <w:tcW w:w="1664" w:type="dxa"/>
            <w:gridSpan w:val="2"/>
            <w:vAlign w:val="center"/>
          </w:tcPr>
          <w:p w:rsidR="001B7855" w:rsidRDefault="001B7855">
            <w:pPr>
              <w:spacing w:line="360" w:lineRule="auto"/>
              <w:jc w:val="center"/>
              <w:outlineLvl w:val="0"/>
              <w:rPr>
                <w:rFonts w:ascii="宋体" w:hAnsi="宋体"/>
                <w:szCs w:val="21"/>
              </w:rPr>
            </w:pPr>
          </w:p>
        </w:tc>
        <w:tc>
          <w:tcPr>
            <w:tcW w:w="1182" w:type="dxa"/>
            <w:vAlign w:val="center"/>
          </w:tcPr>
          <w:p w:rsidR="001B7855" w:rsidRDefault="001B7855">
            <w:pPr>
              <w:spacing w:line="360" w:lineRule="auto"/>
              <w:jc w:val="center"/>
              <w:outlineLvl w:val="0"/>
              <w:rPr>
                <w:rFonts w:ascii="宋体" w:hAnsi="宋体"/>
                <w:szCs w:val="21"/>
              </w:rPr>
            </w:pPr>
          </w:p>
        </w:tc>
        <w:tc>
          <w:tcPr>
            <w:tcW w:w="1275" w:type="dxa"/>
            <w:vAlign w:val="center"/>
          </w:tcPr>
          <w:p w:rsidR="001B7855" w:rsidRDefault="001B7855">
            <w:pPr>
              <w:spacing w:line="360" w:lineRule="auto"/>
              <w:jc w:val="center"/>
              <w:outlineLvl w:val="0"/>
              <w:rPr>
                <w:rFonts w:ascii="宋体" w:hAnsi="宋体"/>
                <w:szCs w:val="21"/>
              </w:rPr>
            </w:pPr>
          </w:p>
        </w:tc>
        <w:tc>
          <w:tcPr>
            <w:tcW w:w="1418" w:type="dxa"/>
            <w:vAlign w:val="center"/>
          </w:tcPr>
          <w:p w:rsidR="001B7855" w:rsidRDefault="001B7855">
            <w:pPr>
              <w:spacing w:line="360" w:lineRule="auto"/>
              <w:jc w:val="center"/>
              <w:outlineLvl w:val="0"/>
              <w:rPr>
                <w:rFonts w:ascii="宋体" w:hAnsi="宋体"/>
                <w:szCs w:val="21"/>
              </w:rPr>
            </w:pPr>
          </w:p>
        </w:tc>
        <w:tc>
          <w:tcPr>
            <w:tcW w:w="2693" w:type="dxa"/>
          </w:tcPr>
          <w:p w:rsidR="001B7855" w:rsidRDefault="008A564F" w:rsidP="00C7050D">
            <w:pPr>
              <w:spacing w:line="360" w:lineRule="auto"/>
              <w:jc w:val="center"/>
              <w:outlineLvl w:val="0"/>
              <w:rPr>
                <w:rFonts w:ascii="宋体" w:hAnsi="宋体"/>
                <w:szCs w:val="21"/>
              </w:rPr>
            </w:pPr>
            <w:r>
              <w:rPr>
                <w:rFonts w:ascii="宋体" w:hAnsi="宋体" w:hint="eastAsia"/>
                <w:szCs w:val="21"/>
              </w:rPr>
              <w:t>散装42.</w:t>
            </w:r>
            <w:r w:rsidR="00C7050D">
              <w:rPr>
                <w:rFonts w:ascii="宋体" w:hAnsi="宋体" w:hint="eastAsia"/>
                <w:szCs w:val="21"/>
              </w:rPr>
              <w:t>5</w:t>
            </w:r>
            <w:r>
              <w:rPr>
                <w:rFonts w:ascii="宋体" w:hAnsi="宋体" w:hint="eastAsia"/>
                <w:szCs w:val="21"/>
              </w:rPr>
              <w:t>级含税信息指导价每吨</w:t>
            </w:r>
            <w:r w:rsidR="00C7050D">
              <w:rPr>
                <w:rFonts w:ascii="宋体" w:hAnsi="宋体" w:hint="eastAsia"/>
                <w:b/>
                <w:szCs w:val="21"/>
                <w:u w:val="single"/>
              </w:rPr>
              <w:t>+/-</w:t>
            </w:r>
            <w:r>
              <w:rPr>
                <w:rFonts w:ascii="宋体" w:hAnsi="宋体" w:hint="eastAsia"/>
                <w:b/>
                <w:szCs w:val="21"/>
                <w:u w:val="single"/>
              </w:rPr>
              <w:t xml:space="preserve">   </w:t>
            </w:r>
            <w:r>
              <w:rPr>
                <w:rFonts w:ascii="宋体" w:hAnsi="宋体" w:hint="eastAsia"/>
                <w:b/>
                <w:szCs w:val="21"/>
              </w:rPr>
              <w:t>元</w:t>
            </w:r>
            <w:r>
              <w:rPr>
                <w:rFonts w:ascii="宋体" w:hAnsi="宋体" w:hint="eastAsia"/>
                <w:szCs w:val="21"/>
              </w:rPr>
              <w:t>/吨</w:t>
            </w:r>
          </w:p>
        </w:tc>
        <w:tc>
          <w:tcPr>
            <w:tcW w:w="2268" w:type="dxa"/>
            <w:vMerge w:val="restart"/>
            <w:vAlign w:val="center"/>
          </w:tcPr>
          <w:p w:rsidR="001B7855" w:rsidRDefault="008A564F">
            <w:pPr>
              <w:spacing w:line="360" w:lineRule="auto"/>
              <w:jc w:val="center"/>
              <w:outlineLvl w:val="0"/>
              <w:rPr>
                <w:rFonts w:ascii="宋体" w:hAnsi="宋体"/>
                <w:szCs w:val="21"/>
              </w:rPr>
            </w:pPr>
            <w:r>
              <w:rPr>
                <w:rFonts w:ascii="宋体" w:hAnsi="宋体" w:hint="eastAsia"/>
                <w:szCs w:val="21"/>
              </w:rPr>
              <w:t>固定综合单价，含加工费、运输费、13%的增值税专用发票等。</w:t>
            </w:r>
          </w:p>
        </w:tc>
      </w:tr>
      <w:tr w:rsidR="001B7855">
        <w:tc>
          <w:tcPr>
            <w:tcW w:w="523" w:type="dxa"/>
            <w:vAlign w:val="center"/>
          </w:tcPr>
          <w:p w:rsidR="001B7855" w:rsidRDefault="001B7855">
            <w:pPr>
              <w:spacing w:line="360" w:lineRule="auto"/>
              <w:jc w:val="center"/>
              <w:outlineLvl w:val="0"/>
              <w:rPr>
                <w:rFonts w:ascii="宋体" w:hAnsi="宋体"/>
                <w:szCs w:val="21"/>
              </w:rPr>
            </w:pPr>
          </w:p>
        </w:tc>
        <w:tc>
          <w:tcPr>
            <w:tcW w:w="1664" w:type="dxa"/>
            <w:gridSpan w:val="2"/>
            <w:vAlign w:val="center"/>
          </w:tcPr>
          <w:p w:rsidR="001B7855" w:rsidRDefault="001B7855">
            <w:pPr>
              <w:spacing w:line="360" w:lineRule="auto"/>
              <w:jc w:val="center"/>
              <w:outlineLvl w:val="0"/>
              <w:rPr>
                <w:rFonts w:ascii="宋体" w:hAnsi="宋体"/>
                <w:szCs w:val="21"/>
              </w:rPr>
            </w:pPr>
          </w:p>
        </w:tc>
        <w:tc>
          <w:tcPr>
            <w:tcW w:w="1182" w:type="dxa"/>
            <w:vAlign w:val="center"/>
          </w:tcPr>
          <w:p w:rsidR="001B7855" w:rsidRDefault="001B7855">
            <w:pPr>
              <w:spacing w:line="360" w:lineRule="auto"/>
              <w:jc w:val="center"/>
              <w:outlineLvl w:val="0"/>
              <w:rPr>
                <w:rFonts w:ascii="宋体" w:hAnsi="宋体"/>
                <w:szCs w:val="21"/>
              </w:rPr>
            </w:pPr>
          </w:p>
        </w:tc>
        <w:tc>
          <w:tcPr>
            <w:tcW w:w="1275" w:type="dxa"/>
            <w:vAlign w:val="center"/>
          </w:tcPr>
          <w:p w:rsidR="001B7855" w:rsidRDefault="001B7855">
            <w:pPr>
              <w:spacing w:line="360" w:lineRule="auto"/>
              <w:jc w:val="center"/>
              <w:outlineLvl w:val="0"/>
              <w:rPr>
                <w:rFonts w:ascii="宋体" w:hAnsi="宋体"/>
                <w:szCs w:val="21"/>
              </w:rPr>
            </w:pPr>
          </w:p>
        </w:tc>
        <w:tc>
          <w:tcPr>
            <w:tcW w:w="1418" w:type="dxa"/>
          </w:tcPr>
          <w:p w:rsidR="001B7855" w:rsidRDefault="001B7855">
            <w:pPr>
              <w:spacing w:line="360" w:lineRule="auto"/>
              <w:jc w:val="center"/>
              <w:outlineLvl w:val="0"/>
              <w:rPr>
                <w:rFonts w:ascii="宋体" w:hAnsi="宋体"/>
                <w:szCs w:val="21"/>
              </w:rPr>
            </w:pPr>
          </w:p>
        </w:tc>
        <w:tc>
          <w:tcPr>
            <w:tcW w:w="2693" w:type="dxa"/>
          </w:tcPr>
          <w:p w:rsidR="001B7855" w:rsidRDefault="001B7855">
            <w:pPr>
              <w:spacing w:line="360" w:lineRule="auto"/>
              <w:jc w:val="center"/>
              <w:outlineLvl w:val="0"/>
              <w:rPr>
                <w:rFonts w:ascii="宋体" w:hAnsi="宋体"/>
                <w:szCs w:val="21"/>
              </w:rPr>
            </w:pPr>
          </w:p>
        </w:tc>
        <w:tc>
          <w:tcPr>
            <w:tcW w:w="2268" w:type="dxa"/>
            <w:vMerge/>
          </w:tcPr>
          <w:p w:rsidR="001B7855" w:rsidRDefault="001B7855">
            <w:pPr>
              <w:spacing w:line="360" w:lineRule="auto"/>
              <w:jc w:val="center"/>
              <w:outlineLvl w:val="0"/>
              <w:rPr>
                <w:rFonts w:ascii="宋体" w:hAnsi="宋体"/>
                <w:szCs w:val="21"/>
              </w:rPr>
            </w:pPr>
          </w:p>
        </w:tc>
      </w:tr>
      <w:tr w:rsidR="001B7855">
        <w:tc>
          <w:tcPr>
            <w:tcW w:w="523" w:type="dxa"/>
            <w:vAlign w:val="center"/>
          </w:tcPr>
          <w:p w:rsidR="001B7855" w:rsidRDefault="001B7855">
            <w:pPr>
              <w:spacing w:line="360" w:lineRule="auto"/>
              <w:jc w:val="center"/>
              <w:outlineLvl w:val="0"/>
              <w:rPr>
                <w:rFonts w:ascii="宋体" w:hAnsi="宋体"/>
                <w:szCs w:val="21"/>
              </w:rPr>
            </w:pPr>
          </w:p>
        </w:tc>
        <w:tc>
          <w:tcPr>
            <w:tcW w:w="1664" w:type="dxa"/>
            <w:gridSpan w:val="2"/>
            <w:vAlign w:val="center"/>
          </w:tcPr>
          <w:p w:rsidR="001B7855" w:rsidRDefault="001B7855">
            <w:pPr>
              <w:spacing w:line="360" w:lineRule="auto"/>
              <w:jc w:val="center"/>
              <w:outlineLvl w:val="0"/>
              <w:rPr>
                <w:rFonts w:ascii="宋体" w:hAnsi="宋体"/>
                <w:szCs w:val="21"/>
              </w:rPr>
            </w:pPr>
          </w:p>
        </w:tc>
        <w:tc>
          <w:tcPr>
            <w:tcW w:w="1182" w:type="dxa"/>
            <w:vAlign w:val="center"/>
          </w:tcPr>
          <w:p w:rsidR="001B7855" w:rsidRDefault="001B7855">
            <w:pPr>
              <w:spacing w:line="360" w:lineRule="auto"/>
              <w:jc w:val="center"/>
              <w:outlineLvl w:val="0"/>
              <w:rPr>
                <w:rFonts w:ascii="宋体" w:hAnsi="宋体"/>
                <w:szCs w:val="21"/>
              </w:rPr>
            </w:pPr>
          </w:p>
        </w:tc>
        <w:tc>
          <w:tcPr>
            <w:tcW w:w="1275" w:type="dxa"/>
            <w:vAlign w:val="center"/>
          </w:tcPr>
          <w:p w:rsidR="001B7855" w:rsidRDefault="001B7855">
            <w:pPr>
              <w:spacing w:line="360" w:lineRule="auto"/>
              <w:jc w:val="center"/>
              <w:outlineLvl w:val="0"/>
              <w:rPr>
                <w:rFonts w:ascii="宋体" w:hAnsi="宋体"/>
                <w:szCs w:val="21"/>
              </w:rPr>
            </w:pPr>
          </w:p>
        </w:tc>
        <w:tc>
          <w:tcPr>
            <w:tcW w:w="1418" w:type="dxa"/>
          </w:tcPr>
          <w:p w:rsidR="001B7855" w:rsidRDefault="001B7855">
            <w:pPr>
              <w:spacing w:line="360" w:lineRule="auto"/>
              <w:jc w:val="center"/>
              <w:outlineLvl w:val="0"/>
              <w:rPr>
                <w:rFonts w:ascii="宋体" w:hAnsi="宋体"/>
                <w:szCs w:val="21"/>
              </w:rPr>
            </w:pPr>
          </w:p>
        </w:tc>
        <w:tc>
          <w:tcPr>
            <w:tcW w:w="2693" w:type="dxa"/>
          </w:tcPr>
          <w:p w:rsidR="001B7855" w:rsidRDefault="001B7855">
            <w:pPr>
              <w:spacing w:line="360" w:lineRule="auto"/>
              <w:jc w:val="center"/>
              <w:outlineLvl w:val="0"/>
              <w:rPr>
                <w:rFonts w:ascii="宋体" w:hAnsi="宋体"/>
                <w:szCs w:val="21"/>
              </w:rPr>
            </w:pPr>
          </w:p>
        </w:tc>
        <w:tc>
          <w:tcPr>
            <w:tcW w:w="2268" w:type="dxa"/>
            <w:vMerge/>
          </w:tcPr>
          <w:p w:rsidR="001B7855" w:rsidRDefault="001B7855">
            <w:pPr>
              <w:spacing w:line="360" w:lineRule="auto"/>
              <w:jc w:val="center"/>
              <w:outlineLvl w:val="0"/>
              <w:rPr>
                <w:rFonts w:ascii="宋体" w:hAnsi="宋体"/>
                <w:szCs w:val="21"/>
              </w:rPr>
            </w:pPr>
          </w:p>
        </w:tc>
      </w:tr>
      <w:tr w:rsidR="001B7855">
        <w:tc>
          <w:tcPr>
            <w:tcW w:w="523" w:type="dxa"/>
            <w:vAlign w:val="center"/>
          </w:tcPr>
          <w:p w:rsidR="001B7855" w:rsidRDefault="001B7855">
            <w:pPr>
              <w:spacing w:line="360" w:lineRule="auto"/>
              <w:jc w:val="center"/>
              <w:outlineLvl w:val="0"/>
              <w:rPr>
                <w:rFonts w:ascii="宋体" w:hAnsi="宋体"/>
                <w:szCs w:val="21"/>
              </w:rPr>
            </w:pPr>
          </w:p>
        </w:tc>
        <w:tc>
          <w:tcPr>
            <w:tcW w:w="1664" w:type="dxa"/>
            <w:gridSpan w:val="2"/>
            <w:vAlign w:val="center"/>
          </w:tcPr>
          <w:p w:rsidR="001B7855" w:rsidRDefault="001B7855">
            <w:pPr>
              <w:spacing w:line="360" w:lineRule="auto"/>
              <w:jc w:val="center"/>
              <w:outlineLvl w:val="0"/>
              <w:rPr>
                <w:rFonts w:ascii="宋体" w:hAnsi="宋体"/>
                <w:szCs w:val="21"/>
              </w:rPr>
            </w:pPr>
          </w:p>
        </w:tc>
        <w:tc>
          <w:tcPr>
            <w:tcW w:w="1182" w:type="dxa"/>
            <w:vAlign w:val="center"/>
          </w:tcPr>
          <w:p w:rsidR="001B7855" w:rsidRDefault="001B7855">
            <w:pPr>
              <w:spacing w:line="360" w:lineRule="auto"/>
              <w:jc w:val="center"/>
              <w:outlineLvl w:val="0"/>
              <w:rPr>
                <w:rFonts w:ascii="宋体" w:hAnsi="宋体"/>
                <w:szCs w:val="21"/>
              </w:rPr>
            </w:pPr>
          </w:p>
        </w:tc>
        <w:tc>
          <w:tcPr>
            <w:tcW w:w="1275" w:type="dxa"/>
            <w:vAlign w:val="center"/>
          </w:tcPr>
          <w:p w:rsidR="001B7855" w:rsidRDefault="001B7855">
            <w:pPr>
              <w:spacing w:line="360" w:lineRule="auto"/>
              <w:jc w:val="center"/>
              <w:outlineLvl w:val="0"/>
              <w:rPr>
                <w:rFonts w:ascii="宋体" w:hAnsi="宋体"/>
                <w:szCs w:val="21"/>
              </w:rPr>
            </w:pPr>
          </w:p>
        </w:tc>
        <w:tc>
          <w:tcPr>
            <w:tcW w:w="1418" w:type="dxa"/>
          </w:tcPr>
          <w:p w:rsidR="001B7855" w:rsidRDefault="001B7855">
            <w:pPr>
              <w:spacing w:line="360" w:lineRule="auto"/>
              <w:jc w:val="center"/>
              <w:outlineLvl w:val="0"/>
              <w:rPr>
                <w:rFonts w:ascii="宋体" w:hAnsi="宋体"/>
                <w:szCs w:val="21"/>
              </w:rPr>
            </w:pPr>
          </w:p>
        </w:tc>
        <w:tc>
          <w:tcPr>
            <w:tcW w:w="2693" w:type="dxa"/>
          </w:tcPr>
          <w:p w:rsidR="001B7855" w:rsidRDefault="001B7855">
            <w:pPr>
              <w:spacing w:line="360" w:lineRule="auto"/>
              <w:jc w:val="center"/>
              <w:outlineLvl w:val="0"/>
              <w:rPr>
                <w:rFonts w:ascii="宋体" w:hAnsi="宋体"/>
                <w:szCs w:val="21"/>
              </w:rPr>
            </w:pPr>
          </w:p>
        </w:tc>
        <w:tc>
          <w:tcPr>
            <w:tcW w:w="2268" w:type="dxa"/>
            <w:vMerge/>
          </w:tcPr>
          <w:p w:rsidR="001B7855" w:rsidRDefault="001B7855">
            <w:pPr>
              <w:spacing w:line="360" w:lineRule="auto"/>
              <w:jc w:val="center"/>
              <w:outlineLvl w:val="0"/>
              <w:rPr>
                <w:rFonts w:ascii="宋体" w:hAnsi="宋体"/>
                <w:szCs w:val="21"/>
              </w:rPr>
            </w:pPr>
          </w:p>
        </w:tc>
      </w:tr>
    </w:tbl>
    <w:p w:rsidR="001B7855" w:rsidRDefault="001B7855">
      <w:pPr>
        <w:spacing w:line="360" w:lineRule="exact"/>
        <w:rPr>
          <w:rFonts w:ascii="宋体" w:hAnsi="宋体" w:cs="宋体"/>
          <w:color w:val="000000"/>
          <w:szCs w:val="21"/>
        </w:rPr>
      </w:pPr>
    </w:p>
    <w:p w:rsidR="001B7855" w:rsidRDefault="008A564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1B7855" w:rsidRDefault="008A564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1B7855" w:rsidRDefault="008A564F">
      <w:pPr>
        <w:spacing w:line="360" w:lineRule="exact"/>
        <w:rPr>
          <w:rFonts w:ascii="宋体" w:hAnsi="宋体" w:cs="宋体"/>
          <w:color w:val="000000"/>
          <w:szCs w:val="21"/>
        </w:rPr>
      </w:pPr>
      <w:r>
        <w:rPr>
          <w:rFonts w:ascii="宋体" w:hAnsi="宋体" w:cs="宋体" w:hint="eastAsia"/>
          <w:color w:val="000000"/>
          <w:szCs w:val="21"/>
        </w:rPr>
        <w:t>日期：      年  月   日</w:t>
      </w:r>
    </w:p>
    <w:p w:rsidR="001B7855" w:rsidRDefault="008A564F">
      <w:pPr>
        <w:spacing w:line="360" w:lineRule="exact"/>
        <w:ind w:firstLineChars="100" w:firstLine="210"/>
        <w:rPr>
          <w:rFonts w:ascii="宋体" w:hAnsi="宋体" w:cs="宋体"/>
          <w:szCs w:val="21"/>
        </w:rPr>
      </w:pPr>
      <w:r>
        <w:rPr>
          <w:rFonts w:ascii="宋体" w:hAnsi="宋体" w:cs="宋体" w:hint="eastAsia"/>
          <w:szCs w:val="21"/>
        </w:rPr>
        <w:t>注：*1.本项目投标报价为固定综合单价，单价含加工费、运输费、13%的增值税专用发票等。</w:t>
      </w:r>
    </w:p>
    <w:p w:rsidR="001B7855" w:rsidRDefault="008A564F">
      <w:pPr>
        <w:spacing w:line="360" w:lineRule="exact"/>
        <w:ind w:firstLineChars="200" w:firstLine="420"/>
        <w:jc w:val="left"/>
        <w:rPr>
          <w:rFonts w:ascii="宋体" w:hAnsi="宋体" w:cs="宋体"/>
          <w:szCs w:val="21"/>
        </w:rPr>
      </w:pPr>
      <w:r>
        <w:rPr>
          <w:rFonts w:ascii="宋体" w:hAnsi="宋体" w:cs="宋体" w:hint="eastAsia"/>
          <w:szCs w:val="21"/>
        </w:rPr>
        <w:t>*2.如供应商的最终报价明显低于成本价,涉嫌恶意竞争,扰乱市场秩序的，供应商将自行承担由此而产生的任何法律责任。采购代理机构对此不承担任何责任。</w:t>
      </w:r>
    </w:p>
    <w:p w:rsidR="001B7855" w:rsidRDefault="008A564F">
      <w:pPr>
        <w:spacing w:line="280" w:lineRule="exact"/>
        <w:ind w:firstLineChars="200" w:firstLine="420"/>
        <w:jc w:val="left"/>
        <w:rPr>
          <w:rFonts w:ascii="宋体" w:hAnsi="宋体" w:cs="宋体"/>
          <w:szCs w:val="21"/>
        </w:rPr>
      </w:pPr>
      <w:r>
        <w:rPr>
          <w:rFonts w:ascii="宋体" w:hAnsi="宋体" w:cs="宋体" w:hint="eastAsia"/>
          <w:szCs w:val="21"/>
        </w:rPr>
        <w:t>*3.</w:t>
      </w:r>
      <w:r>
        <w:rPr>
          <w:rFonts w:asciiTheme="minorEastAsia" w:eastAsiaTheme="minorEastAsia" w:hAnsiTheme="minorEastAsia" w:cs="宋体" w:hint="eastAsia"/>
          <w:szCs w:val="21"/>
        </w:rPr>
        <w:t xml:space="preserve"> 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1B7855" w:rsidRDefault="001B7855">
      <w:pPr>
        <w:rPr>
          <w:rFonts w:ascii="宋体" w:hAnsi="宋体" w:cs="宋体"/>
          <w:color w:val="000000"/>
          <w:sz w:val="24"/>
        </w:rPr>
      </w:pPr>
    </w:p>
    <w:p w:rsidR="001B7855" w:rsidRDefault="001B7855">
      <w:pPr>
        <w:spacing w:line="280" w:lineRule="exact"/>
        <w:ind w:right="420"/>
        <w:rPr>
          <w:rFonts w:ascii="宋体" w:hAnsi="宋体" w:cs="宋体"/>
          <w:color w:val="000000"/>
          <w:szCs w:val="21"/>
        </w:rPr>
      </w:pPr>
    </w:p>
    <w:p w:rsidR="001B7855" w:rsidRDefault="001B7855">
      <w:pPr>
        <w:spacing w:line="360" w:lineRule="auto"/>
        <w:jc w:val="center"/>
        <w:rPr>
          <w:rFonts w:ascii="宋体" w:hAnsi="宋体"/>
          <w:b/>
          <w:sz w:val="28"/>
          <w:szCs w:val="28"/>
        </w:rPr>
      </w:pPr>
    </w:p>
    <w:p w:rsidR="001B7855" w:rsidRDefault="008A564F">
      <w:pPr>
        <w:rPr>
          <w:rFonts w:ascii="宋体" w:hAnsi="宋体" w:cs="宋体"/>
          <w:b/>
          <w:sz w:val="28"/>
          <w:szCs w:val="28"/>
        </w:rPr>
      </w:pPr>
      <w:r>
        <w:rPr>
          <w:rFonts w:ascii="宋体" w:hAnsi="宋体" w:cs="宋体"/>
          <w:b/>
          <w:sz w:val="28"/>
          <w:szCs w:val="28"/>
        </w:rPr>
        <w:br w:type="page"/>
      </w:r>
    </w:p>
    <w:p w:rsidR="001B7855" w:rsidRDefault="008A564F">
      <w:pPr>
        <w:rPr>
          <w:rFonts w:ascii="宋体" w:hAnsi="宋体" w:cs="宋体"/>
          <w:b/>
          <w:sz w:val="28"/>
          <w:szCs w:val="28"/>
        </w:rPr>
      </w:pPr>
      <w:r>
        <w:rPr>
          <w:rFonts w:ascii="宋体" w:hAnsi="宋体" w:cs="宋体" w:hint="eastAsia"/>
          <w:b/>
          <w:sz w:val="28"/>
          <w:szCs w:val="28"/>
        </w:rPr>
        <w:lastRenderedPageBreak/>
        <w:t>5.偏离表</w:t>
      </w:r>
    </w:p>
    <w:p w:rsidR="001B7855" w:rsidRDefault="008A564F">
      <w:pPr>
        <w:jc w:val="center"/>
        <w:rPr>
          <w:rFonts w:ascii="宋体" w:hAnsi="宋体" w:cs="宋体"/>
          <w:b/>
          <w:sz w:val="28"/>
          <w:szCs w:val="28"/>
        </w:rPr>
      </w:pPr>
      <w:r>
        <w:rPr>
          <w:rFonts w:ascii="宋体" w:hAnsi="宋体" w:cs="宋体" w:hint="eastAsia"/>
          <w:b/>
          <w:sz w:val="28"/>
          <w:szCs w:val="28"/>
        </w:rPr>
        <w:t>偏 离 表</w:t>
      </w:r>
    </w:p>
    <w:p w:rsidR="001B7855" w:rsidRDefault="008A564F">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1B7855" w:rsidRDefault="008A564F">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1B7855" w:rsidRDefault="008A564F">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1B7855">
        <w:trPr>
          <w:trHeight w:hRule="exact" w:val="510"/>
        </w:trPr>
        <w:tc>
          <w:tcPr>
            <w:tcW w:w="2132" w:type="dxa"/>
            <w:vAlign w:val="center"/>
          </w:tcPr>
          <w:p w:rsidR="001B7855" w:rsidRDefault="008A564F">
            <w:pPr>
              <w:rPr>
                <w:rFonts w:ascii="宋体" w:hAnsi="宋体" w:cs="宋体"/>
                <w:szCs w:val="21"/>
              </w:rPr>
            </w:pPr>
            <w:r>
              <w:rPr>
                <w:rFonts w:ascii="宋体" w:hAnsi="宋体" w:cs="宋体" w:hint="eastAsia"/>
                <w:szCs w:val="21"/>
              </w:rPr>
              <w:t>章节号</w:t>
            </w:r>
          </w:p>
        </w:tc>
        <w:tc>
          <w:tcPr>
            <w:tcW w:w="2132" w:type="dxa"/>
            <w:vAlign w:val="center"/>
          </w:tcPr>
          <w:p w:rsidR="001B7855" w:rsidRDefault="008A564F">
            <w:pPr>
              <w:rPr>
                <w:rFonts w:ascii="宋体" w:hAnsi="宋体" w:cs="宋体"/>
                <w:szCs w:val="21"/>
              </w:rPr>
            </w:pPr>
            <w:r>
              <w:rPr>
                <w:rFonts w:ascii="宋体" w:hAnsi="宋体" w:cs="宋体" w:hint="eastAsia"/>
                <w:szCs w:val="21"/>
              </w:rPr>
              <w:t>供应商的偏离</w:t>
            </w:r>
          </w:p>
        </w:tc>
        <w:tc>
          <w:tcPr>
            <w:tcW w:w="3044" w:type="dxa"/>
            <w:vAlign w:val="center"/>
          </w:tcPr>
          <w:p w:rsidR="001B7855" w:rsidRDefault="008A564F">
            <w:pPr>
              <w:rPr>
                <w:rFonts w:ascii="宋体" w:hAnsi="宋体" w:cs="宋体"/>
                <w:szCs w:val="21"/>
              </w:rPr>
            </w:pPr>
            <w:r>
              <w:rPr>
                <w:rFonts w:ascii="宋体" w:hAnsi="宋体" w:cs="宋体" w:hint="eastAsia"/>
                <w:szCs w:val="21"/>
              </w:rPr>
              <w:t>供应商偏离的理由</w:t>
            </w:r>
          </w:p>
        </w:tc>
        <w:tc>
          <w:tcPr>
            <w:tcW w:w="1440" w:type="dxa"/>
            <w:vAlign w:val="center"/>
          </w:tcPr>
          <w:p w:rsidR="001B7855" w:rsidRDefault="008A564F">
            <w:pPr>
              <w:rPr>
                <w:rFonts w:ascii="宋体" w:hAnsi="宋体" w:cs="宋体"/>
                <w:szCs w:val="21"/>
              </w:rPr>
            </w:pPr>
            <w:r>
              <w:rPr>
                <w:rFonts w:ascii="宋体" w:hAnsi="宋体" w:cs="宋体" w:hint="eastAsia"/>
                <w:szCs w:val="21"/>
              </w:rPr>
              <w:t>备注</w:t>
            </w:r>
          </w:p>
        </w:tc>
      </w:tr>
      <w:tr w:rsidR="001B7855">
        <w:trPr>
          <w:trHeight w:hRule="exact" w:val="510"/>
        </w:trPr>
        <w:tc>
          <w:tcPr>
            <w:tcW w:w="2132" w:type="dxa"/>
          </w:tcPr>
          <w:p w:rsidR="001B7855" w:rsidRDefault="001B7855">
            <w:pPr>
              <w:rPr>
                <w:rFonts w:ascii="宋体" w:hAnsi="宋体" w:cs="宋体"/>
                <w:szCs w:val="21"/>
              </w:rPr>
            </w:pPr>
          </w:p>
        </w:tc>
        <w:tc>
          <w:tcPr>
            <w:tcW w:w="2132" w:type="dxa"/>
          </w:tcPr>
          <w:p w:rsidR="001B7855" w:rsidRDefault="001B7855">
            <w:pPr>
              <w:rPr>
                <w:rFonts w:ascii="宋体" w:hAnsi="宋体" w:cs="宋体"/>
                <w:szCs w:val="21"/>
              </w:rPr>
            </w:pPr>
          </w:p>
        </w:tc>
        <w:tc>
          <w:tcPr>
            <w:tcW w:w="3044" w:type="dxa"/>
          </w:tcPr>
          <w:p w:rsidR="001B7855" w:rsidRDefault="001B7855">
            <w:pPr>
              <w:rPr>
                <w:rFonts w:ascii="宋体" w:hAnsi="宋体" w:cs="宋体"/>
                <w:szCs w:val="21"/>
              </w:rPr>
            </w:pPr>
          </w:p>
        </w:tc>
        <w:tc>
          <w:tcPr>
            <w:tcW w:w="1440" w:type="dxa"/>
          </w:tcPr>
          <w:p w:rsidR="001B7855" w:rsidRDefault="001B7855">
            <w:pPr>
              <w:rPr>
                <w:rFonts w:ascii="宋体" w:hAnsi="宋体" w:cs="宋体"/>
                <w:szCs w:val="21"/>
              </w:rPr>
            </w:pPr>
          </w:p>
        </w:tc>
      </w:tr>
      <w:tr w:rsidR="001B7855">
        <w:trPr>
          <w:trHeight w:hRule="exact" w:val="510"/>
        </w:trPr>
        <w:tc>
          <w:tcPr>
            <w:tcW w:w="2132" w:type="dxa"/>
          </w:tcPr>
          <w:p w:rsidR="001B7855" w:rsidRDefault="001B7855">
            <w:pPr>
              <w:rPr>
                <w:rFonts w:ascii="宋体" w:hAnsi="宋体" w:cs="宋体"/>
                <w:szCs w:val="21"/>
              </w:rPr>
            </w:pPr>
          </w:p>
        </w:tc>
        <w:tc>
          <w:tcPr>
            <w:tcW w:w="2132" w:type="dxa"/>
          </w:tcPr>
          <w:p w:rsidR="001B7855" w:rsidRDefault="001B7855">
            <w:pPr>
              <w:rPr>
                <w:rFonts w:ascii="宋体" w:hAnsi="宋体" w:cs="宋体"/>
                <w:szCs w:val="21"/>
              </w:rPr>
            </w:pPr>
          </w:p>
        </w:tc>
        <w:tc>
          <w:tcPr>
            <w:tcW w:w="3044" w:type="dxa"/>
          </w:tcPr>
          <w:p w:rsidR="001B7855" w:rsidRDefault="001B7855">
            <w:pPr>
              <w:rPr>
                <w:rFonts w:ascii="宋体" w:hAnsi="宋体" w:cs="宋体"/>
                <w:szCs w:val="21"/>
              </w:rPr>
            </w:pPr>
          </w:p>
        </w:tc>
        <w:tc>
          <w:tcPr>
            <w:tcW w:w="1440" w:type="dxa"/>
          </w:tcPr>
          <w:p w:rsidR="001B7855" w:rsidRDefault="001B7855">
            <w:pPr>
              <w:rPr>
                <w:rFonts w:ascii="宋体" w:hAnsi="宋体" w:cs="宋体"/>
                <w:szCs w:val="21"/>
              </w:rPr>
            </w:pPr>
          </w:p>
        </w:tc>
      </w:tr>
      <w:tr w:rsidR="001B7855">
        <w:trPr>
          <w:trHeight w:hRule="exact" w:val="510"/>
        </w:trPr>
        <w:tc>
          <w:tcPr>
            <w:tcW w:w="2132" w:type="dxa"/>
          </w:tcPr>
          <w:p w:rsidR="001B7855" w:rsidRDefault="001B7855">
            <w:pPr>
              <w:rPr>
                <w:rFonts w:ascii="宋体" w:hAnsi="宋体" w:cs="宋体"/>
                <w:szCs w:val="21"/>
              </w:rPr>
            </w:pPr>
          </w:p>
        </w:tc>
        <w:tc>
          <w:tcPr>
            <w:tcW w:w="2132" w:type="dxa"/>
          </w:tcPr>
          <w:p w:rsidR="001B7855" w:rsidRDefault="001B7855">
            <w:pPr>
              <w:rPr>
                <w:rFonts w:ascii="宋体" w:hAnsi="宋体" w:cs="宋体"/>
                <w:szCs w:val="21"/>
              </w:rPr>
            </w:pPr>
          </w:p>
        </w:tc>
        <w:tc>
          <w:tcPr>
            <w:tcW w:w="3044" w:type="dxa"/>
          </w:tcPr>
          <w:p w:rsidR="001B7855" w:rsidRDefault="001B7855">
            <w:pPr>
              <w:rPr>
                <w:rFonts w:ascii="宋体" w:hAnsi="宋体" w:cs="宋体"/>
                <w:szCs w:val="21"/>
              </w:rPr>
            </w:pPr>
          </w:p>
        </w:tc>
        <w:tc>
          <w:tcPr>
            <w:tcW w:w="1440" w:type="dxa"/>
          </w:tcPr>
          <w:p w:rsidR="001B7855" w:rsidRDefault="001B7855">
            <w:pPr>
              <w:rPr>
                <w:rFonts w:ascii="宋体" w:hAnsi="宋体" w:cs="宋体"/>
                <w:szCs w:val="21"/>
              </w:rPr>
            </w:pPr>
          </w:p>
        </w:tc>
      </w:tr>
    </w:tbl>
    <w:p w:rsidR="001B7855" w:rsidRDefault="008A564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1B7855" w:rsidRDefault="008A564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1B7855" w:rsidRDefault="008A564F">
      <w:pPr>
        <w:spacing w:line="360" w:lineRule="exact"/>
        <w:rPr>
          <w:rFonts w:ascii="宋体" w:hAnsi="宋体" w:cs="宋体"/>
          <w:color w:val="000000"/>
          <w:szCs w:val="21"/>
        </w:rPr>
      </w:pPr>
      <w:r>
        <w:rPr>
          <w:rFonts w:ascii="宋体" w:hAnsi="宋体" w:cs="宋体" w:hint="eastAsia"/>
          <w:color w:val="000000"/>
          <w:szCs w:val="21"/>
        </w:rPr>
        <w:t>日期：      年  月   日</w:t>
      </w:r>
    </w:p>
    <w:p w:rsidR="001B7855" w:rsidRDefault="001B7855">
      <w:pPr>
        <w:pStyle w:val="a5"/>
        <w:overflowPunct w:val="0"/>
        <w:spacing w:line="500" w:lineRule="exact"/>
        <w:ind w:firstLine="0"/>
        <w:rPr>
          <w:rFonts w:hAnsi="宋体" w:cs="宋体"/>
          <w:b/>
          <w:sz w:val="28"/>
          <w:szCs w:val="28"/>
        </w:rPr>
      </w:pPr>
    </w:p>
    <w:p w:rsidR="001B7855" w:rsidRDefault="001B7855">
      <w:pPr>
        <w:pStyle w:val="a5"/>
        <w:overflowPunct w:val="0"/>
        <w:spacing w:line="500" w:lineRule="exact"/>
        <w:ind w:firstLine="0"/>
        <w:rPr>
          <w:rFonts w:hAnsi="宋体" w:cs="宋体"/>
          <w:b/>
          <w:sz w:val="28"/>
          <w:szCs w:val="28"/>
        </w:rPr>
      </w:pPr>
    </w:p>
    <w:p w:rsidR="001B7855" w:rsidRDefault="008A564F">
      <w:pPr>
        <w:pStyle w:val="a5"/>
        <w:overflowPunct w:val="0"/>
        <w:spacing w:line="500" w:lineRule="exact"/>
        <w:ind w:firstLine="0"/>
        <w:rPr>
          <w:rFonts w:cs="宋体"/>
          <w:b/>
          <w:bCs/>
          <w:sz w:val="28"/>
          <w:szCs w:val="28"/>
        </w:rPr>
      </w:pPr>
      <w:r>
        <w:rPr>
          <w:rFonts w:cs="宋体"/>
          <w:b/>
          <w:bCs/>
          <w:sz w:val="28"/>
          <w:szCs w:val="28"/>
        </w:rPr>
        <w:br w:type="page"/>
      </w:r>
    </w:p>
    <w:p w:rsidR="001B7855" w:rsidRDefault="008A564F">
      <w:pPr>
        <w:pStyle w:val="a5"/>
        <w:overflowPunct w:val="0"/>
        <w:spacing w:line="500" w:lineRule="exact"/>
        <w:ind w:firstLine="0"/>
        <w:rPr>
          <w:rFonts w:cs="宋体"/>
          <w:b/>
          <w:sz w:val="28"/>
          <w:szCs w:val="28"/>
        </w:rPr>
      </w:pPr>
      <w:r>
        <w:rPr>
          <w:rFonts w:cs="宋体"/>
          <w:b/>
          <w:bCs/>
          <w:sz w:val="28"/>
          <w:szCs w:val="28"/>
        </w:rPr>
        <w:lastRenderedPageBreak/>
        <w:t>6</w:t>
      </w:r>
      <w:r>
        <w:rPr>
          <w:rFonts w:cs="宋体" w:hint="eastAsia"/>
          <w:b/>
          <w:sz w:val="28"/>
          <w:szCs w:val="28"/>
        </w:rPr>
        <w:t>.承诺函</w:t>
      </w:r>
    </w:p>
    <w:p w:rsidR="001B7855" w:rsidRDefault="008A564F">
      <w:pPr>
        <w:pStyle w:val="a5"/>
        <w:overflowPunct w:val="0"/>
        <w:spacing w:line="500" w:lineRule="exact"/>
        <w:ind w:firstLine="643"/>
        <w:jc w:val="center"/>
        <w:rPr>
          <w:rFonts w:cs="宋体"/>
          <w:b/>
          <w:sz w:val="32"/>
          <w:szCs w:val="32"/>
        </w:rPr>
      </w:pPr>
      <w:r>
        <w:rPr>
          <w:rFonts w:cs="宋体" w:hint="eastAsia"/>
          <w:b/>
          <w:sz w:val="32"/>
          <w:szCs w:val="32"/>
        </w:rPr>
        <w:t>承诺函</w:t>
      </w:r>
    </w:p>
    <w:p w:rsidR="001B7855" w:rsidRDefault="001B7855">
      <w:pPr>
        <w:pStyle w:val="a5"/>
        <w:overflowPunct w:val="0"/>
        <w:spacing w:line="500" w:lineRule="exact"/>
        <w:ind w:firstLine="480"/>
        <w:jc w:val="center"/>
        <w:rPr>
          <w:rFonts w:cs="宋体"/>
          <w:szCs w:val="24"/>
        </w:rPr>
      </w:pPr>
    </w:p>
    <w:p w:rsidR="001B7855" w:rsidRDefault="008A564F">
      <w:pPr>
        <w:pStyle w:val="a5"/>
        <w:overflowPunct w:val="0"/>
        <w:spacing w:line="500" w:lineRule="exact"/>
        <w:ind w:firstLine="480"/>
        <w:rPr>
          <w:rFonts w:cs="宋体"/>
          <w:sz w:val="21"/>
          <w:szCs w:val="21"/>
        </w:rPr>
      </w:pPr>
      <w:r>
        <w:rPr>
          <w:rFonts w:cs="宋体" w:hint="eastAsia"/>
          <w:sz w:val="21"/>
          <w:szCs w:val="21"/>
          <w:u w:val="single"/>
        </w:rPr>
        <w:t>常州市城</w:t>
      </w:r>
      <w:proofErr w:type="gramStart"/>
      <w:r>
        <w:rPr>
          <w:rFonts w:cs="宋体" w:hint="eastAsia"/>
          <w:sz w:val="21"/>
          <w:szCs w:val="21"/>
          <w:u w:val="single"/>
        </w:rPr>
        <w:t>投建设</w:t>
      </w:r>
      <w:proofErr w:type="gramEnd"/>
      <w:r>
        <w:rPr>
          <w:rFonts w:cs="宋体" w:hint="eastAsia"/>
          <w:sz w:val="21"/>
          <w:szCs w:val="21"/>
          <w:u w:val="single"/>
        </w:rPr>
        <w:t>工程招标有限公司</w:t>
      </w:r>
      <w:r>
        <w:rPr>
          <w:rFonts w:cs="宋体" w:hint="eastAsia"/>
          <w:sz w:val="21"/>
          <w:szCs w:val="21"/>
        </w:rPr>
        <w:t>：</w:t>
      </w:r>
    </w:p>
    <w:p w:rsidR="001B7855" w:rsidRDefault="001B7855">
      <w:pPr>
        <w:pStyle w:val="a5"/>
        <w:overflowPunct w:val="0"/>
        <w:spacing w:line="500" w:lineRule="exact"/>
        <w:ind w:firstLine="480"/>
        <w:rPr>
          <w:rFonts w:cs="宋体"/>
          <w:sz w:val="21"/>
          <w:szCs w:val="21"/>
        </w:rPr>
      </w:pPr>
    </w:p>
    <w:p w:rsidR="001B7855" w:rsidRDefault="008A564F">
      <w:pPr>
        <w:pStyle w:val="a5"/>
        <w:overflowPunct w:val="0"/>
        <w:spacing w:line="400" w:lineRule="exact"/>
        <w:ind w:firstLine="480"/>
        <w:rPr>
          <w:rFonts w:cs="宋体"/>
          <w:sz w:val="21"/>
          <w:szCs w:val="21"/>
        </w:rPr>
      </w:pPr>
      <w:r>
        <w:rPr>
          <w:rFonts w:cs="宋体" w:hint="eastAsia"/>
          <w:sz w:val="21"/>
          <w:szCs w:val="21"/>
        </w:rPr>
        <w:t>本公司愿意参加贵公司组织实施的编号为       号的竞争性谈判采购活动。本公司承诺：</w:t>
      </w:r>
    </w:p>
    <w:p w:rsidR="001B7855" w:rsidRDefault="008A564F">
      <w:pPr>
        <w:pStyle w:val="a5"/>
        <w:overflowPunct w:val="0"/>
        <w:spacing w:line="400" w:lineRule="exact"/>
        <w:ind w:firstLine="480"/>
        <w:rPr>
          <w:rFonts w:cs="宋体"/>
          <w:sz w:val="21"/>
          <w:szCs w:val="21"/>
        </w:rPr>
      </w:pPr>
      <w:r>
        <w:rPr>
          <w:rFonts w:cs="宋体"/>
          <w:sz w:val="21"/>
          <w:szCs w:val="21"/>
        </w:rPr>
        <w:t xml:space="preserve">1. </w:t>
      </w:r>
      <w:r>
        <w:rPr>
          <w:rFonts w:cs="宋体" w:hint="eastAsia"/>
          <w:sz w:val="21"/>
          <w:szCs w:val="21"/>
        </w:rPr>
        <w:t>本公司依法缴纳税收和社会保障资金；</w:t>
      </w:r>
    </w:p>
    <w:p w:rsidR="001B7855" w:rsidRDefault="008A564F">
      <w:pPr>
        <w:spacing w:line="400" w:lineRule="exact"/>
        <w:ind w:firstLineChars="200" w:firstLine="420"/>
        <w:rPr>
          <w:rFonts w:ascii="宋体" w:cs="宋体"/>
          <w:szCs w:val="21"/>
        </w:rPr>
      </w:pPr>
      <w:r>
        <w:rPr>
          <w:rFonts w:ascii="宋体" w:cs="宋体"/>
          <w:szCs w:val="21"/>
        </w:rPr>
        <w:t xml:space="preserve">2. </w:t>
      </w:r>
      <w:r>
        <w:rPr>
          <w:rFonts w:ascii="宋体" w:cs="宋体" w:hint="eastAsia"/>
          <w:szCs w:val="21"/>
        </w:rPr>
        <w:t>本公司参加招标活动前三年内，在经营活动中无重大违法记录；</w:t>
      </w:r>
    </w:p>
    <w:p w:rsidR="001B7855" w:rsidRDefault="008A564F">
      <w:pPr>
        <w:spacing w:line="400" w:lineRule="exact"/>
        <w:ind w:firstLineChars="200" w:firstLine="420"/>
        <w:rPr>
          <w:rFonts w:ascii="宋体" w:cs="宋体"/>
          <w:szCs w:val="21"/>
        </w:rPr>
      </w:pPr>
      <w:r>
        <w:rPr>
          <w:rFonts w:ascii="宋体" w:cs="宋体"/>
          <w:szCs w:val="21"/>
        </w:rPr>
        <w:t xml:space="preserve">3. </w:t>
      </w:r>
      <w:r>
        <w:rPr>
          <w:rFonts w:ascii="宋体" w:cs="宋体" w:hint="eastAsia"/>
          <w:szCs w:val="21"/>
        </w:rPr>
        <w:t>本公司提交的响应文件中所有关于供应商资格的文件、证明和陈述均是真实的、准确的；</w:t>
      </w:r>
    </w:p>
    <w:p w:rsidR="001B7855" w:rsidRDefault="008A564F">
      <w:pPr>
        <w:spacing w:line="400" w:lineRule="exact"/>
        <w:ind w:firstLineChars="200" w:firstLine="420"/>
        <w:rPr>
          <w:rFonts w:ascii="宋体" w:cs="宋体"/>
          <w:szCs w:val="21"/>
        </w:rPr>
      </w:pPr>
      <w:r>
        <w:rPr>
          <w:rFonts w:ascii="宋体" w:cs="宋体"/>
          <w:szCs w:val="21"/>
        </w:rPr>
        <w:t xml:space="preserve">4. </w:t>
      </w:r>
      <w:r>
        <w:rPr>
          <w:rFonts w:ascii="宋体" w:cs="宋体" w:hint="eastAsia"/>
          <w:b/>
          <w:bCs/>
          <w:szCs w:val="21"/>
        </w:rPr>
        <w:t>本公司若中标，承诺开具本项目全部结算金额的增值税专用发票，否则采购单位有权拒付相关款项；</w:t>
      </w:r>
    </w:p>
    <w:p w:rsidR="001B7855" w:rsidRDefault="008A564F">
      <w:pPr>
        <w:spacing w:line="400" w:lineRule="exact"/>
        <w:ind w:firstLineChars="200" w:firstLine="420"/>
        <w:rPr>
          <w:rFonts w:ascii="宋体" w:cs="宋体"/>
          <w:szCs w:val="21"/>
        </w:rPr>
      </w:pPr>
      <w:r>
        <w:rPr>
          <w:rFonts w:ascii="宋体" w:cs="宋体" w:hint="eastAsia"/>
          <w:szCs w:val="21"/>
        </w:rPr>
        <w:t>5.</w:t>
      </w:r>
      <w:r>
        <w:rPr>
          <w:rFonts w:ascii="宋体" w:cs="宋体" w:hint="eastAsia"/>
          <w:b/>
          <w:bCs/>
          <w:szCs w:val="21"/>
        </w:rPr>
        <w:t xml:space="preserve"> 本公司若中标，愿意以两家入围供应商的平均价作为基准价供货。</w:t>
      </w:r>
    </w:p>
    <w:p w:rsidR="001B7855" w:rsidRDefault="001B7855">
      <w:pPr>
        <w:spacing w:line="400" w:lineRule="exact"/>
        <w:ind w:firstLineChars="200" w:firstLine="420"/>
        <w:rPr>
          <w:rFonts w:ascii="宋体" w:cs="宋体"/>
          <w:szCs w:val="21"/>
        </w:rPr>
      </w:pPr>
    </w:p>
    <w:p w:rsidR="001B7855" w:rsidRDefault="008A564F">
      <w:pPr>
        <w:spacing w:line="400" w:lineRule="exact"/>
        <w:ind w:firstLineChars="200" w:firstLine="420"/>
        <w:rPr>
          <w:rFonts w:ascii="宋体" w:cs="宋体"/>
          <w:szCs w:val="21"/>
        </w:rPr>
      </w:pPr>
      <w:r>
        <w:rPr>
          <w:rFonts w:ascii="宋体" w:cs="宋体" w:hint="eastAsia"/>
          <w:szCs w:val="21"/>
        </w:rPr>
        <w:t>若与真实情况不符，本公司愿意承担由此而产生的一切后果。</w:t>
      </w:r>
    </w:p>
    <w:p w:rsidR="001B7855" w:rsidRDefault="001B7855">
      <w:pPr>
        <w:spacing w:line="400" w:lineRule="exact"/>
        <w:ind w:firstLineChars="200" w:firstLine="420"/>
        <w:rPr>
          <w:rFonts w:ascii="宋体" w:cs="宋体"/>
          <w:szCs w:val="21"/>
        </w:rPr>
      </w:pPr>
    </w:p>
    <w:p w:rsidR="001B7855" w:rsidRDefault="001B7855">
      <w:pPr>
        <w:pStyle w:val="a5"/>
        <w:overflowPunct w:val="0"/>
        <w:spacing w:line="400" w:lineRule="exact"/>
        <w:ind w:firstLine="480"/>
        <w:rPr>
          <w:rFonts w:cs="宋体"/>
          <w:sz w:val="21"/>
          <w:szCs w:val="21"/>
        </w:rPr>
      </w:pPr>
    </w:p>
    <w:p w:rsidR="001B7855" w:rsidRDefault="008A564F">
      <w:pPr>
        <w:pStyle w:val="a5"/>
        <w:overflowPunct w:val="0"/>
        <w:spacing w:line="400" w:lineRule="exact"/>
        <w:ind w:firstLine="480"/>
        <w:rPr>
          <w:rFonts w:cs="宋体"/>
          <w:sz w:val="21"/>
          <w:szCs w:val="21"/>
        </w:rPr>
      </w:pPr>
      <w:r>
        <w:rPr>
          <w:rFonts w:cs="宋体"/>
          <w:sz w:val="21"/>
          <w:szCs w:val="21"/>
        </w:rPr>
        <w:tab/>
      </w:r>
      <w:r>
        <w:rPr>
          <w:rFonts w:cs="宋体"/>
          <w:sz w:val="21"/>
          <w:szCs w:val="21"/>
        </w:rPr>
        <w:tab/>
      </w:r>
      <w:r>
        <w:rPr>
          <w:rFonts w:cs="宋体"/>
          <w:sz w:val="21"/>
          <w:szCs w:val="21"/>
        </w:rPr>
        <w:tab/>
      </w:r>
      <w:r>
        <w:rPr>
          <w:rFonts w:cs="宋体"/>
          <w:sz w:val="21"/>
          <w:szCs w:val="21"/>
        </w:rPr>
        <w:tab/>
      </w:r>
      <w:r>
        <w:rPr>
          <w:rFonts w:cs="宋体" w:hint="eastAsia"/>
          <w:sz w:val="21"/>
          <w:szCs w:val="21"/>
        </w:rPr>
        <w:t>法定代表人或代理人（签字或盖章）：</w:t>
      </w:r>
    </w:p>
    <w:p w:rsidR="001B7855" w:rsidRDefault="008A564F">
      <w:pPr>
        <w:pStyle w:val="a5"/>
        <w:overflowPunct w:val="0"/>
        <w:spacing w:line="400" w:lineRule="exact"/>
        <w:ind w:left="1700" w:firstLine="480"/>
        <w:rPr>
          <w:rFonts w:cs="宋体"/>
          <w:sz w:val="21"/>
          <w:szCs w:val="21"/>
        </w:rPr>
      </w:pPr>
      <w:r>
        <w:rPr>
          <w:rFonts w:cs="宋体" w:hint="eastAsia"/>
          <w:sz w:val="21"/>
          <w:szCs w:val="21"/>
        </w:rPr>
        <w:t>供应商（盖章）：</w:t>
      </w:r>
    </w:p>
    <w:p w:rsidR="001B7855" w:rsidRDefault="001B7855">
      <w:pPr>
        <w:pStyle w:val="a5"/>
        <w:overflowPunct w:val="0"/>
        <w:spacing w:line="500" w:lineRule="exact"/>
        <w:ind w:firstLine="480"/>
        <w:rPr>
          <w:rFonts w:cs="宋体"/>
          <w:sz w:val="21"/>
          <w:szCs w:val="21"/>
        </w:rPr>
      </w:pPr>
    </w:p>
    <w:p w:rsidR="001B7855" w:rsidRDefault="008A564F">
      <w:pPr>
        <w:pStyle w:val="a5"/>
        <w:overflowPunct w:val="0"/>
        <w:spacing w:line="500" w:lineRule="exact"/>
        <w:ind w:left="3507" w:firstLine="480"/>
        <w:rPr>
          <w:rFonts w:cs="宋体"/>
          <w:sz w:val="21"/>
          <w:szCs w:val="21"/>
        </w:rPr>
      </w:pPr>
      <w:r>
        <w:rPr>
          <w:rFonts w:cs="宋体" w:hint="eastAsia"/>
          <w:sz w:val="21"/>
          <w:szCs w:val="21"/>
        </w:rPr>
        <w:t xml:space="preserve">年  </w:t>
      </w:r>
      <w:r>
        <w:rPr>
          <w:rFonts w:cs="宋体"/>
          <w:sz w:val="21"/>
          <w:szCs w:val="21"/>
        </w:rPr>
        <w:tab/>
      </w:r>
      <w:r>
        <w:rPr>
          <w:rFonts w:cs="宋体" w:hint="eastAsia"/>
          <w:sz w:val="21"/>
          <w:szCs w:val="21"/>
        </w:rPr>
        <w:t>月</w:t>
      </w:r>
      <w:r>
        <w:rPr>
          <w:rFonts w:cs="宋体"/>
          <w:sz w:val="21"/>
          <w:szCs w:val="21"/>
        </w:rPr>
        <w:tab/>
      </w:r>
      <w:r>
        <w:rPr>
          <w:rFonts w:cs="宋体" w:hint="eastAsia"/>
          <w:sz w:val="21"/>
          <w:szCs w:val="21"/>
        </w:rPr>
        <w:t xml:space="preserve"> 日</w:t>
      </w:r>
    </w:p>
    <w:p w:rsidR="001B7855" w:rsidRDefault="001B7855">
      <w:pPr>
        <w:rPr>
          <w:rFonts w:ascii="宋体" w:cs="宋体"/>
          <w:szCs w:val="21"/>
        </w:rPr>
      </w:pPr>
    </w:p>
    <w:p w:rsidR="001B7855" w:rsidRDefault="008A564F">
      <w:pPr>
        <w:pStyle w:val="a5"/>
        <w:overflowPunct w:val="0"/>
        <w:spacing w:line="500" w:lineRule="exact"/>
        <w:ind w:firstLine="0"/>
        <w:rPr>
          <w:rFonts w:hAnsi="宋体" w:cs="宋体"/>
          <w:b/>
          <w:bCs/>
          <w:sz w:val="28"/>
          <w:szCs w:val="28"/>
        </w:rPr>
      </w:pPr>
      <w:r>
        <w:rPr>
          <w:rFonts w:hAnsi="宋体" w:cs="宋体"/>
          <w:b/>
          <w:bCs/>
          <w:sz w:val="28"/>
          <w:szCs w:val="28"/>
        </w:rPr>
        <w:br w:type="page"/>
      </w:r>
    </w:p>
    <w:p w:rsidR="001B7855" w:rsidRDefault="008A564F">
      <w:pPr>
        <w:pStyle w:val="a5"/>
        <w:overflowPunct w:val="0"/>
        <w:spacing w:line="500" w:lineRule="exact"/>
        <w:ind w:firstLine="0"/>
        <w:rPr>
          <w:rFonts w:hAnsi="宋体" w:cs="宋体"/>
          <w:b/>
          <w:bCs/>
          <w:sz w:val="28"/>
          <w:szCs w:val="28"/>
        </w:rPr>
      </w:pPr>
      <w:r>
        <w:rPr>
          <w:rFonts w:hAnsi="宋体" w:cs="宋体" w:hint="eastAsia"/>
          <w:b/>
          <w:bCs/>
          <w:sz w:val="28"/>
          <w:szCs w:val="28"/>
        </w:rPr>
        <w:lastRenderedPageBreak/>
        <w:t>7.质保</w:t>
      </w:r>
      <w:r>
        <w:rPr>
          <w:rFonts w:hAnsi="宋体" w:cs="宋体"/>
          <w:b/>
          <w:bCs/>
          <w:sz w:val="28"/>
          <w:szCs w:val="28"/>
        </w:rPr>
        <w:t>及售后</w:t>
      </w:r>
      <w:r>
        <w:rPr>
          <w:rFonts w:hAnsi="宋体" w:cs="宋体" w:hint="eastAsia"/>
          <w:b/>
          <w:bCs/>
          <w:sz w:val="28"/>
          <w:szCs w:val="28"/>
        </w:rPr>
        <w:t>服务承诺书</w:t>
      </w:r>
    </w:p>
    <w:p w:rsidR="001B7855" w:rsidRDefault="001B7855">
      <w:pPr>
        <w:pStyle w:val="1"/>
        <w:tabs>
          <w:tab w:val="left" w:pos="432"/>
        </w:tabs>
        <w:spacing w:line="480" w:lineRule="exact"/>
        <w:rPr>
          <w:rFonts w:ascii="宋体" w:hAnsi="宋体" w:cs="宋体"/>
          <w:b w:val="0"/>
          <w:bCs/>
          <w:szCs w:val="32"/>
        </w:rPr>
      </w:pPr>
    </w:p>
    <w:p w:rsidR="001B7855" w:rsidRDefault="008A564F">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1B7855" w:rsidRDefault="001B7855">
      <w:pPr>
        <w:spacing w:line="360" w:lineRule="auto"/>
        <w:rPr>
          <w:rFonts w:ascii="宋体" w:hAnsi="宋体" w:cs="宋体"/>
          <w:sz w:val="24"/>
          <w:szCs w:val="24"/>
        </w:rPr>
      </w:pPr>
    </w:p>
    <w:p w:rsidR="001B7855" w:rsidRDefault="008A564F">
      <w:pPr>
        <w:spacing w:line="360" w:lineRule="auto"/>
        <w:rPr>
          <w:rFonts w:ascii="宋体" w:hAnsi="宋体" w:cs="宋体"/>
          <w:sz w:val="24"/>
          <w:szCs w:val="24"/>
        </w:rPr>
      </w:pPr>
      <w:r>
        <w:rPr>
          <w:rFonts w:ascii="宋体" w:hAnsi="宋体" w:cs="宋体" w:hint="eastAsia"/>
          <w:sz w:val="24"/>
          <w:szCs w:val="24"/>
        </w:rPr>
        <w:t>服务承诺如下：</w:t>
      </w:r>
    </w:p>
    <w:p w:rsidR="001B7855" w:rsidRDefault="001B7855">
      <w:pPr>
        <w:spacing w:line="360" w:lineRule="auto"/>
        <w:rPr>
          <w:rFonts w:ascii="宋体" w:hAnsi="宋体" w:cs="宋体"/>
          <w:sz w:val="24"/>
          <w:szCs w:val="24"/>
        </w:rPr>
      </w:pPr>
    </w:p>
    <w:p w:rsidR="001B7855" w:rsidRDefault="001B7855">
      <w:pPr>
        <w:spacing w:line="360" w:lineRule="auto"/>
        <w:rPr>
          <w:rFonts w:ascii="宋体" w:hAnsi="宋体" w:cs="宋体"/>
          <w:sz w:val="24"/>
          <w:szCs w:val="24"/>
        </w:rPr>
      </w:pPr>
    </w:p>
    <w:p w:rsidR="001B7855" w:rsidRDefault="008A564F">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rsidR="001B7855" w:rsidRDefault="001B7855">
      <w:pPr>
        <w:spacing w:line="360" w:lineRule="auto"/>
        <w:rPr>
          <w:rFonts w:ascii="宋体" w:hAnsi="宋体" w:cs="宋体"/>
          <w:sz w:val="24"/>
          <w:szCs w:val="24"/>
        </w:rPr>
      </w:pPr>
    </w:p>
    <w:p w:rsidR="001B7855" w:rsidRDefault="001B7855">
      <w:pPr>
        <w:spacing w:line="360" w:lineRule="auto"/>
        <w:rPr>
          <w:rFonts w:ascii="宋体" w:hAnsi="宋体" w:cs="宋体"/>
          <w:sz w:val="24"/>
          <w:szCs w:val="24"/>
        </w:rPr>
      </w:pPr>
    </w:p>
    <w:p w:rsidR="001B7855" w:rsidRDefault="008A564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1B7855" w:rsidRDefault="008A564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1B7855" w:rsidRDefault="008A564F">
      <w:pPr>
        <w:spacing w:line="360" w:lineRule="exact"/>
        <w:rPr>
          <w:rFonts w:ascii="宋体" w:hAnsi="宋体" w:cs="宋体"/>
          <w:color w:val="000000"/>
          <w:szCs w:val="21"/>
        </w:rPr>
      </w:pPr>
      <w:r>
        <w:rPr>
          <w:rFonts w:ascii="宋体" w:hAnsi="宋体" w:cs="宋体" w:hint="eastAsia"/>
          <w:color w:val="000000"/>
          <w:szCs w:val="21"/>
        </w:rPr>
        <w:t>日期：      年  月   日</w:t>
      </w:r>
    </w:p>
    <w:p w:rsidR="001B7855" w:rsidRDefault="001B7855">
      <w:pPr>
        <w:rPr>
          <w:rFonts w:ascii="宋体" w:hAnsi="宋体" w:cs="宋体"/>
          <w:sz w:val="24"/>
          <w:szCs w:val="24"/>
        </w:rPr>
      </w:pPr>
    </w:p>
    <w:p w:rsidR="001B7855" w:rsidRDefault="001B7855">
      <w:pPr>
        <w:rPr>
          <w:rFonts w:ascii="宋体" w:hAnsi="宋体" w:cs="宋体"/>
          <w:sz w:val="24"/>
          <w:szCs w:val="24"/>
        </w:rPr>
      </w:pPr>
    </w:p>
    <w:p w:rsidR="001B7855" w:rsidRDefault="001B7855">
      <w:pPr>
        <w:rPr>
          <w:rFonts w:ascii="宋体" w:hAnsi="宋体" w:cs="宋体"/>
          <w:sz w:val="24"/>
          <w:szCs w:val="24"/>
        </w:rPr>
      </w:pPr>
    </w:p>
    <w:p w:rsidR="001B7855" w:rsidRDefault="008A564F">
      <w:pPr>
        <w:pStyle w:val="1"/>
      </w:pPr>
      <w:bookmarkStart w:id="9" w:name="_Toc17536931"/>
      <w:r>
        <w:br w:type="page"/>
      </w:r>
    </w:p>
    <w:p w:rsidR="001B7855" w:rsidRDefault="008A564F">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9"/>
    </w:p>
    <w:p w:rsidR="001B7855" w:rsidRDefault="008A564F">
      <w:pPr>
        <w:spacing w:line="420" w:lineRule="exact"/>
        <w:rPr>
          <w:rFonts w:ascii="宋体" w:hAnsi="宋体" w:cs="宋体"/>
          <w:sz w:val="24"/>
          <w:szCs w:val="24"/>
        </w:rPr>
      </w:pPr>
      <w:r>
        <w:rPr>
          <w:rFonts w:ascii="宋体" w:hAnsi="宋体" w:cs="宋体" w:hint="eastAsia"/>
          <w:sz w:val="24"/>
          <w:szCs w:val="24"/>
        </w:rPr>
        <w:t>各供应商：</w:t>
      </w:r>
    </w:p>
    <w:p w:rsidR="001B7855" w:rsidRDefault="008A564F">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1B7855" w:rsidRDefault="008A564F">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1B7855" w:rsidRDefault="008A564F">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1B7855" w:rsidRDefault="008A564F">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rsidR="001B7855" w:rsidRDefault="008A564F">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1B7855" w:rsidRDefault="008A564F">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rsidR="001B7855" w:rsidRDefault="008A564F">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1B7855" w:rsidRDefault="008A564F">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1B7855" w:rsidRDefault="008A564F">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1B7855" w:rsidRDefault="008A564F">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1B7855" w:rsidRDefault="001B7855">
      <w:pPr>
        <w:spacing w:line="480" w:lineRule="exact"/>
        <w:ind w:firstLineChars="200" w:firstLine="480"/>
        <w:rPr>
          <w:rFonts w:ascii="宋体" w:hAnsi="宋体" w:cs="宋体"/>
          <w:sz w:val="24"/>
          <w:szCs w:val="24"/>
        </w:rPr>
      </w:pPr>
    </w:p>
    <w:p w:rsidR="001B7855" w:rsidRDefault="008A564F">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rsidR="001B7855" w:rsidRDefault="008A564F">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1B7855" w:rsidRDefault="001B7855">
      <w:pPr>
        <w:rPr>
          <w:rFonts w:ascii="宋体" w:hAnsi="宋体" w:cs="宋体"/>
          <w:sz w:val="24"/>
          <w:szCs w:val="24"/>
        </w:rPr>
      </w:pPr>
    </w:p>
    <w:p w:rsidR="001B7855" w:rsidRDefault="008A564F">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1B7855" w:rsidRDefault="008A564F">
      <w:pPr>
        <w:jc w:val="center"/>
        <w:rPr>
          <w:rFonts w:ascii="宋体" w:hAnsi="宋体" w:cs="宋体"/>
          <w:sz w:val="24"/>
          <w:szCs w:val="24"/>
        </w:rPr>
      </w:pPr>
      <w:r>
        <w:rPr>
          <w:rFonts w:ascii="宋体" w:hAnsi="宋体" w:cs="宋体" w:hint="eastAsia"/>
          <w:b/>
          <w:sz w:val="32"/>
        </w:rPr>
        <w:t>（全文完）</w:t>
      </w:r>
    </w:p>
    <w:p w:rsidR="001B7855" w:rsidRDefault="001B7855"/>
    <w:sectPr w:rsidR="001B7855">
      <w:headerReference w:type="even" r:id="rId13"/>
      <w:headerReference w:type="default" r:id="rId14"/>
      <w:footerReference w:type="even" r:id="rId15"/>
      <w:footerReference w:type="default" r:id="rId16"/>
      <w:headerReference w:type="first" r:id="rId17"/>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A36" w:rsidRDefault="00081A36">
      <w:r>
        <w:separator/>
      </w:r>
    </w:p>
  </w:endnote>
  <w:endnote w:type="continuationSeparator" w:id="0">
    <w:p w:rsidR="00081A36" w:rsidRDefault="00081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0AFF" w:usb1="4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B22" w:rsidRDefault="00E60B22">
    <w:pPr>
      <w:pStyle w:val="ad"/>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FB346F">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FB346F">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E60B22" w:rsidRDefault="00E60B22">
    <w:pPr>
      <w:pStyle w:val="ad"/>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B22" w:rsidRDefault="00E60B22">
    <w:pPr>
      <w:pStyle w:val="ad"/>
      <w:framePr w:wrap="around" w:vAnchor="text" w:hAnchor="margin" w:xAlign="outside" w:y="1"/>
      <w:rPr>
        <w:rStyle w:val="14"/>
      </w:rPr>
    </w:pPr>
    <w:r>
      <w:fldChar w:fldCharType="begin"/>
    </w:r>
    <w:r>
      <w:rPr>
        <w:rStyle w:val="14"/>
      </w:rPr>
      <w:instrText xml:space="preserve">PAGE  </w:instrText>
    </w:r>
    <w:r>
      <w:fldChar w:fldCharType="end"/>
    </w:r>
  </w:p>
  <w:p w:rsidR="00E60B22" w:rsidRDefault="00E60B22">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B22" w:rsidRDefault="00E60B22">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325D9">
      <w:rPr>
        <w:rFonts w:ascii="仿宋_GB2312" w:eastAsia="仿宋_GB2312" w:hAnsi="宋体"/>
        <w:noProof/>
        <w:szCs w:val="21"/>
      </w:rPr>
      <w:t>17</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325D9">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A36" w:rsidRDefault="00081A36">
      <w:r>
        <w:separator/>
      </w:r>
    </w:p>
  </w:footnote>
  <w:footnote w:type="continuationSeparator" w:id="0">
    <w:p w:rsidR="00081A36" w:rsidRDefault="00081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B22" w:rsidRDefault="00E60B22">
    <w:pPr>
      <w:pStyle w:val="ae"/>
      <w:jc w:val="right"/>
    </w:pPr>
    <w:r>
      <w:rPr>
        <w:noProof/>
      </w:rPr>
      <w:drawing>
        <wp:anchor distT="0" distB="0" distL="114300" distR="114300" simplePos="0" relativeHeight="251666432" behindDoc="1" locked="0" layoutInCell="0" allowOverlap="1" wp14:anchorId="09591898" wp14:editId="3A112249">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B22" w:rsidRDefault="00E60B22">
    <w:pPr>
      <w:pStyle w:val="a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B22" w:rsidRDefault="00E60B22">
    <w:pPr>
      <w:pStyle w:val="ae"/>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B22" w:rsidRDefault="00E60B22">
    <w:pPr>
      <w:pStyle w:val="a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C02FA"/>
    <w:multiLevelType w:val="singleLevel"/>
    <w:tmpl w:val="5E9C02FA"/>
    <w:lvl w:ilvl="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369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0B3"/>
    <w:rsid w:val="00062B13"/>
    <w:rsid w:val="00064468"/>
    <w:rsid w:val="00074403"/>
    <w:rsid w:val="000773BD"/>
    <w:rsid w:val="00080BEF"/>
    <w:rsid w:val="000815C2"/>
    <w:rsid w:val="00081A36"/>
    <w:rsid w:val="00082312"/>
    <w:rsid w:val="00082FBD"/>
    <w:rsid w:val="00091073"/>
    <w:rsid w:val="00094B97"/>
    <w:rsid w:val="00096808"/>
    <w:rsid w:val="000A46C6"/>
    <w:rsid w:val="000A6106"/>
    <w:rsid w:val="000A706F"/>
    <w:rsid w:val="000A7D63"/>
    <w:rsid w:val="000B0A33"/>
    <w:rsid w:val="000B3A2C"/>
    <w:rsid w:val="000B6F7C"/>
    <w:rsid w:val="000B7771"/>
    <w:rsid w:val="000C1B33"/>
    <w:rsid w:val="000D25CF"/>
    <w:rsid w:val="000D3694"/>
    <w:rsid w:val="000D3930"/>
    <w:rsid w:val="000D78C0"/>
    <w:rsid w:val="000D7DF9"/>
    <w:rsid w:val="000E08DF"/>
    <w:rsid w:val="000E17FF"/>
    <w:rsid w:val="000E1FCD"/>
    <w:rsid w:val="000E4B87"/>
    <w:rsid w:val="000E4EF7"/>
    <w:rsid w:val="000F5B78"/>
    <w:rsid w:val="000F68D7"/>
    <w:rsid w:val="000F75F5"/>
    <w:rsid w:val="0010064D"/>
    <w:rsid w:val="00104252"/>
    <w:rsid w:val="00104460"/>
    <w:rsid w:val="00106D54"/>
    <w:rsid w:val="0011051D"/>
    <w:rsid w:val="00110C86"/>
    <w:rsid w:val="001110E2"/>
    <w:rsid w:val="001118F3"/>
    <w:rsid w:val="00113BC7"/>
    <w:rsid w:val="00121D1D"/>
    <w:rsid w:val="00125CE7"/>
    <w:rsid w:val="001260CA"/>
    <w:rsid w:val="001306FD"/>
    <w:rsid w:val="00132A3C"/>
    <w:rsid w:val="0013388E"/>
    <w:rsid w:val="001345C7"/>
    <w:rsid w:val="00134A1D"/>
    <w:rsid w:val="00137711"/>
    <w:rsid w:val="00141D6F"/>
    <w:rsid w:val="00143B52"/>
    <w:rsid w:val="00154203"/>
    <w:rsid w:val="00156C59"/>
    <w:rsid w:val="00161255"/>
    <w:rsid w:val="00165919"/>
    <w:rsid w:val="00165B2E"/>
    <w:rsid w:val="00165E1D"/>
    <w:rsid w:val="00166978"/>
    <w:rsid w:val="00166A7B"/>
    <w:rsid w:val="001673E7"/>
    <w:rsid w:val="00167974"/>
    <w:rsid w:val="00167E08"/>
    <w:rsid w:val="00171A88"/>
    <w:rsid w:val="00172903"/>
    <w:rsid w:val="00172EAC"/>
    <w:rsid w:val="0017352F"/>
    <w:rsid w:val="0018175B"/>
    <w:rsid w:val="00197869"/>
    <w:rsid w:val="001A4749"/>
    <w:rsid w:val="001A67D6"/>
    <w:rsid w:val="001B007E"/>
    <w:rsid w:val="001B19F7"/>
    <w:rsid w:val="001B7855"/>
    <w:rsid w:val="001C00FB"/>
    <w:rsid w:val="001C3A68"/>
    <w:rsid w:val="001C3DD6"/>
    <w:rsid w:val="001C6B8B"/>
    <w:rsid w:val="001C764D"/>
    <w:rsid w:val="001D300F"/>
    <w:rsid w:val="001D450E"/>
    <w:rsid w:val="001D7009"/>
    <w:rsid w:val="001D7A92"/>
    <w:rsid w:val="001E0EEA"/>
    <w:rsid w:val="001E3076"/>
    <w:rsid w:val="001F1C79"/>
    <w:rsid w:val="00202527"/>
    <w:rsid w:val="00205020"/>
    <w:rsid w:val="002102E3"/>
    <w:rsid w:val="00210FC2"/>
    <w:rsid w:val="00211DBB"/>
    <w:rsid w:val="002120C2"/>
    <w:rsid w:val="00213A25"/>
    <w:rsid w:val="0022480A"/>
    <w:rsid w:val="00227AE1"/>
    <w:rsid w:val="00232FCD"/>
    <w:rsid w:val="0023309A"/>
    <w:rsid w:val="00234DAB"/>
    <w:rsid w:val="00242599"/>
    <w:rsid w:val="002472E5"/>
    <w:rsid w:val="00247710"/>
    <w:rsid w:val="0026034A"/>
    <w:rsid w:val="00263D61"/>
    <w:rsid w:val="00264DE1"/>
    <w:rsid w:val="00266CFA"/>
    <w:rsid w:val="002749DA"/>
    <w:rsid w:val="0027508A"/>
    <w:rsid w:val="0027765F"/>
    <w:rsid w:val="00281EA4"/>
    <w:rsid w:val="002822B5"/>
    <w:rsid w:val="00284A1A"/>
    <w:rsid w:val="00285FEF"/>
    <w:rsid w:val="002A30FB"/>
    <w:rsid w:val="002A5F08"/>
    <w:rsid w:val="002A6B32"/>
    <w:rsid w:val="002A7B64"/>
    <w:rsid w:val="002B30F8"/>
    <w:rsid w:val="002B4A1B"/>
    <w:rsid w:val="002C030A"/>
    <w:rsid w:val="002C24F9"/>
    <w:rsid w:val="002C2C7A"/>
    <w:rsid w:val="002C3223"/>
    <w:rsid w:val="002C484D"/>
    <w:rsid w:val="002C7E8A"/>
    <w:rsid w:val="002D1E5D"/>
    <w:rsid w:val="002D29AF"/>
    <w:rsid w:val="002D37B8"/>
    <w:rsid w:val="002F220D"/>
    <w:rsid w:val="002F5D5F"/>
    <w:rsid w:val="002F61FB"/>
    <w:rsid w:val="00301813"/>
    <w:rsid w:val="00302C7F"/>
    <w:rsid w:val="0030388E"/>
    <w:rsid w:val="00303C56"/>
    <w:rsid w:val="00313B7B"/>
    <w:rsid w:val="00313F32"/>
    <w:rsid w:val="00316311"/>
    <w:rsid w:val="003221C2"/>
    <w:rsid w:val="00323507"/>
    <w:rsid w:val="00324022"/>
    <w:rsid w:val="00333A63"/>
    <w:rsid w:val="00334015"/>
    <w:rsid w:val="00337143"/>
    <w:rsid w:val="0033773E"/>
    <w:rsid w:val="00341288"/>
    <w:rsid w:val="003427DC"/>
    <w:rsid w:val="00345C23"/>
    <w:rsid w:val="00345DA0"/>
    <w:rsid w:val="003477F7"/>
    <w:rsid w:val="00347E49"/>
    <w:rsid w:val="003513FF"/>
    <w:rsid w:val="00360211"/>
    <w:rsid w:val="00362C0C"/>
    <w:rsid w:val="003653C4"/>
    <w:rsid w:val="0037186A"/>
    <w:rsid w:val="00377E08"/>
    <w:rsid w:val="00386B30"/>
    <w:rsid w:val="0039207C"/>
    <w:rsid w:val="00392D0E"/>
    <w:rsid w:val="003943D6"/>
    <w:rsid w:val="003A15F4"/>
    <w:rsid w:val="003A5212"/>
    <w:rsid w:val="003B18FB"/>
    <w:rsid w:val="003B5164"/>
    <w:rsid w:val="003B66C3"/>
    <w:rsid w:val="003C2855"/>
    <w:rsid w:val="003C35DD"/>
    <w:rsid w:val="003D1CDB"/>
    <w:rsid w:val="003D25F0"/>
    <w:rsid w:val="003D5B83"/>
    <w:rsid w:val="003D774E"/>
    <w:rsid w:val="003E04FD"/>
    <w:rsid w:val="003E3E22"/>
    <w:rsid w:val="003E6A3D"/>
    <w:rsid w:val="003F4E3B"/>
    <w:rsid w:val="00400227"/>
    <w:rsid w:val="0040022F"/>
    <w:rsid w:val="004007C3"/>
    <w:rsid w:val="00402229"/>
    <w:rsid w:val="00405D93"/>
    <w:rsid w:val="0041101E"/>
    <w:rsid w:val="004137F3"/>
    <w:rsid w:val="00414FF4"/>
    <w:rsid w:val="00415602"/>
    <w:rsid w:val="0042044F"/>
    <w:rsid w:val="00424D38"/>
    <w:rsid w:val="00425BB5"/>
    <w:rsid w:val="00427FA8"/>
    <w:rsid w:val="00437C8E"/>
    <w:rsid w:val="004407AF"/>
    <w:rsid w:val="00441EA9"/>
    <w:rsid w:val="004433C7"/>
    <w:rsid w:val="0044448A"/>
    <w:rsid w:val="00450C37"/>
    <w:rsid w:val="00451792"/>
    <w:rsid w:val="00454867"/>
    <w:rsid w:val="0047598B"/>
    <w:rsid w:val="004773D5"/>
    <w:rsid w:val="00477751"/>
    <w:rsid w:val="00485043"/>
    <w:rsid w:val="00490E88"/>
    <w:rsid w:val="00492AC4"/>
    <w:rsid w:val="004A1896"/>
    <w:rsid w:val="004A3382"/>
    <w:rsid w:val="004A7C9A"/>
    <w:rsid w:val="004B46BE"/>
    <w:rsid w:val="004B756D"/>
    <w:rsid w:val="004C15C1"/>
    <w:rsid w:val="004D2B9B"/>
    <w:rsid w:val="004D40F6"/>
    <w:rsid w:val="004D5E6A"/>
    <w:rsid w:val="004D7D57"/>
    <w:rsid w:val="004E1E55"/>
    <w:rsid w:val="004E5AD4"/>
    <w:rsid w:val="004F12BA"/>
    <w:rsid w:val="004F27A1"/>
    <w:rsid w:val="004F30CC"/>
    <w:rsid w:val="004F371A"/>
    <w:rsid w:val="004F47C6"/>
    <w:rsid w:val="004F544B"/>
    <w:rsid w:val="004F672C"/>
    <w:rsid w:val="00501DC3"/>
    <w:rsid w:val="0050332E"/>
    <w:rsid w:val="00504DE6"/>
    <w:rsid w:val="00511982"/>
    <w:rsid w:val="0054458E"/>
    <w:rsid w:val="00544C41"/>
    <w:rsid w:val="005464E8"/>
    <w:rsid w:val="0054726A"/>
    <w:rsid w:val="0054776D"/>
    <w:rsid w:val="00550BB2"/>
    <w:rsid w:val="005516A4"/>
    <w:rsid w:val="00554027"/>
    <w:rsid w:val="005541D4"/>
    <w:rsid w:val="00556212"/>
    <w:rsid w:val="005573AE"/>
    <w:rsid w:val="005661CE"/>
    <w:rsid w:val="00567CDD"/>
    <w:rsid w:val="00571084"/>
    <w:rsid w:val="00571CB0"/>
    <w:rsid w:val="00571F65"/>
    <w:rsid w:val="005756EF"/>
    <w:rsid w:val="00575A46"/>
    <w:rsid w:val="0057623B"/>
    <w:rsid w:val="0057795C"/>
    <w:rsid w:val="0058076B"/>
    <w:rsid w:val="00581226"/>
    <w:rsid w:val="005866EE"/>
    <w:rsid w:val="005907DE"/>
    <w:rsid w:val="00590EB4"/>
    <w:rsid w:val="0059325C"/>
    <w:rsid w:val="00593FC3"/>
    <w:rsid w:val="005959ED"/>
    <w:rsid w:val="00595BC8"/>
    <w:rsid w:val="005A1258"/>
    <w:rsid w:val="005B0394"/>
    <w:rsid w:val="005B2C04"/>
    <w:rsid w:val="005C008F"/>
    <w:rsid w:val="005C2F13"/>
    <w:rsid w:val="005C2F58"/>
    <w:rsid w:val="005C35E3"/>
    <w:rsid w:val="005C3FED"/>
    <w:rsid w:val="005C6A59"/>
    <w:rsid w:val="005C6F23"/>
    <w:rsid w:val="005D1D04"/>
    <w:rsid w:val="005D2CEC"/>
    <w:rsid w:val="005D73F7"/>
    <w:rsid w:val="005E0DC5"/>
    <w:rsid w:val="005E597C"/>
    <w:rsid w:val="005E7DC0"/>
    <w:rsid w:val="005F3BB2"/>
    <w:rsid w:val="005F54C8"/>
    <w:rsid w:val="005F6696"/>
    <w:rsid w:val="005F6BB0"/>
    <w:rsid w:val="005F77FE"/>
    <w:rsid w:val="00601086"/>
    <w:rsid w:val="006011D0"/>
    <w:rsid w:val="0060158F"/>
    <w:rsid w:val="00603C61"/>
    <w:rsid w:val="00604AFF"/>
    <w:rsid w:val="00605D05"/>
    <w:rsid w:val="006074CE"/>
    <w:rsid w:val="00612619"/>
    <w:rsid w:val="00614241"/>
    <w:rsid w:val="006204D9"/>
    <w:rsid w:val="006228D2"/>
    <w:rsid w:val="00624205"/>
    <w:rsid w:val="006338D3"/>
    <w:rsid w:val="00644D03"/>
    <w:rsid w:val="00645153"/>
    <w:rsid w:val="006509E1"/>
    <w:rsid w:val="00651A01"/>
    <w:rsid w:val="00654A58"/>
    <w:rsid w:val="006628B6"/>
    <w:rsid w:val="00663A34"/>
    <w:rsid w:val="00664303"/>
    <w:rsid w:val="00664A15"/>
    <w:rsid w:val="00665A68"/>
    <w:rsid w:val="0067245E"/>
    <w:rsid w:val="006724B6"/>
    <w:rsid w:val="00674AD4"/>
    <w:rsid w:val="00675107"/>
    <w:rsid w:val="006753F3"/>
    <w:rsid w:val="006763C4"/>
    <w:rsid w:val="006765D0"/>
    <w:rsid w:val="006776F4"/>
    <w:rsid w:val="00682E83"/>
    <w:rsid w:val="00684D99"/>
    <w:rsid w:val="00685669"/>
    <w:rsid w:val="00685D6F"/>
    <w:rsid w:val="00685E13"/>
    <w:rsid w:val="00685FFE"/>
    <w:rsid w:val="00687ED4"/>
    <w:rsid w:val="0069184F"/>
    <w:rsid w:val="006925B8"/>
    <w:rsid w:val="00692769"/>
    <w:rsid w:val="00692FB1"/>
    <w:rsid w:val="00695B63"/>
    <w:rsid w:val="006A246F"/>
    <w:rsid w:val="006A3D6F"/>
    <w:rsid w:val="006B374A"/>
    <w:rsid w:val="006B3C52"/>
    <w:rsid w:val="006D65E4"/>
    <w:rsid w:val="006D70D4"/>
    <w:rsid w:val="006E04AE"/>
    <w:rsid w:val="006E1AD3"/>
    <w:rsid w:val="006E612B"/>
    <w:rsid w:val="006E63FE"/>
    <w:rsid w:val="006E78C8"/>
    <w:rsid w:val="006F060D"/>
    <w:rsid w:val="006F3409"/>
    <w:rsid w:val="006F3843"/>
    <w:rsid w:val="006F3ECF"/>
    <w:rsid w:val="006F5A1E"/>
    <w:rsid w:val="006F74DE"/>
    <w:rsid w:val="0070290E"/>
    <w:rsid w:val="00703916"/>
    <w:rsid w:val="007057D7"/>
    <w:rsid w:val="00705F02"/>
    <w:rsid w:val="00706F6B"/>
    <w:rsid w:val="007079B2"/>
    <w:rsid w:val="0071123F"/>
    <w:rsid w:val="007135CC"/>
    <w:rsid w:val="00715FA8"/>
    <w:rsid w:val="0072290A"/>
    <w:rsid w:val="00727423"/>
    <w:rsid w:val="00731B9B"/>
    <w:rsid w:val="007340CA"/>
    <w:rsid w:val="00734418"/>
    <w:rsid w:val="0073477E"/>
    <w:rsid w:val="007348B4"/>
    <w:rsid w:val="00742E22"/>
    <w:rsid w:val="00744901"/>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1A9B"/>
    <w:rsid w:val="00792327"/>
    <w:rsid w:val="0079281A"/>
    <w:rsid w:val="0079762A"/>
    <w:rsid w:val="007A2C2F"/>
    <w:rsid w:val="007A316C"/>
    <w:rsid w:val="007A483E"/>
    <w:rsid w:val="007A6DDA"/>
    <w:rsid w:val="007B0053"/>
    <w:rsid w:val="007B4F3B"/>
    <w:rsid w:val="007B59D1"/>
    <w:rsid w:val="007B78A4"/>
    <w:rsid w:val="007C087B"/>
    <w:rsid w:val="007C5AF7"/>
    <w:rsid w:val="007C7B43"/>
    <w:rsid w:val="007D07A0"/>
    <w:rsid w:val="007D3301"/>
    <w:rsid w:val="007D361F"/>
    <w:rsid w:val="007D387B"/>
    <w:rsid w:val="007E0F98"/>
    <w:rsid w:val="007E370D"/>
    <w:rsid w:val="007E4C6F"/>
    <w:rsid w:val="007E6AEB"/>
    <w:rsid w:val="007E73CA"/>
    <w:rsid w:val="007E73E2"/>
    <w:rsid w:val="007E7D56"/>
    <w:rsid w:val="007F0579"/>
    <w:rsid w:val="007F3033"/>
    <w:rsid w:val="007F3FAB"/>
    <w:rsid w:val="007F44DD"/>
    <w:rsid w:val="0080424E"/>
    <w:rsid w:val="00806B37"/>
    <w:rsid w:val="00807DF8"/>
    <w:rsid w:val="0081252C"/>
    <w:rsid w:val="008173F2"/>
    <w:rsid w:val="008177C8"/>
    <w:rsid w:val="0082199C"/>
    <w:rsid w:val="00825FA9"/>
    <w:rsid w:val="00827429"/>
    <w:rsid w:val="00831972"/>
    <w:rsid w:val="0083258E"/>
    <w:rsid w:val="00840F57"/>
    <w:rsid w:val="00841E4C"/>
    <w:rsid w:val="00842EFC"/>
    <w:rsid w:val="00844B39"/>
    <w:rsid w:val="008459D0"/>
    <w:rsid w:val="00847A8A"/>
    <w:rsid w:val="00851294"/>
    <w:rsid w:val="00851E04"/>
    <w:rsid w:val="00853BCA"/>
    <w:rsid w:val="00857D42"/>
    <w:rsid w:val="008644CB"/>
    <w:rsid w:val="00867837"/>
    <w:rsid w:val="00867E23"/>
    <w:rsid w:val="00877E91"/>
    <w:rsid w:val="00880413"/>
    <w:rsid w:val="008824D5"/>
    <w:rsid w:val="00882A19"/>
    <w:rsid w:val="00882C01"/>
    <w:rsid w:val="00896EBE"/>
    <w:rsid w:val="008A19F0"/>
    <w:rsid w:val="008A2B44"/>
    <w:rsid w:val="008A487B"/>
    <w:rsid w:val="008A4B45"/>
    <w:rsid w:val="008A564F"/>
    <w:rsid w:val="008A631B"/>
    <w:rsid w:val="008B2D42"/>
    <w:rsid w:val="008B49E6"/>
    <w:rsid w:val="008B6C8B"/>
    <w:rsid w:val="008B7BFA"/>
    <w:rsid w:val="008C0B52"/>
    <w:rsid w:val="008C1FFB"/>
    <w:rsid w:val="008C2512"/>
    <w:rsid w:val="008C470E"/>
    <w:rsid w:val="008C473F"/>
    <w:rsid w:val="008C5C2E"/>
    <w:rsid w:val="008D0F2E"/>
    <w:rsid w:val="008D27F3"/>
    <w:rsid w:val="008E4EBC"/>
    <w:rsid w:val="008E7043"/>
    <w:rsid w:val="008F1B90"/>
    <w:rsid w:val="008F3DFE"/>
    <w:rsid w:val="00900EA4"/>
    <w:rsid w:val="00904884"/>
    <w:rsid w:val="00906404"/>
    <w:rsid w:val="00915016"/>
    <w:rsid w:val="00921ABC"/>
    <w:rsid w:val="00923749"/>
    <w:rsid w:val="00924283"/>
    <w:rsid w:val="00925220"/>
    <w:rsid w:val="00925C02"/>
    <w:rsid w:val="00925D20"/>
    <w:rsid w:val="009263F3"/>
    <w:rsid w:val="009275A0"/>
    <w:rsid w:val="00931FB4"/>
    <w:rsid w:val="00932433"/>
    <w:rsid w:val="00934CB5"/>
    <w:rsid w:val="00941997"/>
    <w:rsid w:val="00942124"/>
    <w:rsid w:val="00943B14"/>
    <w:rsid w:val="00945234"/>
    <w:rsid w:val="00946F9E"/>
    <w:rsid w:val="009504E4"/>
    <w:rsid w:val="00954491"/>
    <w:rsid w:val="009576A1"/>
    <w:rsid w:val="00961907"/>
    <w:rsid w:val="00963209"/>
    <w:rsid w:val="0096433A"/>
    <w:rsid w:val="00967DD6"/>
    <w:rsid w:val="00973BCC"/>
    <w:rsid w:val="00980674"/>
    <w:rsid w:val="009847A3"/>
    <w:rsid w:val="00992A2D"/>
    <w:rsid w:val="00993315"/>
    <w:rsid w:val="00993B6B"/>
    <w:rsid w:val="00995AEA"/>
    <w:rsid w:val="009960A6"/>
    <w:rsid w:val="009964CA"/>
    <w:rsid w:val="00997C3B"/>
    <w:rsid w:val="009A15E2"/>
    <w:rsid w:val="009A1A5F"/>
    <w:rsid w:val="009B1E2B"/>
    <w:rsid w:val="009B2C30"/>
    <w:rsid w:val="009B459D"/>
    <w:rsid w:val="009B4EA1"/>
    <w:rsid w:val="009B72D0"/>
    <w:rsid w:val="009C163E"/>
    <w:rsid w:val="009C49CA"/>
    <w:rsid w:val="009D0353"/>
    <w:rsid w:val="009D2342"/>
    <w:rsid w:val="009E2312"/>
    <w:rsid w:val="009F3969"/>
    <w:rsid w:val="009F501D"/>
    <w:rsid w:val="00A000BC"/>
    <w:rsid w:val="00A051E1"/>
    <w:rsid w:val="00A05256"/>
    <w:rsid w:val="00A054A4"/>
    <w:rsid w:val="00A07A9E"/>
    <w:rsid w:val="00A10FC5"/>
    <w:rsid w:val="00A113AA"/>
    <w:rsid w:val="00A1185C"/>
    <w:rsid w:val="00A1398D"/>
    <w:rsid w:val="00A13BE0"/>
    <w:rsid w:val="00A1415F"/>
    <w:rsid w:val="00A147EE"/>
    <w:rsid w:val="00A16641"/>
    <w:rsid w:val="00A23546"/>
    <w:rsid w:val="00A26AB4"/>
    <w:rsid w:val="00A30517"/>
    <w:rsid w:val="00A30D44"/>
    <w:rsid w:val="00A325D9"/>
    <w:rsid w:val="00A371CF"/>
    <w:rsid w:val="00A37786"/>
    <w:rsid w:val="00A4177C"/>
    <w:rsid w:val="00A43E1A"/>
    <w:rsid w:val="00A44777"/>
    <w:rsid w:val="00A44B7C"/>
    <w:rsid w:val="00A477E5"/>
    <w:rsid w:val="00A53356"/>
    <w:rsid w:val="00A5793F"/>
    <w:rsid w:val="00A61053"/>
    <w:rsid w:val="00A61C0E"/>
    <w:rsid w:val="00A61F06"/>
    <w:rsid w:val="00A67913"/>
    <w:rsid w:val="00A7208B"/>
    <w:rsid w:val="00A73E6D"/>
    <w:rsid w:val="00A755F4"/>
    <w:rsid w:val="00A8259B"/>
    <w:rsid w:val="00A82EB0"/>
    <w:rsid w:val="00A87DF3"/>
    <w:rsid w:val="00A9069B"/>
    <w:rsid w:val="00A95E94"/>
    <w:rsid w:val="00AA0419"/>
    <w:rsid w:val="00AA3097"/>
    <w:rsid w:val="00AA4A5A"/>
    <w:rsid w:val="00AA6613"/>
    <w:rsid w:val="00AB3719"/>
    <w:rsid w:val="00AB484A"/>
    <w:rsid w:val="00AC227B"/>
    <w:rsid w:val="00AC4E0E"/>
    <w:rsid w:val="00AC5F7E"/>
    <w:rsid w:val="00AD14BE"/>
    <w:rsid w:val="00AD1580"/>
    <w:rsid w:val="00AD4C39"/>
    <w:rsid w:val="00AD78AF"/>
    <w:rsid w:val="00AE1260"/>
    <w:rsid w:val="00AE36FD"/>
    <w:rsid w:val="00AE4947"/>
    <w:rsid w:val="00AE5085"/>
    <w:rsid w:val="00AE60E7"/>
    <w:rsid w:val="00AE67E1"/>
    <w:rsid w:val="00AE68FB"/>
    <w:rsid w:val="00AF0CF6"/>
    <w:rsid w:val="00AF2C0A"/>
    <w:rsid w:val="00AF3FA0"/>
    <w:rsid w:val="00B049A6"/>
    <w:rsid w:val="00B06014"/>
    <w:rsid w:val="00B06F8F"/>
    <w:rsid w:val="00B074A9"/>
    <w:rsid w:val="00B1119D"/>
    <w:rsid w:val="00B11EA5"/>
    <w:rsid w:val="00B123C7"/>
    <w:rsid w:val="00B13E27"/>
    <w:rsid w:val="00B144D2"/>
    <w:rsid w:val="00B166A4"/>
    <w:rsid w:val="00B16CBB"/>
    <w:rsid w:val="00B25F1C"/>
    <w:rsid w:val="00B26522"/>
    <w:rsid w:val="00B356FB"/>
    <w:rsid w:val="00B35EFF"/>
    <w:rsid w:val="00B3691E"/>
    <w:rsid w:val="00B42550"/>
    <w:rsid w:val="00B43A54"/>
    <w:rsid w:val="00B45B80"/>
    <w:rsid w:val="00B54B32"/>
    <w:rsid w:val="00B55B32"/>
    <w:rsid w:val="00B55D1C"/>
    <w:rsid w:val="00B5677F"/>
    <w:rsid w:val="00B56D00"/>
    <w:rsid w:val="00B601B1"/>
    <w:rsid w:val="00B63A6E"/>
    <w:rsid w:val="00B6458B"/>
    <w:rsid w:val="00B64F1C"/>
    <w:rsid w:val="00B743B4"/>
    <w:rsid w:val="00B74A1B"/>
    <w:rsid w:val="00B803DE"/>
    <w:rsid w:val="00B8202F"/>
    <w:rsid w:val="00B8451B"/>
    <w:rsid w:val="00B84568"/>
    <w:rsid w:val="00B85831"/>
    <w:rsid w:val="00B860CA"/>
    <w:rsid w:val="00B90CBB"/>
    <w:rsid w:val="00B93885"/>
    <w:rsid w:val="00B9739C"/>
    <w:rsid w:val="00BA145D"/>
    <w:rsid w:val="00BA14A0"/>
    <w:rsid w:val="00BA404F"/>
    <w:rsid w:val="00BA40A4"/>
    <w:rsid w:val="00BA55D9"/>
    <w:rsid w:val="00BB12CA"/>
    <w:rsid w:val="00BB2020"/>
    <w:rsid w:val="00BB4717"/>
    <w:rsid w:val="00BB566A"/>
    <w:rsid w:val="00BC1206"/>
    <w:rsid w:val="00BC2F12"/>
    <w:rsid w:val="00BC2FAB"/>
    <w:rsid w:val="00BC3B7E"/>
    <w:rsid w:val="00BD1943"/>
    <w:rsid w:val="00BD1A1E"/>
    <w:rsid w:val="00BD380A"/>
    <w:rsid w:val="00BD6A6A"/>
    <w:rsid w:val="00BE5C14"/>
    <w:rsid w:val="00BE660A"/>
    <w:rsid w:val="00BF1FB4"/>
    <w:rsid w:val="00BF22A3"/>
    <w:rsid w:val="00BF231A"/>
    <w:rsid w:val="00BF2E7F"/>
    <w:rsid w:val="00BF313A"/>
    <w:rsid w:val="00C014F1"/>
    <w:rsid w:val="00C106E4"/>
    <w:rsid w:val="00C15C4F"/>
    <w:rsid w:val="00C16ACA"/>
    <w:rsid w:val="00C179AF"/>
    <w:rsid w:val="00C208FC"/>
    <w:rsid w:val="00C20CB3"/>
    <w:rsid w:val="00C244EF"/>
    <w:rsid w:val="00C246F0"/>
    <w:rsid w:val="00C3105D"/>
    <w:rsid w:val="00C31D2F"/>
    <w:rsid w:val="00C31F3D"/>
    <w:rsid w:val="00C324FA"/>
    <w:rsid w:val="00C40DA3"/>
    <w:rsid w:val="00C42733"/>
    <w:rsid w:val="00C43A2A"/>
    <w:rsid w:val="00C46BC1"/>
    <w:rsid w:val="00C51645"/>
    <w:rsid w:val="00C53B3B"/>
    <w:rsid w:val="00C6050B"/>
    <w:rsid w:val="00C6099E"/>
    <w:rsid w:val="00C609D5"/>
    <w:rsid w:val="00C61841"/>
    <w:rsid w:val="00C63A28"/>
    <w:rsid w:val="00C6597B"/>
    <w:rsid w:val="00C7050D"/>
    <w:rsid w:val="00C735BC"/>
    <w:rsid w:val="00C772FE"/>
    <w:rsid w:val="00C81B43"/>
    <w:rsid w:val="00C83DDA"/>
    <w:rsid w:val="00C85891"/>
    <w:rsid w:val="00C86DAE"/>
    <w:rsid w:val="00C87F49"/>
    <w:rsid w:val="00C90014"/>
    <w:rsid w:val="00C9009E"/>
    <w:rsid w:val="00C91992"/>
    <w:rsid w:val="00C93D51"/>
    <w:rsid w:val="00C93F3E"/>
    <w:rsid w:val="00C95033"/>
    <w:rsid w:val="00C957F6"/>
    <w:rsid w:val="00CA134B"/>
    <w:rsid w:val="00CA2EF7"/>
    <w:rsid w:val="00CA5133"/>
    <w:rsid w:val="00CA6455"/>
    <w:rsid w:val="00CB2444"/>
    <w:rsid w:val="00CB51D7"/>
    <w:rsid w:val="00CB5CAE"/>
    <w:rsid w:val="00CB5E0C"/>
    <w:rsid w:val="00CC2906"/>
    <w:rsid w:val="00CC5845"/>
    <w:rsid w:val="00CC6546"/>
    <w:rsid w:val="00CC786F"/>
    <w:rsid w:val="00CE66CB"/>
    <w:rsid w:val="00CF2016"/>
    <w:rsid w:val="00D014E9"/>
    <w:rsid w:val="00D05F0B"/>
    <w:rsid w:val="00D11587"/>
    <w:rsid w:val="00D11958"/>
    <w:rsid w:val="00D1202C"/>
    <w:rsid w:val="00D14021"/>
    <w:rsid w:val="00D1504F"/>
    <w:rsid w:val="00D20CE9"/>
    <w:rsid w:val="00D223F3"/>
    <w:rsid w:val="00D22570"/>
    <w:rsid w:val="00D271E5"/>
    <w:rsid w:val="00D30F41"/>
    <w:rsid w:val="00D32BAE"/>
    <w:rsid w:val="00D37650"/>
    <w:rsid w:val="00D37EC7"/>
    <w:rsid w:val="00D426E3"/>
    <w:rsid w:val="00D43B60"/>
    <w:rsid w:val="00D50127"/>
    <w:rsid w:val="00D521AD"/>
    <w:rsid w:val="00D53ABA"/>
    <w:rsid w:val="00D55837"/>
    <w:rsid w:val="00D640FC"/>
    <w:rsid w:val="00D64975"/>
    <w:rsid w:val="00D6678A"/>
    <w:rsid w:val="00D74D46"/>
    <w:rsid w:val="00D8041A"/>
    <w:rsid w:val="00D85651"/>
    <w:rsid w:val="00D85999"/>
    <w:rsid w:val="00D85DB3"/>
    <w:rsid w:val="00D91E0F"/>
    <w:rsid w:val="00D92601"/>
    <w:rsid w:val="00D927E3"/>
    <w:rsid w:val="00D943BF"/>
    <w:rsid w:val="00DA15C0"/>
    <w:rsid w:val="00DA6612"/>
    <w:rsid w:val="00DA69EE"/>
    <w:rsid w:val="00DB2950"/>
    <w:rsid w:val="00DB560A"/>
    <w:rsid w:val="00DB7D08"/>
    <w:rsid w:val="00DC2D1E"/>
    <w:rsid w:val="00DC4CBE"/>
    <w:rsid w:val="00DC6031"/>
    <w:rsid w:val="00DD3DF3"/>
    <w:rsid w:val="00DD4CA0"/>
    <w:rsid w:val="00DE14D7"/>
    <w:rsid w:val="00DE2416"/>
    <w:rsid w:val="00DF0A2C"/>
    <w:rsid w:val="00DF10A7"/>
    <w:rsid w:val="00DF19DF"/>
    <w:rsid w:val="00DF3950"/>
    <w:rsid w:val="00DF7395"/>
    <w:rsid w:val="00DF7920"/>
    <w:rsid w:val="00E03D41"/>
    <w:rsid w:val="00E155E9"/>
    <w:rsid w:val="00E1600B"/>
    <w:rsid w:val="00E16E91"/>
    <w:rsid w:val="00E3083D"/>
    <w:rsid w:val="00E311BE"/>
    <w:rsid w:val="00E3172E"/>
    <w:rsid w:val="00E321FA"/>
    <w:rsid w:val="00E3247F"/>
    <w:rsid w:val="00E33168"/>
    <w:rsid w:val="00E33374"/>
    <w:rsid w:val="00E3545A"/>
    <w:rsid w:val="00E412A9"/>
    <w:rsid w:val="00E41B85"/>
    <w:rsid w:val="00E45D9D"/>
    <w:rsid w:val="00E55D2A"/>
    <w:rsid w:val="00E5716A"/>
    <w:rsid w:val="00E60B22"/>
    <w:rsid w:val="00E630C8"/>
    <w:rsid w:val="00E80EAD"/>
    <w:rsid w:val="00E816FC"/>
    <w:rsid w:val="00E81BCB"/>
    <w:rsid w:val="00E822A5"/>
    <w:rsid w:val="00E86818"/>
    <w:rsid w:val="00E910F9"/>
    <w:rsid w:val="00E914B5"/>
    <w:rsid w:val="00E91D2B"/>
    <w:rsid w:val="00E937CE"/>
    <w:rsid w:val="00EA0CE9"/>
    <w:rsid w:val="00EA0D71"/>
    <w:rsid w:val="00EA1A1A"/>
    <w:rsid w:val="00EA2673"/>
    <w:rsid w:val="00EA461E"/>
    <w:rsid w:val="00EA7253"/>
    <w:rsid w:val="00EC3D15"/>
    <w:rsid w:val="00EC4EFB"/>
    <w:rsid w:val="00EC59F9"/>
    <w:rsid w:val="00ED0854"/>
    <w:rsid w:val="00ED1DC8"/>
    <w:rsid w:val="00ED44B9"/>
    <w:rsid w:val="00ED5BDF"/>
    <w:rsid w:val="00ED672E"/>
    <w:rsid w:val="00ED7256"/>
    <w:rsid w:val="00EE1B0C"/>
    <w:rsid w:val="00EE1BF4"/>
    <w:rsid w:val="00EE30FF"/>
    <w:rsid w:val="00EE37F1"/>
    <w:rsid w:val="00EE460F"/>
    <w:rsid w:val="00EF027B"/>
    <w:rsid w:val="00EF46DA"/>
    <w:rsid w:val="00EF4CCB"/>
    <w:rsid w:val="00EF4DD9"/>
    <w:rsid w:val="00EF4F3D"/>
    <w:rsid w:val="00EF78B4"/>
    <w:rsid w:val="00F00911"/>
    <w:rsid w:val="00F011E9"/>
    <w:rsid w:val="00F03675"/>
    <w:rsid w:val="00F064EB"/>
    <w:rsid w:val="00F06849"/>
    <w:rsid w:val="00F10750"/>
    <w:rsid w:val="00F13A0D"/>
    <w:rsid w:val="00F14487"/>
    <w:rsid w:val="00F14787"/>
    <w:rsid w:val="00F14E71"/>
    <w:rsid w:val="00F16110"/>
    <w:rsid w:val="00F16D31"/>
    <w:rsid w:val="00F16E30"/>
    <w:rsid w:val="00F20D43"/>
    <w:rsid w:val="00F2565D"/>
    <w:rsid w:val="00F30DC7"/>
    <w:rsid w:val="00F31A0F"/>
    <w:rsid w:val="00F371B5"/>
    <w:rsid w:val="00F4107B"/>
    <w:rsid w:val="00F41705"/>
    <w:rsid w:val="00F44BD4"/>
    <w:rsid w:val="00F46988"/>
    <w:rsid w:val="00F46A79"/>
    <w:rsid w:val="00F474C7"/>
    <w:rsid w:val="00F507EA"/>
    <w:rsid w:val="00F52542"/>
    <w:rsid w:val="00F52F85"/>
    <w:rsid w:val="00F5421D"/>
    <w:rsid w:val="00F61B1A"/>
    <w:rsid w:val="00F65356"/>
    <w:rsid w:val="00F73EC9"/>
    <w:rsid w:val="00F75611"/>
    <w:rsid w:val="00F80D15"/>
    <w:rsid w:val="00F83610"/>
    <w:rsid w:val="00F87719"/>
    <w:rsid w:val="00F91829"/>
    <w:rsid w:val="00F92956"/>
    <w:rsid w:val="00F930E2"/>
    <w:rsid w:val="00F93D31"/>
    <w:rsid w:val="00F95AD1"/>
    <w:rsid w:val="00F970D1"/>
    <w:rsid w:val="00F978F1"/>
    <w:rsid w:val="00FA2B9D"/>
    <w:rsid w:val="00FA2E6B"/>
    <w:rsid w:val="00FA6662"/>
    <w:rsid w:val="00FB0DE5"/>
    <w:rsid w:val="00FB292B"/>
    <w:rsid w:val="00FB2BB4"/>
    <w:rsid w:val="00FB346F"/>
    <w:rsid w:val="00FB3F66"/>
    <w:rsid w:val="00FC2CCE"/>
    <w:rsid w:val="00FC768F"/>
    <w:rsid w:val="00FD3CDA"/>
    <w:rsid w:val="00FD5A9E"/>
    <w:rsid w:val="00FD7E1B"/>
    <w:rsid w:val="00FE1F11"/>
    <w:rsid w:val="00FE3BEB"/>
    <w:rsid w:val="00FE6DE9"/>
    <w:rsid w:val="00FE73DA"/>
    <w:rsid w:val="00FF1023"/>
    <w:rsid w:val="00FF25DB"/>
    <w:rsid w:val="00FF3A44"/>
    <w:rsid w:val="00FF4956"/>
    <w:rsid w:val="00FF5702"/>
    <w:rsid w:val="0114641E"/>
    <w:rsid w:val="06983AAD"/>
    <w:rsid w:val="090555C3"/>
    <w:rsid w:val="0D5F20C9"/>
    <w:rsid w:val="0E0A746A"/>
    <w:rsid w:val="13DA0626"/>
    <w:rsid w:val="16F679C1"/>
    <w:rsid w:val="1D8B7F64"/>
    <w:rsid w:val="1E2E28DC"/>
    <w:rsid w:val="1EAB12CE"/>
    <w:rsid w:val="20232D4F"/>
    <w:rsid w:val="20AE3250"/>
    <w:rsid w:val="20D84AF6"/>
    <w:rsid w:val="21991E67"/>
    <w:rsid w:val="248723FA"/>
    <w:rsid w:val="263E4467"/>
    <w:rsid w:val="29131F88"/>
    <w:rsid w:val="2C7F2D71"/>
    <w:rsid w:val="2FB52817"/>
    <w:rsid w:val="31260D85"/>
    <w:rsid w:val="35815733"/>
    <w:rsid w:val="42DF0A26"/>
    <w:rsid w:val="43131F91"/>
    <w:rsid w:val="48717182"/>
    <w:rsid w:val="49822981"/>
    <w:rsid w:val="4A2878E6"/>
    <w:rsid w:val="4A7313FA"/>
    <w:rsid w:val="55C72275"/>
    <w:rsid w:val="568E5CDF"/>
    <w:rsid w:val="5E582AA5"/>
    <w:rsid w:val="5E7A77FF"/>
    <w:rsid w:val="5FF5679B"/>
    <w:rsid w:val="6DD26DA1"/>
    <w:rsid w:val="70584FA8"/>
    <w:rsid w:val="716F5B8C"/>
    <w:rsid w:val="75221F82"/>
    <w:rsid w:val="756141E1"/>
    <w:rsid w:val="7BC15693"/>
    <w:rsid w:val="7C024290"/>
    <w:rsid w:val="7D7813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semiHidden="0"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iPriority="0" w:unhideWhenUsed="0" w:qFormat="1"/>
    <w:lsdException w:name="Normal Table" w:semiHidden="0"/>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Pr>
      <w:rFonts w:asciiTheme="minorHAnsi" w:hAnsiTheme="minorHAnsi" w:cstheme="minorBidi"/>
      <w:b/>
      <w:bCs/>
      <w:szCs w:val="22"/>
    </w:rPr>
  </w:style>
  <w:style w:type="paragraph" w:styleId="a4">
    <w:name w:val="annotation text"/>
    <w:basedOn w:val="a"/>
    <w:link w:val="Char10"/>
    <w:unhideWhenUsed/>
    <w:qFormat/>
    <w:pPr>
      <w:jc w:val="left"/>
    </w:pPr>
  </w:style>
  <w:style w:type="paragraph" w:styleId="a5">
    <w:name w:val="Normal Indent"/>
    <w:basedOn w:val="a"/>
    <w:next w:val="a"/>
    <w:link w:val="Char"/>
    <w:qFormat/>
    <w:pPr>
      <w:autoSpaceDE w:val="0"/>
      <w:autoSpaceDN w:val="0"/>
      <w:adjustRightInd w:val="0"/>
      <w:ind w:firstLine="420"/>
    </w:pPr>
    <w:rPr>
      <w:rFonts w:ascii="宋体"/>
      <w:sz w:val="24"/>
    </w:rPr>
  </w:style>
  <w:style w:type="paragraph" w:styleId="a6">
    <w:name w:val="Document Map"/>
    <w:basedOn w:val="a"/>
    <w:link w:val="Char11"/>
    <w:uiPriority w:val="99"/>
    <w:unhideWhenUsed/>
    <w:qFormat/>
    <w:rPr>
      <w:rFonts w:ascii="宋体" w:hAnsiTheme="minorHAnsi" w:cstheme="minorBidi"/>
      <w:sz w:val="18"/>
      <w:szCs w:val="18"/>
    </w:rPr>
  </w:style>
  <w:style w:type="paragraph" w:styleId="a7">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8">
    <w:name w:val="Body Text Indent"/>
    <w:basedOn w:val="a"/>
    <w:next w:val="a"/>
    <w:link w:val="Char2"/>
    <w:qFormat/>
    <w:pPr>
      <w:spacing w:line="440" w:lineRule="exact"/>
      <w:ind w:firstLineChars="196" w:firstLine="196"/>
    </w:pPr>
    <w:rPr>
      <w:rFonts w:ascii="宋体" w:cs="Century"/>
      <w:spacing w:val="2"/>
      <w:szCs w:val="24"/>
    </w:rPr>
  </w:style>
  <w:style w:type="paragraph" w:styleId="a9">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uiPriority w:val="99"/>
    <w:qFormat/>
    <w:rPr>
      <w:rFonts w:ascii="宋体" w:eastAsiaTheme="minorEastAsia" w:hAnsi="宋体" w:cstheme="minorBidi"/>
      <w:sz w:val="26"/>
      <w:szCs w:val="22"/>
    </w:rPr>
  </w:style>
  <w:style w:type="paragraph" w:styleId="ab">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Balloon Text"/>
    <w:basedOn w:val="a"/>
    <w:link w:val="Char13"/>
    <w:uiPriority w:val="99"/>
    <w:unhideWhenUsed/>
    <w:qFormat/>
    <w:rPr>
      <w:rFonts w:asciiTheme="minorHAnsi" w:hAnsiTheme="minorHAnsi" w:cstheme="minorBidi"/>
      <w:sz w:val="18"/>
      <w:szCs w:val="18"/>
    </w:rPr>
  </w:style>
  <w:style w:type="paragraph" w:styleId="ad">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f">
    <w:name w:val="Normal (Web)"/>
    <w:basedOn w:val="a"/>
    <w:qFormat/>
    <w:pPr>
      <w:spacing w:before="100" w:beforeAutospacing="1" w:after="100" w:afterAutospacing="1"/>
      <w:jc w:val="left"/>
    </w:pPr>
    <w:rPr>
      <w:rFonts w:ascii="Calibri" w:hAnsi="Calibri"/>
      <w:kern w:val="0"/>
      <w:sz w:val="24"/>
      <w:szCs w:val="24"/>
    </w:rPr>
  </w:style>
  <w:style w:type="character" w:styleId="af0">
    <w:name w:val="page number"/>
    <w:qFormat/>
  </w:style>
  <w:style w:type="character" w:styleId="af1">
    <w:name w:val="Hyperlink"/>
    <w:uiPriority w:val="99"/>
    <w:qFormat/>
    <w:rPr>
      <w:color w:val="0000FF"/>
      <w:u w:val="single"/>
    </w:rPr>
  </w:style>
  <w:style w:type="character" w:styleId="af2">
    <w:name w:val="annotation reference"/>
    <w:uiPriority w:val="99"/>
    <w:unhideWhenUsed/>
    <w:qFormat/>
    <w:rPr>
      <w:sz w:val="21"/>
      <w:szCs w:val="21"/>
    </w:rPr>
  </w:style>
  <w:style w:type="table" w:styleId="af3">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1">
    <w:name w:val="文档结构图 Char1"/>
    <w:basedOn w:val="a0"/>
    <w:link w:val="a6"/>
    <w:uiPriority w:val="99"/>
    <w:semiHidden/>
    <w:qFormat/>
    <w:rPr>
      <w:rFonts w:ascii="宋体" w:eastAsia="宋体" w:hAnsi="Times New Roman" w:cs="Times New Roman"/>
      <w:sz w:val="18"/>
      <w:szCs w:val="18"/>
    </w:rPr>
  </w:style>
  <w:style w:type="character" w:customStyle="1" w:styleId="Char10">
    <w:name w:val="批注文字 Char1"/>
    <w:basedOn w:val="a0"/>
    <w:link w:val="a4"/>
    <w:uiPriority w:val="99"/>
    <w:semiHidden/>
    <w:qFormat/>
    <w:rPr>
      <w:rFonts w:ascii="Times New Roman" w:eastAsia="宋体" w:hAnsi="Times New Roman" w:cs="Times New Roman"/>
      <w:szCs w:val="20"/>
    </w:rPr>
  </w:style>
  <w:style w:type="character" w:customStyle="1" w:styleId="Char1">
    <w:name w:val="批注主题 Char1"/>
    <w:basedOn w:val="Char10"/>
    <w:link w:val="a3"/>
    <w:uiPriority w:val="99"/>
    <w:semiHidden/>
    <w:qFormat/>
    <w:rPr>
      <w:rFonts w:ascii="Times New Roman" w:eastAsia="宋体" w:hAnsi="Times New Roman" w:cs="Times New Roman"/>
      <w:b/>
      <w:bCs/>
      <w:szCs w:val="20"/>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2">
    <w:name w:val="纯文本 Char1"/>
    <w:basedOn w:val="a0"/>
    <w:link w:val="aa"/>
    <w:uiPriority w:val="99"/>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c"/>
    <w:uiPriority w:val="99"/>
    <w:semiHidden/>
    <w:qFormat/>
    <w:rPr>
      <w:rFonts w:ascii="Times New Roman" w:eastAsia="宋体" w:hAnsi="Times New Roman" w:cs="Times New Roman"/>
      <w:sz w:val="18"/>
      <w:szCs w:val="18"/>
    </w:rPr>
  </w:style>
  <w:style w:type="character" w:customStyle="1" w:styleId="Char14">
    <w:name w:val="页脚 Char1"/>
    <w:basedOn w:val="a0"/>
    <w:link w:val="ad"/>
    <w:uiPriority w:val="99"/>
    <w:semiHidden/>
    <w:qFormat/>
    <w:rPr>
      <w:rFonts w:ascii="Times New Roman" w:eastAsia="宋体" w:hAnsi="Times New Roman" w:cs="Times New Roman"/>
      <w:sz w:val="18"/>
      <w:szCs w:val="18"/>
    </w:rPr>
  </w:style>
  <w:style w:type="character" w:customStyle="1" w:styleId="Char4">
    <w:name w:val="页眉 Char"/>
    <w:basedOn w:val="a0"/>
    <w:link w:val="ae"/>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5"/>
    <w:qFormat/>
    <w:rPr>
      <w:rFonts w:ascii="宋体" w:eastAsia="宋体" w:hAnsi="Times New Roman" w:cs="Times New Roman"/>
      <w:kern w:val="2"/>
      <w:sz w:val="24"/>
    </w:rPr>
  </w:style>
  <w:style w:type="paragraph" w:customStyle="1" w:styleId="af4">
    <w:name w:val="Í¼±íÕýÎÄ"/>
    <w:basedOn w:val="a"/>
    <w:next w:val="a5"/>
    <w:qFormat/>
    <w:pPr>
      <w:ind w:firstLineChars="200" w:firstLine="420"/>
    </w:pPr>
    <w:rPr>
      <w:sz w:val="24"/>
    </w:rPr>
  </w:style>
  <w:style w:type="paragraph" w:customStyle="1" w:styleId="22">
    <w:name w:val="列出段落2"/>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3">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Style0">
    <w:name w:val="_Style 0"/>
    <w:uiPriority w:val="1"/>
    <w:qFormat/>
    <w:pPr>
      <w:widowControl w:val="0"/>
      <w:jc w:val="both"/>
    </w:pPr>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50"/>
    <customShpInfo spid="_x0000_s1048"/>
    <customShpInfo spid="_x0000_s1049"/>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22F63B-DE50-45B7-8B26-E788FF581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30</Pages>
  <Words>3205</Words>
  <Characters>18271</Characters>
  <Application>Microsoft Office Word</Application>
  <DocSecurity>0</DocSecurity>
  <Lines>152</Lines>
  <Paragraphs>42</Paragraphs>
  <ScaleCrop>false</ScaleCrop>
  <Company>Lenovo</Company>
  <LinksUpToDate>false</LinksUpToDate>
  <CharactersWithSpaces>21434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dreamsummit</cp:lastModifiedBy>
  <cp:revision>29</cp:revision>
  <cp:lastPrinted>2020-03-30T05:04:00Z</cp:lastPrinted>
  <dcterms:created xsi:type="dcterms:W3CDTF">2017-08-15T11:35:00Z</dcterms:created>
  <dcterms:modified xsi:type="dcterms:W3CDTF">2020-05-21T08:16:00Z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