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BF8" w:rsidRDefault="00467BF8">
      <w:pPr>
        <w:jc w:val="left"/>
        <w:rPr>
          <w:rFonts w:ascii="宋体" w:hAnsi="宋体" w:cs="宋体"/>
          <w:sz w:val="44"/>
          <w:szCs w:val="44"/>
        </w:rPr>
      </w:pPr>
    </w:p>
    <w:p w:rsidR="00467BF8" w:rsidRDefault="00467BF8">
      <w:pPr>
        <w:tabs>
          <w:tab w:val="left" w:pos="2450"/>
        </w:tabs>
        <w:spacing w:line="680" w:lineRule="exact"/>
        <w:rPr>
          <w:rFonts w:ascii="宋体" w:hAnsi="宋体" w:cs="宋体"/>
          <w:sz w:val="44"/>
          <w:szCs w:val="44"/>
        </w:rPr>
      </w:pPr>
    </w:p>
    <w:p w:rsidR="00467BF8" w:rsidRDefault="009D7DCF">
      <w:pPr>
        <w:snapToGrid w:val="0"/>
        <w:spacing w:line="360" w:lineRule="auto"/>
        <w:jc w:val="center"/>
        <w:rPr>
          <w:rFonts w:ascii="宋体" w:hAnsi="宋体" w:cs="黑体"/>
          <w:b/>
          <w:spacing w:val="170"/>
          <w:kern w:val="0"/>
          <w:sz w:val="84"/>
          <w:szCs w:val="84"/>
        </w:rPr>
      </w:pPr>
      <w:r>
        <w:rPr>
          <w:noProof/>
        </w:rP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9" cstate="print">
                      <a:lum bright="70001" contrast="-70000"/>
                    </a:blip>
                    <a:stretch>
                      <a:fillRect/>
                    </a:stretch>
                  </pic:blipFill>
                  <pic:spPr>
                    <a:xfrm>
                      <a:off x="0" y="0"/>
                      <a:ext cx="5401310" cy="5401310"/>
                    </a:xfrm>
                    <a:prstGeom prst="rect">
                      <a:avLst/>
                    </a:prstGeom>
                    <a:noFill/>
                    <a:ln>
                      <a:noFill/>
                    </a:ln>
                  </pic:spPr>
                </pic:pic>
              </a:graphicData>
            </a:graphic>
          </wp:anchor>
        </w:drawing>
      </w:r>
    </w:p>
    <w:p w:rsidR="00467BF8" w:rsidRDefault="009D7DCF">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rsidR="00467BF8" w:rsidRDefault="009D7DCF">
      <w:pPr>
        <w:tabs>
          <w:tab w:val="left" w:pos="2450"/>
        </w:tabs>
        <w:spacing w:line="680" w:lineRule="exact"/>
        <w:rPr>
          <w:rFonts w:ascii="宋体" w:hAnsi="宋体" w:cs="宋体"/>
          <w:sz w:val="44"/>
          <w:szCs w:val="44"/>
        </w:rPr>
      </w:pPr>
      <w:r>
        <w:rPr>
          <w:rFonts w:ascii="宋体" w:hAnsi="宋体" w:cs="宋体"/>
          <w:sz w:val="44"/>
          <w:szCs w:val="44"/>
        </w:rPr>
        <w:tab/>
      </w:r>
    </w:p>
    <w:p w:rsidR="00467BF8" w:rsidRDefault="00467BF8">
      <w:pPr>
        <w:adjustRightInd w:val="0"/>
        <w:snapToGrid w:val="0"/>
        <w:spacing w:line="800" w:lineRule="exact"/>
        <w:rPr>
          <w:rFonts w:ascii="宋体" w:hAnsi="宋体" w:cs="宋体"/>
          <w:sz w:val="44"/>
          <w:szCs w:val="44"/>
        </w:rPr>
      </w:pPr>
    </w:p>
    <w:p w:rsidR="00467BF8" w:rsidRDefault="009D7DCF">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sidR="00D948C1" w:rsidRPr="00D948C1">
        <w:rPr>
          <w:rFonts w:ascii="宋体" w:hAnsi="宋体"/>
          <w:bCs/>
          <w:sz w:val="28"/>
          <w:szCs w:val="32"/>
        </w:rPr>
        <w:t>CT-SJ-2020028</w:t>
      </w:r>
    </w:p>
    <w:p w:rsidR="00467BF8" w:rsidRDefault="009D7DCF">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采购项目名称：</w:t>
      </w:r>
      <w:r>
        <w:rPr>
          <w:rFonts w:ascii="宋体" w:hAnsi="宋体" w:hint="eastAsia"/>
          <w:b/>
          <w:sz w:val="28"/>
          <w:szCs w:val="28"/>
        </w:rPr>
        <w:t>PC模具采购项目</w:t>
      </w:r>
    </w:p>
    <w:p w:rsidR="00467BF8" w:rsidRDefault="009D7DCF">
      <w:pPr>
        <w:adjustRightInd w:val="0"/>
        <w:snapToGrid w:val="0"/>
        <w:spacing w:line="800" w:lineRule="exact"/>
        <w:ind w:firstLineChars="500" w:firstLine="170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称：常州中铁城建构件有限公司</w:t>
      </w:r>
    </w:p>
    <w:p w:rsidR="00467BF8" w:rsidRDefault="00467BF8">
      <w:pPr>
        <w:spacing w:line="680" w:lineRule="exact"/>
        <w:jc w:val="center"/>
        <w:rPr>
          <w:rFonts w:ascii="宋体" w:hAnsi="宋体" w:cs="宋体"/>
          <w:sz w:val="44"/>
          <w:szCs w:val="44"/>
        </w:rPr>
      </w:pPr>
    </w:p>
    <w:p w:rsidR="00467BF8" w:rsidRDefault="00467BF8">
      <w:pPr>
        <w:spacing w:line="680" w:lineRule="exact"/>
        <w:jc w:val="center"/>
        <w:rPr>
          <w:rFonts w:ascii="宋体" w:hAnsi="宋体" w:cs="宋体"/>
          <w:sz w:val="44"/>
          <w:szCs w:val="44"/>
        </w:rPr>
      </w:pPr>
    </w:p>
    <w:p w:rsidR="00467BF8" w:rsidRDefault="00467BF8">
      <w:pPr>
        <w:spacing w:line="480" w:lineRule="exact"/>
        <w:ind w:firstLineChars="250" w:firstLine="750"/>
        <w:jc w:val="center"/>
        <w:rPr>
          <w:rFonts w:ascii="宋体" w:hAnsi="宋体" w:cs="宋体"/>
          <w:sz w:val="30"/>
          <w:szCs w:val="30"/>
        </w:rPr>
      </w:pPr>
    </w:p>
    <w:p w:rsidR="00467BF8" w:rsidRDefault="00467BF8">
      <w:pPr>
        <w:spacing w:line="480" w:lineRule="exact"/>
        <w:jc w:val="center"/>
        <w:rPr>
          <w:rFonts w:ascii="宋体" w:hAnsi="宋体" w:cs="宋体"/>
          <w:sz w:val="36"/>
          <w:szCs w:val="36"/>
        </w:rPr>
      </w:pPr>
    </w:p>
    <w:p w:rsidR="00467BF8" w:rsidRDefault="009D7DCF">
      <w:pPr>
        <w:spacing w:line="480" w:lineRule="exact"/>
        <w:jc w:val="center"/>
        <w:rPr>
          <w:rFonts w:ascii="宋体" w:hAnsi="宋体" w:cs="宋体"/>
          <w:sz w:val="36"/>
          <w:szCs w:val="36"/>
        </w:rPr>
      </w:pPr>
      <w:r>
        <w:rPr>
          <w:rFonts w:ascii="宋体" w:hAnsi="宋体" w:cs="宋体" w:hint="eastAsia"/>
          <w:sz w:val="36"/>
          <w:szCs w:val="36"/>
        </w:rPr>
        <w:t>常州市城</w:t>
      </w:r>
      <w:proofErr w:type="gramStart"/>
      <w:r>
        <w:rPr>
          <w:rFonts w:ascii="宋体" w:hAnsi="宋体" w:cs="宋体" w:hint="eastAsia"/>
          <w:sz w:val="36"/>
          <w:szCs w:val="36"/>
        </w:rPr>
        <w:t>投建设</w:t>
      </w:r>
      <w:proofErr w:type="gramEnd"/>
      <w:r>
        <w:rPr>
          <w:rFonts w:ascii="宋体" w:hAnsi="宋体" w:cs="宋体" w:hint="eastAsia"/>
          <w:sz w:val="36"/>
          <w:szCs w:val="36"/>
        </w:rPr>
        <w:t>工程招标有限公司</w:t>
      </w:r>
    </w:p>
    <w:p w:rsidR="00467BF8" w:rsidRDefault="00467BF8">
      <w:pPr>
        <w:jc w:val="center"/>
        <w:rPr>
          <w:rFonts w:ascii="宋体" w:hAnsi="宋体" w:cs="宋体"/>
          <w:sz w:val="36"/>
          <w:szCs w:val="36"/>
        </w:rPr>
      </w:pPr>
    </w:p>
    <w:p w:rsidR="00467BF8" w:rsidRDefault="009D7DCF">
      <w:pPr>
        <w:jc w:val="center"/>
        <w:rPr>
          <w:rFonts w:ascii="宋体" w:hAnsi="宋体" w:cs="宋体"/>
          <w:b/>
          <w:sz w:val="30"/>
        </w:rPr>
      </w:pPr>
      <w:r>
        <w:rPr>
          <w:rFonts w:ascii="宋体" w:hAnsi="宋体" w:cs="宋体" w:hint="eastAsia"/>
          <w:w w:val="90"/>
          <w:sz w:val="44"/>
          <w:szCs w:val="44"/>
        </w:rPr>
        <w:t>二〇二〇年四月</w:t>
      </w:r>
    </w:p>
    <w:p w:rsidR="00467BF8" w:rsidRDefault="00467BF8">
      <w:pPr>
        <w:spacing w:before="100" w:after="240" w:line="500" w:lineRule="exact"/>
        <w:jc w:val="center"/>
        <w:rPr>
          <w:rFonts w:ascii="宋体" w:hAnsi="宋体" w:cs="宋体"/>
          <w:b/>
          <w:sz w:val="44"/>
          <w:szCs w:val="44"/>
        </w:rPr>
      </w:pPr>
    </w:p>
    <w:p w:rsidR="00467BF8" w:rsidRDefault="00467BF8">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5038988"/>
      </w:sdtPr>
      <w:sdtEndPr>
        <w:rPr>
          <w:lang w:val="en-US"/>
        </w:rPr>
      </w:sdtEndPr>
      <w:sdtContent>
        <w:p w:rsidR="00467BF8" w:rsidRDefault="009D7DCF">
          <w:pPr>
            <w:pStyle w:val="TOC1"/>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rsidR="00467BF8" w:rsidRDefault="00467BF8">
          <w:pPr>
            <w:pStyle w:val="10"/>
            <w:tabs>
              <w:tab w:val="right" w:leader="dot" w:pos="8302"/>
            </w:tabs>
            <w:spacing w:line="720" w:lineRule="auto"/>
            <w:rPr>
              <w:rFonts w:asciiTheme="minorEastAsia" w:eastAsiaTheme="minorEastAsia" w:hAnsiTheme="minorEastAsia"/>
              <w:b/>
              <w:sz w:val="32"/>
              <w:szCs w:val="32"/>
            </w:rPr>
          </w:pPr>
        </w:p>
        <w:p w:rsidR="00467BF8" w:rsidRDefault="009D7DCF">
          <w:pPr>
            <w:pStyle w:val="10"/>
            <w:tabs>
              <w:tab w:val="right" w:leader="dot" w:pos="8302"/>
            </w:tabs>
            <w:spacing w:line="720" w:lineRule="auto"/>
            <w:rPr>
              <w:rFonts w:asciiTheme="minorEastAsia" w:eastAsiaTheme="minorEastAsia" w:hAnsiTheme="minorEastAsia" w:cstheme="minorBidi"/>
              <w:b/>
              <w:sz w:val="32"/>
              <w:szCs w:val="32"/>
            </w:rPr>
          </w:pP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TOC \o "1-3" \h \z \u </w:instrText>
          </w:r>
          <w:r>
            <w:rPr>
              <w:rFonts w:asciiTheme="minorEastAsia" w:eastAsiaTheme="minorEastAsia" w:hAnsiTheme="minorEastAsia"/>
              <w:b/>
              <w:sz w:val="32"/>
              <w:szCs w:val="32"/>
            </w:rPr>
            <w:fldChar w:fldCharType="separate"/>
          </w:r>
          <w:hyperlink w:anchor="_Toc17536924" w:history="1">
            <w:r>
              <w:rPr>
                <w:rStyle w:val="af1"/>
                <w:rFonts w:asciiTheme="minorEastAsia" w:eastAsiaTheme="minorEastAsia" w:hAnsiTheme="minorEastAsia" w:hint="eastAsia"/>
                <w:b/>
                <w:sz w:val="32"/>
                <w:szCs w:val="32"/>
              </w:rPr>
              <w:t>竞争性谈判公告</w:t>
            </w:r>
            <w:r>
              <w:rPr>
                <w:rFonts w:asciiTheme="minorEastAsia" w:eastAsiaTheme="minorEastAsia" w:hAnsiTheme="minorEastAsia"/>
                <w:b/>
                <w:sz w:val="32"/>
                <w:szCs w:val="32"/>
              </w:rPr>
              <w:tab/>
            </w: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PAGEREF _Toc17536924 \h </w:instrText>
            </w:r>
            <w:r>
              <w:rPr>
                <w:rFonts w:asciiTheme="minorEastAsia" w:eastAsiaTheme="minorEastAsia" w:hAnsiTheme="minorEastAsia"/>
                <w:b/>
                <w:sz w:val="32"/>
                <w:szCs w:val="32"/>
              </w:rPr>
            </w:r>
            <w:r>
              <w:rPr>
                <w:rFonts w:asciiTheme="minorEastAsia" w:eastAsiaTheme="minorEastAsia" w:hAnsiTheme="minorEastAsia"/>
                <w:b/>
                <w:sz w:val="32"/>
                <w:szCs w:val="32"/>
              </w:rPr>
              <w:fldChar w:fldCharType="separate"/>
            </w:r>
            <w:r>
              <w:rPr>
                <w:rFonts w:asciiTheme="minorEastAsia" w:eastAsiaTheme="minorEastAsia" w:hAnsiTheme="minorEastAsia"/>
                <w:b/>
                <w:sz w:val="32"/>
                <w:szCs w:val="32"/>
              </w:rPr>
              <w:t>3</w:t>
            </w:r>
            <w:r>
              <w:rPr>
                <w:rFonts w:asciiTheme="minorEastAsia" w:eastAsiaTheme="minorEastAsia" w:hAnsiTheme="minorEastAsia"/>
                <w:b/>
                <w:sz w:val="32"/>
                <w:szCs w:val="32"/>
              </w:rPr>
              <w:fldChar w:fldCharType="end"/>
            </w:r>
          </w:hyperlink>
        </w:p>
        <w:p w:rsidR="00467BF8" w:rsidRDefault="009D7DCF">
          <w:pPr>
            <w:pStyle w:val="10"/>
            <w:tabs>
              <w:tab w:val="right" w:leader="dot" w:pos="8302"/>
            </w:tabs>
            <w:spacing w:line="720" w:lineRule="auto"/>
            <w:rPr>
              <w:rFonts w:asciiTheme="minorEastAsia" w:eastAsiaTheme="minorEastAsia" w:hAnsiTheme="minorEastAsia" w:cstheme="minorBidi"/>
              <w:b/>
              <w:sz w:val="32"/>
              <w:szCs w:val="32"/>
            </w:rPr>
          </w:pPr>
          <w:hyperlink w:anchor="_Toc17536925" w:history="1">
            <w:r>
              <w:rPr>
                <w:rStyle w:val="af1"/>
                <w:rFonts w:asciiTheme="minorEastAsia" w:eastAsiaTheme="minorEastAsia" w:hAnsiTheme="minorEastAsia" w:hint="eastAsia"/>
                <w:b/>
                <w:sz w:val="32"/>
                <w:szCs w:val="32"/>
              </w:rPr>
              <w:t>第一章</w:t>
            </w:r>
            <w:r>
              <w:rPr>
                <w:rStyle w:val="af1"/>
                <w:rFonts w:asciiTheme="minorEastAsia" w:eastAsiaTheme="minorEastAsia" w:hAnsiTheme="minorEastAsia"/>
                <w:b/>
                <w:sz w:val="32"/>
                <w:szCs w:val="32"/>
              </w:rPr>
              <w:t xml:space="preserve">    </w:t>
            </w:r>
            <w:r>
              <w:rPr>
                <w:rStyle w:val="af1"/>
                <w:rFonts w:asciiTheme="minorEastAsia" w:eastAsiaTheme="minorEastAsia" w:hAnsiTheme="minorEastAsia" w:hint="eastAsia"/>
                <w:b/>
                <w:sz w:val="32"/>
                <w:szCs w:val="32"/>
              </w:rPr>
              <w:t>总</w:t>
            </w:r>
            <w:r>
              <w:rPr>
                <w:rStyle w:val="af1"/>
                <w:rFonts w:asciiTheme="minorEastAsia" w:eastAsiaTheme="minorEastAsia" w:hAnsiTheme="minorEastAsia"/>
                <w:b/>
                <w:sz w:val="32"/>
                <w:szCs w:val="32"/>
              </w:rPr>
              <w:t xml:space="preserve">     </w:t>
            </w:r>
            <w:r>
              <w:rPr>
                <w:rStyle w:val="af1"/>
                <w:rFonts w:asciiTheme="minorEastAsia" w:eastAsiaTheme="minorEastAsia" w:hAnsiTheme="minorEastAsia" w:hint="eastAsia"/>
                <w:b/>
                <w:sz w:val="32"/>
                <w:szCs w:val="32"/>
              </w:rPr>
              <w:t>则</w:t>
            </w:r>
            <w:r>
              <w:rPr>
                <w:rFonts w:asciiTheme="minorEastAsia" w:eastAsiaTheme="minorEastAsia" w:hAnsiTheme="minorEastAsia"/>
                <w:b/>
                <w:sz w:val="32"/>
                <w:szCs w:val="32"/>
              </w:rPr>
              <w:tab/>
            </w:r>
            <w:r w:rsidR="009B171F">
              <w:rPr>
                <w:rFonts w:asciiTheme="minorEastAsia" w:eastAsiaTheme="minorEastAsia" w:hAnsiTheme="minorEastAsia" w:hint="eastAsia"/>
                <w:b/>
                <w:sz w:val="32"/>
                <w:szCs w:val="32"/>
              </w:rPr>
              <w:t>6</w:t>
            </w:r>
          </w:hyperlink>
        </w:p>
        <w:p w:rsidR="00467BF8" w:rsidRDefault="009D7DCF">
          <w:pPr>
            <w:pStyle w:val="10"/>
            <w:tabs>
              <w:tab w:val="right" w:leader="dot" w:pos="8302"/>
            </w:tabs>
            <w:spacing w:line="720" w:lineRule="auto"/>
            <w:rPr>
              <w:rFonts w:asciiTheme="minorEastAsia" w:eastAsiaTheme="minorEastAsia" w:hAnsiTheme="minorEastAsia" w:cstheme="minorBidi"/>
              <w:b/>
              <w:sz w:val="32"/>
              <w:szCs w:val="32"/>
            </w:rPr>
          </w:pPr>
          <w:hyperlink w:anchor="_Toc17536926" w:history="1">
            <w:r>
              <w:rPr>
                <w:rStyle w:val="af1"/>
                <w:rFonts w:asciiTheme="minorEastAsia" w:eastAsiaTheme="minorEastAsia" w:hAnsiTheme="minorEastAsia" w:hint="eastAsia"/>
                <w:b/>
                <w:sz w:val="32"/>
                <w:szCs w:val="32"/>
              </w:rPr>
              <w:t>第二章</w:t>
            </w:r>
            <w:r>
              <w:rPr>
                <w:rStyle w:val="af1"/>
                <w:rFonts w:asciiTheme="minorEastAsia" w:eastAsiaTheme="minorEastAsia" w:hAnsiTheme="minorEastAsia"/>
                <w:b/>
                <w:sz w:val="32"/>
                <w:szCs w:val="32"/>
              </w:rPr>
              <w:t xml:space="preserve">  </w:t>
            </w:r>
            <w:r>
              <w:rPr>
                <w:rStyle w:val="af1"/>
                <w:rFonts w:asciiTheme="minorEastAsia" w:eastAsiaTheme="minorEastAsia" w:hAnsiTheme="minorEastAsia" w:hint="eastAsia"/>
                <w:b/>
                <w:sz w:val="32"/>
                <w:szCs w:val="32"/>
              </w:rPr>
              <w:t>采购项目及技术要求</w:t>
            </w:r>
            <w:r>
              <w:rPr>
                <w:rFonts w:asciiTheme="minorEastAsia" w:eastAsiaTheme="minorEastAsia" w:hAnsiTheme="minorEastAsia"/>
                <w:b/>
                <w:sz w:val="32"/>
                <w:szCs w:val="32"/>
              </w:rPr>
              <w:tab/>
            </w: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PAGEREF _Toc17536926 \h </w:instrText>
            </w:r>
            <w:r>
              <w:rPr>
                <w:rFonts w:asciiTheme="minorEastAsia" w:eastAsiaTheme="minorEastAsia" w:hAnsiTheme="minorEastAsia"/>
                <w:b/>
                <w:sz w:val="32"/>
                <w:szCs w:val="32"/>
              </w:rPr>
            </w:r>
            <w:r>
              <w:rPr>
                <w:rFonts w:asciiTheme="minorEastAsia" w:eastAsiaTheme="minorEastAsia" w:hAnsiTheme="minorEastAsia"/>
                <w:b/>
                <w:sz w:val="32"/>
                <w:szCs w:val="32"/>
              </w:rPr>
              <w:fldChar w:fldCharType="separate"/>
            </w:r>
            <w:r>
              <w:rPr>
                <w:rFonts w:asciiTheme="minorEastAsia" w:eastAsiaTheme="minorEastAsia" w:hAnsiTheme="minorEastAsia"/>
                <w:b/>
                <w:sz w:val="32"/>
                <w:szCs w:val="32"/>
              </w:rPr>
              <w:t>1</w:t>
            </w:r>
            <w:r w:rsidR="009B171F">
              <w:rPr>
                <w:rFonts w:asciiTheme="minorEastAsia" w:eastAsiaTheme="minorEastAsia" w:hAnsiTheme="minorEastAsia" w:hint="eastAsia"/>
                <w:b/>
                <w:sz w:val="32"/>
                <w:szCs w:val="32"/>
              </w:rPr>
              <w:t>4</w:t>
            </w:r>
            <w:r>
              <w:rPr>
                <w:rFonts w:asciiTheme="minorEastAsia" w:eastAsiaTheme="minorEastAsia" w:hAnsiTheme="minorEastAsia"/>
                <w:b/>
                <w:sz w:val="32"/>
                <w:szCs w:val="32"/>
              </w:rPr>
              <w:fldChar w:fldCharType="end"/>
            </w:r>
          </w:hyperlink>
        </w:p>
        <w:p w:rsidR="00467BF8" w:rsidRDefault="009D7DCF">
          <w:pPr>
            <w:pStyle w:val="10"/>
            <w:tabs>
              <w:tab w:val="right" w:leader="dot" w:pos="8302"/>
            </w:tabs>
            <w:spacing w:line="720" w:lineRule="auto"/>
            <w:rPr>
              <w:rFonts w:asciiTheme="minorEastAsia" w:eastAsiaTheme="minorEastAsia" w:hAnsiTheme="minorEastAsia" w:cstheme="minorBidi"/>
              <w:b/>
              <w:sz w:val="32"/>
              <w:szCs w:val="32"/>
            </w:rPr>
          </w:pPr>
          <w:hyperlink w:anchor="_Toc17536927" w:history="1">
            <w:r>
              <w:rPr>
                <w:rStyle w:val="af1"/>
                <w:rFonts w:asciiTheme="minorEastAsia" w:eastAsiaTheme="minorEastAsia" w:hAnsiTheme="minorEastAsia" w:hint="eastAsia"/>
                <w:b/>
                <w:sz w:val="32"/>
                <w:szCs w:val="32"/>
              </w:rPr>
              <w:t>第三章</w:t>
            </w:r>
            <w:r>
              <w:rPr>
                <w:rStyle w:val="af1"/>
                <w:rFonts w:asciiTheme="minorEastAsia" w:eastAsiaTheme="minorEastAsia" w:hAnsiTheme="minorEastAsia"/>
                <w:b/>
                <w:sz w:val="32"/>
                <w:szCs w:val="32"/>
              </w:rPr>
              <w:t xml:space="preserve">  </w:t>
            </w:r>
            <w:r>
              <w:rPr>
                <w:rStyle w:val="af1"/>
                <w:rFonts w:asciiTheme="minorEastAsia" w:eastAsiaTheme="minorEastAsia" w:hAnsiTheme="minorEastAsia" w:hint="eastAsia"/>
                <w:b/>
                <w:sz w:val="32"/>
                <w:szCs w:val="32"/>
              </w:rPr>
              <w:t>合同主要条款</w:t>
            </w:r>
            <w:r>
              <w:rPr>
                <w:rFonts w:asciiTheme="minorEastAsia" w:eastAsiaTheme="minorEastAsia" w:hAnsiTheme="minorEastAsia"/>
                <w:b/>
                <w:sz w:val="32"/>
                <w:szCs w:val="32"/>
              </w:rPr>
              <w:tab/>
            </w: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PAGEREF _Toc17536927 \h </w:instrText>
            </w:r>
            <w:r>
              <w:rPr>
                <w:rFonts w:asciiTheme="minorEastAsia" w:eastAsiaTheme="minorEastAsia" w:hAnsiTheme="minorEastAsia"/>
                <w:b/>
                <w:sz w:val="32"/>
                <w:szCs w:val="32"/>
              </w:rPr>
            </w:r>
            <w:r>
              <w:rPr>
                <w:rFonts w:asciiTheme="minorEastAsia" w:eastAsiaTheme="minorEastAsia" w:hAnsiTheme="minorEastAsia"/>
                <w:b/>
                <w:sz w:val="32"/>
                <w:szCs w:val="32"/>
              </w:rPr>
              <w:fldChar w:fldCharType="separate"/>
            </w:r>
            <w:r>
              <w:rPr>
                <w:rFonts w:asciiTheme="minorEastAsia" w:eastAsiaTheme="minorEastAsia" w:hAnsiTheme="minorEastAsia"/>
                <w:b/>
                <w:sz w:val="32"/>
                <w:szCs w:val="32"/>
              </w:rPr>
              <w:t>1</w:t>
            </w:r>
            <w:r w:rsidR="009B171F">
              <w:rPr>
                <w:rFonts w:asciiTheme="minorEastAsia" w:eastAsiaTheme="minorEastAsia" w:hAnsiTheme="minorEastAsia" w:hint="eastAsia"/>
                <w:b/>
                <w:sz w:val="32"/>
                <w:szCs w:val="32"/>
              </w:rPr>
              <w:t>6</w:t>
            </w:r>
            <w:r>
              <w:rPr>
                <w:rFonts w:asciiTheme="minorEastAsia" w:eastAsiaTheme="minorEastAsia" w:hAnsiTheme="minorEastAsia"/>
                <w:b/>
                <w:sz w:val="32"/>
                <w:szCs w:val="32"/>
              </w:rPr>
              <w:fldChar w:fldCharType="end"/>
            </w:r>
          </w:hyperlink>
        </w:p>
        <w:p w:rsidR="00467BF8" w:rsidRDefault="009D7DCF">
          <w:pPr>
            <w:pStyle w:val="10"/>
            <w:tabs>
              <w:tab w:val="right" w:leader="dot" w:pos="8302"/>
            </w:tabs>
            <w:spacing w:line="720" w:lineRule="auto"/>
            <w:rPr>
              <w:rFonts w:asciiTheme="minorEastAsia" w:eastAsiaTheme="minorEastAsia" w:hAnsiTheme="minorEastAsia" w:cstheme="minorBidi"/>
              <w:b/>
              <w:sz w:val="32"/>
              <w:szCs w:val="32"/>
            </w:rPr>
          </w:pPr>
          <w:hyperlink w:anchor="_Toc17536928" w:history="1">
            <w:r>
              <w:rPr>
                <w:rStyle w:val="af1"/>
                <w:rFonts w:asciiTheme="minorEastAsia" w:eastAsiaTheme="minorEastAsia" w:hAnsiTheme="minorEastAsia" w:hint="eastAsia"/>
                <w:b/>
                <w:sz w:val="32"/>
                <w:szCs w:val="32"/>
              </w:rPr>
              <w:t>第四章</w:t>
            </w:r>
            <w:r>
              <w:rPr>
                <w:rStyle w:val="af1"/>
                <w:rFonts w:asciiTheme="minorEastAsia" w:eastAsiaTheme="minorEastAsia" w:hAnsiTheme="minorEastAsia"/>
                <w:b/>
                <w:sz w:val="32"/>
                <w:szCs w:val="32"/>
              </w:rPr>
              <w:t xml:space="preserve">  </w:t>
            </w:r>
            <w:r>
              <w:rPr>
                <w:rStyle w:val="af1"/>
                <w:rFonts w:asciiTheme="minorEastAsia" w:eastAsiaTheme="minorEastAsia" w:hAnsiTheme="minorEastAsia" w:hint="eastAsia"/>
                <w:b/>
                <w:sz w:val="32"/>
                <w:szCs w:val="32"/>
              </w:rPr>
              <w:t>评审细则</w:t>
            </w:r>
            <w:r>
              <w:rPr>
                <w:rFonts w:asciiTheme="minorEastAsia" w:eastAsiaTheme="minorEastAsia" w:hAnsiTheme="minorEastAsia"/>
                <w:b/>
                <w:sz w:val="32"/>
                <w:szCs w:val="32"/>
              </w:rPr>
              <w:tab/>
            </w:r>
            <w:r w:rsidR="009B171F">
              <w:rPr>
                <w:rFonts w:asciiTheme="minorEastAsia" w:eastAsiaTheme="minorEastAsia" w:hAnsiTheme="minorEastAsia" w:hint="eastAsia"/>
                <w:b/>
                <w:sz w:val="32"/>
                <w:szCs w:val="32"/>
              </w:rPr>
              <w:t>19</w:t>
            </w:r>
          </w:hyperlink>
        </w:p>
        <w:p w:rsidR="00467BF8" w:rsidRDefault="009D7DCF">
          <w:pPr>
            <w:pStyle w:val="10"/>
            <w:tabs>
              <w:tab w:val="right" w:leader="dot" w:pos="8302"/>
            </w:tabs>
            <w:spacing w:line="720" w:lineRule="auto"/>
            <w:rPr>
              <w:rFonts w:asciiTheme="minorEastAsia" w:eastAsiaTheme="minorEastAsia" w:hAnsiTheme="minorEastAsia" w:cstheme="minorBidi"/>
              <w:b/>
              <w:sz w:val="32"/>
              <w:szCs w:val="32"/>
            </w:rPr>
          </w:pPr>
          <w:hyperlink w:anchor="_Toc17536929" w:history="1">
            <w:r>
              <w:rPr>
                <w:rStyle w:val="af1"/>
                <w:rFonts w:asciiTheme="minorEastAsia" w:eastAsiaTheme="minorEastAsia" w:hAnsiTheme="minorEastAsia" w:hint="eastAsia"/>
                <w:b/>
                <w:sz w:val="32"/>
                <w:szCs w:val="32"/>
              </w:rPr>
              <w:t>第五章</w:t>
            </w:r>
            <w:r>
              <w:rPr>
                <w:rStyle w:val="af1"/>
                <w:rFonts w:asciiTheme="minorEastAsia" w:eastAsiaTheme="minorEastAsia" w:hAnsiTheme="minorEastAsia"/>
                <w:b/>
                <w:sz w:val="32"/>
                <w:szCs w:val="32"/>
              </w:rPr>
              <w:t xml:space="preserve">  </w:t>
            </w:r>
            <w:r>
              <w:rPr>
                <w:rStyle w:val="af1"/>
                <w:rFonts w:asciiTheme="minorEastAsia" w:eastAsiaTheme="minorEastAsia" w:hAnsiTheme="minorEastAsia" w:hint="eastAsia"/>
                <w:b/>
                <w:sz w:val="32"/>
                <w:szCs w:val="32"/>
              </w:rPr>
              <w:t>谈判响应文件的组成</w:t>
            </w:r>
            <w:r>
              <w:rPr>
                <w:rFonts w:asciiTheme="minorEastAsia" w:eastAsiaTheme="minorEastAsia" w:hAnsiTheme="minorEastAsia"/>
                <w:b/>
                <w:sz w:val="32"/>
                <w:szCs w:val="32"/>
              </w:rPr>
              <w:tab/>
            </w: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PAGEREF _Toc17536929 \h </w:instrText>
            </w:r>
            <w:r>
              <w:rPr>
                <w:rFonts w:asciiTheme="minorEastAsia" w:eastAsiaTheme="minorEastAsia" w:hAnsiTheme="minorEastAsia"/>
                <w:b/>
                <w:sz w:val="32"/>
                <w:szCs w:val="32"/>
              </w:rPr>
            </w:r>
            <w:r>
              <w:rPr>
                <w:rFonts w:asciiTheme="minorEastAsia" w:eastAsiaTheme="minorEastAsia" w:hAnsiTheme="minorEastAsia"/>
                <w:b/>
                <w:sz w:val="32"/>
                <w:szCs w:val="32"/>
              </w:rPr>
              <w:fldChar w:fldCharType="separate"/>
            </w:r>
            <w:r>
              <w:rPr>
                <w:rFonts w:asciiTheme="minorEastAsia" w:eastAsiaTheme="minorEastAsia" w:hAnsiTheme="minorEastAsia"/>
                <w:b/>
                <w:sz w:val="32"/>
                <w:szCs w:val="32"/>
              </w:rPr>
              <w:t>2</w:t>
            </w:r>
            <w:r w:rsidR="009B171F">
              <w:rPr>
                <w:rFonts w:asciiTheme="minorEastAsia" w:eastAsiaTheme="minorEastAsia" w:hAnsiTheme="minorEastAsia" w:hint="eastAsia"/>
                <w:b/>
                <w:sz w:val="32"/>
                <w:szCs w:val="32"/>
              </w:rPr>
              <w:t>0</w:t>
            </w:r>
            <w:r>
              <w:rPr>
                <w:rFonts w:asciiTheme="minorEastAsia" w:eastAsiaTheme="minorEastAsia" w:hAnsiTheme="minorEastAsia"/>
                <w:b/>
                <w:sz w:val="32"/>
                <w:szCs w:val="32"/>
              </w:rPr>
              <w:fldChar w:fldCharType="end"/>
            </w:r>
          </w:hyperlink>
        </w:p>
        <w:p w:rsidR="00467BF8" w:rsidRDefault="009D7DCF">
          <w:pPr>
            <w:pStyle w:val="10"/>
            <w:tabs>
              <w:tab w:val="right" w:leader="dot" w:pos="8302"/>
            </w:tabs>
            <w:spacing w:line="720" w:lineRule="auto"/>
            <w:rPr>
              <w:rFonts w:asciiTheme="minorEastAsia" w:eastAsiaTheme="minorEastAsia" w:hAnsiTheme="minorEastAsia" w:cstheme="minorBidi"/>
              <w:b/>
              <w:sz w:val="32"/>
              <w:szCs w:val="32"/>
            </w:rPr>
          </w:pPr>
          <w:hyperlink w:anchor="_Toc17536930" w:history="1">
            <w:r>
              <w:rPr>
                <w:rStyle w:val="af1"/>
                <w:rFonts w:asciiTheme="minorEastAsia" w:eastAsiaTheme="minorEastAsia" w:hAnsiTheme="minorEastAsia" w:hint="eastAsia"/>
                <w:b/>
                <w:sz w:val="32"/>
                <w:szCs w:val="32"/>
              </w:rPr>
              <w:t>第六章</w:t>
            </w:r>
            <w:r>
              <w:rPr>
                <w:rStyle w:val="af1"/>
                <w:rFonts w:asciiTheme="minorEastAsia" w:eastAsiaTheme="minorEastAsia" w:hAnsiTheme="minorEastAsia"/>
                <w:b/>
                <w:sz w:val="32"/>
                <w:szCs w:val="32"/>
              </w:rPr>
              <w:t xml:space="preserve">  </w:t>
            </w:r>
            <w:r>
              <w:rPr>
                <w:rStyle w:val="af1"/>
                <w:rFonts w:asciiTheme="minorEastAsia" w:eastAsiaTheme="minorEastAsia" w:hAnsiTheme="minorEastAsia" w:hint="eastAsia"/>
                <w:b/>
                <w:sz w:val="32"/>
                <w:szCs w:val="32"/>
              </w:rPr>
              <w:t>附</w:t>
            </w:r>
            <w:r>
              <w:rPr>
                <w:rStyle w:val="af1"/>
                <w:rFonts w:asciiTheme="minorEastAsia" w:eastAsiaTheme="minorEastAsia" w:hAnsiTheme="minorEastAsia"/>
                <w:b/>
                <w:sz w:val="32"/>
                <w:szCs w:val="32"/>
              </w:rPr>
              <w:t xml:space="preserve">    </w:t>
            </w:r>
            <w:r>
              <w:rPr>
                <w:rStyle w:val="af1"/>
                <w:rFonts w:asciiTheme="minorEastAsia" w:eastAsiaTheme="minorEastAsia" w:hAnsiTheme="minorEastAsia" w:hint="eastAsia"/>
                <w:b/>
                <w:sz w:val="32"/>
                <w:szCs w:val="32"/>
              </w:rPr>
              <w:t>件</w:t>
            </w:r>
            <w:r>
              <w:rPr>
                <w:rFonts w:asciiTheme="minorEastAsia" w:eastAsiaTheme="minorEastAsia" w:hAnsiTheme="minorEastAsia"/>
                <w:b/>
                <w:sz w:val="32"/>
                <w:szCs w:val="32"/>
              </w:rPr>
              <w:tab/>
            </w: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PAGEREF _Toc17536930 \h </w:instrText>
            </w:r>
            <w:r>
              <w:rPr>
                <w:rFonts w:asciiTheme="minorEastAsia" w:eastAsiaTheme="minorEastAsia" w:hAnsiTheme="minorEastAsia"/>
                <w:b/>
                <w:sz w:val="32"/>
                <w:szCs w:val="32"/>
              </w:rPr>
            </w:r>
            <w:r>
              <w:rPr>
                <w:rFonts w:asciiTheme="minorEastAsia" w:eastAsiaTheme="minorEastAsia" w:hAnsiTheme="minorEastAsia"/>
                <w:b/>
                <w:sz w:val="32"/>
                <w:szCs w:val="32"/>
              </w:rPr>
              <w:fldChar w:fldCharType="separate"/>
            </w:r>
            <w:r>
              <w:rPr>
                <w:rFonts w:asciiTheme="minorEastAsia" w:eastAsiaTheme="minorEastAsia" w:hAnsiTheme="minorEastAsia"/>
                <w:b/>
                <w:sz w:val="32"/>
                <w:szCs w:val="32"/>
              </w:rPr>
              <w:t>2</w:t>
            </w:r>
            <w:r w:rsidR="009B171F">
              <w:rPr>
                <w:rFonts w:asciiTheme="minorEastAsia" w:eastAsiaTheme="minorEastAsia" w:hAnsiTheme="minorEastAsia" w:hint="eastAsia"/>
                <w:b/>
                <w:sz w:val="32"/>
                <w:szCs w:val="32"/>
              </w:rPr>
              <w:t>1</w:t>
            </w:r>
            <w:r>
              <w:rPr>
                <w:rFonts w:asciiTheme="minorEastAsia" w:eastAsiaTheme="minorEastAsia" w:hAnsiTheme="minorEastAsia"/>
                <w:b/>
                <w:sz w:val="32"/>
                <w:szCs w:val="32"/>
              </w:rPr>
              <w:fldChar w:fldCharType="end"/>
            </w:r>
          </w:hyperlink>
        </w:p>
        <w:p w:rsidR="00467BF8" w:rsidRDefault="009D7DCF">
          <w:pPr>
            <w:pStyle w:val="10"/>
            <w:tabs>
              <w:tab w:val="right" w:leader="dot" w:pos="8302"/>
            </w:tabs>
            <w:spacing w:line="720" w:lineRule="auto"/>
            <w:rPr>
              <w:rFonts w:asciiTheme="minorHAnsi" w:eastAsiaTheme="minorEastAsia" w:hAnsiTheme="minorHAnsi" w:cstheme="minorBidi"/>
              <w:szCs w:val="22"/>
            </w:rPr>
          </w:pPr>
          <w:hyperlink w:anchor="_Toc17536931" w:history="1">
            <w:r>
              <w:rPr>
                <w:rStyle w:val="af1"/>
                <w:rFonts w:asciiTheme="minorEastAsia" w:eastAsiaTheme="minorEastAsia" w:hAnsiTheme="minorEastAsia" w:hint="eastAsia"/>
                <w:b/>
                <w:sz w:val="32"/>
                <w:szCs w:val="32"/>
              </w:rPr>
              <w:t>友</w:t>
            </w:r>
            <w:r>
              <w:rPr>
                <w:rStyle w:val="af1"/>
                <w:rFonts w:asciiTheme="minorEastAsia" w:eastAsiaTheme="minorEastAsia" w:hAnsiTheme="minorEastAsia"/>
                <w:b/>
                <w:sz w:val="32"/>
                <w:szCs w:val="32"/>
              </w:rPr>
              <w:t xml:space="preserve"> </w:t>
            </w:r>
            <w:r>
              <w:rPr>
                <w:rStyle w:val="af1"/>
                <w:rFonts w:asciiTheme="minorEastAsia" w:eastAsiaTheme="minorEastAsia" w:hAnsiTheme="minorEastAsia" w:hint="eastAsia"/>
                <w:b/>
                <w:sz w:val="32"/>
                <w:szCs w:val="32"/>
              </w:rPr>
              <w:t>情</w:t>
            </w:r>
            <w:r>
              <w:rPr>
                <w:rStyle w:val="af1"/>
                <w:rFonts w:asciiTheme="minorEastAsia" w:eastAsiaTheme="minorEastAsia" w:hAnsiTheme="minorEastAsia"/>
                <w:b/>
                <w:sz w:val="32"/>
                <w:szCs w:val="32"/>
              </w:rPr>
              <w:t xml:space="preserve"> </w:t>
            </w:r>
            <w:r>
              <w:rPr>
                <w:rStyle w:val="af1"/>
                <w:rFonts w:asciiTheme="minorEastAsia" w:eastAsiaTheme="minorEastAsia" w:hAnsiTheme="minorEastAsia" w:hint="eastAsia"/>
                <w:b/>
                <w:sz w:val="32"/>
                <w:szCs w:val="32"/>
              </w:rPr>
              <w:t>提</w:t>
            </w:r>
            <w:r>
              <w:rPr>
                <w:rStyle w:val="af1"/>
                <w:rFonts w:asciiTheme="minorEastAsia" w:eastAsiaTheme="minorEastAsia" w:hAnsiTheme="minorEastAsia"/>
                <w:b/>
                <w:sz w:val="32"/>
                <w:szCs w:val="32"/>
              </w:rPr>
              <w:t xml:space="preserve"> </w:t>
            </w:r>
            <w:r>
              <w:rPr>
                <w:rStyle w:val="af1"/>
                <w:rFonts w:asciiTheme="minorEastAsia" w:eastAsiaTheme="minorEastAsia" w:hAnsiTheme="minorEastAsia" w:hint="eastAsia"/>
                <w:b/>
                <w:sz w:val="32"/>
                <w:szCs w:val="32"/>
              </w:rPr>
              <w:t>醒</w:t>
            </w:r>
            <w:r>
              <w:rPr>
                <w:rFonts w:asciiTheme="minorEastAsia" w:eastAsiaTheme="minorEastAsia" w:hAnsiTheme="minorEastAsia"/>
                <w:b/>
                <w:sz w:val="32"/>
                <w:szCs w:val="32"/>
              </w:rPr>
              <w:tab/>
            </w:r>
            <w:r w:rsidR="00865DEB">
              <w:rPr>
                <w:rFonts w:asciiTheme="minorEastAsia" w:eastAsiaTheme="minorEastAsia" w:hAnsiTheme="minorEastAsia" w:hint="eastAsia"/>
                <w:b/>
                <w:sz w:val="32"/>
                <w:szCs w:val="32"/>
              </w:rPr>
              <w:t>29</w:t>
            </w:r>
          </w:hyperlink>
        </w:p>
        <w:p w:rsidR="00467BF8" w:rsidRDefault="009D7DCF">
          <w:pPr>
            <w:spacing w:line="720" w:lineRule="auto"/>
          </w:pPr>
          <w:r>
            <w:rPr>
              <w:rFonts w:asciiTheme="minorEastAsia" w:eastAsiaTheme="minorEastAsia" w:hAnsiTheme="minorEastAsia"/>
              <w:b/>
              <w:sz w:val="32"/>
              <w:szCs w:val="32"/>
            </w:rPr>
            <w:fldChar w:fldCharType="end"/>
          </w:r>
        </w:p>
      </w:sdtContent>
    </w:sdt>
    <w:p w:rsidR="00467BF8" w:rsidRDefault="00467BF8">
      <w:pPr>
        <w:spacing w:before="100" w:after="240" w:line="500" w:lineRule="exact"/>
        <w:jc w:val="center"/>
        <w:rPr>
          <w:rFonts w:ascii="宋体" w:hAnsi="宋体" w:cs="宋体"/>
          <w:b/>
          <w:sz w:val="44"/>
          <w:szCs w:val="44"/>
        </w:rPr>
      </w:pPr>
    </w:p>
    <w:p w:rsidR="00467BF8" w:rsidRDefault="00467BF8">
      <w:pPr>
        <w:spacing w:line="360" w:lineRule="auto"/>
        <w:rPr>
          <w:rFonts w:ascii="宋体" w:hAnsi="宋体" w:cs="宋体"/>
          <w:b/>
          <w:bCs/>
          <w:sz w:val="24"/>
          <w:szCs w:val="24"/>
        </w:rPr>
      </w:pPr>
    </w:p>
    <w:p w:rsidR="00467BF8" w:rsidRDefault="00467BF8">
      <w:pPr>
        <w:spacing w:line="360" w:lineRule="auto"/>
        <w:rPr>
          <w:rFonts w:ascii="宋体" w:hAnsi="宋体" w:cs="宋体"/>
          <w:b/>
          <w:bCs/>
          <w:sz w:val="24"/>
          <w:szCs w:val="24"/>
        </w:rPr>
      </w:pPr>
    </w:p>
    <w:p w:rsidR="00467BF8" w:rsidRDefault="00467BF8">
      <w:pPr>
        <w:spacing w:line="360" w:lineRule="auto"/>
        <w:rPr>
          <w:rFonts w:ascii="宋体" w:hAnsi="宋体" w:cs="宋体"/>
          <w:b/>
          <w:bCs/>
          <w:sz w:val="24"/>
          <w:szCs w:val="24"/>
        </w:rPr>
      </w:pPr>
    </w:p>
    <w:p w:rsidR="00467BF8" w:rsidRDefault="009D7DCF">
      <w:pPr>
        <w:snapToGrid w:val="0"/>
        <w:jc w:val="center"/>
        <w:rPr>
          <w:rFonts w:ascii="宋体" w:hAnsi="宋体" w:cs="宋体"/>
          <w:b/>
          <w:bCs/>
          <w:sz w:val="24"/>
          <w:szCs w:val="24"/>
        </w:rPr>
      </w:pPr>
      <w:r>
        <w:rPr>
          <w:rFonts w:ascii="宋体" w:hAnsi="宋体" w:cs="宋体"/>
          <w:b/>
          <w:bCs/>
          <w:sz w:val="24"/>
          <w:szCs w:val="24"/>
        </w:rPr>
        <w:br w:type="page"/>
      </w:r>
    </w:p>
    <w:p w:rsidR="00467BF8" w:rsidRDefault="009D7DCF">
      <w:pPr>
        <w:snapToGrid w:val="0"/>
        <w:spacing w:line="360" w:lineRule="exact"/>
        <w:jc w:val="center"/>
        <w:rPr>
          <w:rFonts w:ascii="宋体" w:hAnsi="宋体"/>
          <w:b/>
          <w:sz w:val="32"/>
          <w:szCs w:val="32"/>
        </w:rPr>
      </w:pPr>
      <w:r>
        <w:rPr>
          <w:rFonts w:ascii="宋体" w:hAnsi="宋体" w:hint="eastAsia"/>
          <w:b/>
          <w:sz w:val="32"/>
          <w:szCs w:val="32"/>
        </w:rPr>
        <w:lastRenderedPageBreak/>
        <w:t>常州中铁城建构件有限公司PC模具采购项目</w:t>
      </w:r>
    </w:p>
    <w:p w:rsidR="00467BF8" w:rsidRDefault="009D7DCF">
      <w:pPr>
        <w:pStyle w:val="1"/>
        <w:spacing w:line="360" w:lineRule="exact"/>
        <w:rPr>
          <w:rFonts w:cs="宋体"/>
          <w:b w:val="0"/>
          <w:bCs/>
        </w:rPr>
      </w:pPr>
      <w:bookmarkStart w:id="0" w:name="_Toc17536924"/>
      <w:r>
        <w:rPr>
          <w:rFonts w:hint="eastAsia"/>
        </w:rPr>
        <w:t>竞争性谈判公告</w:t>
      </w:r>
      <w:bookmarkEnd w:id="0"/>
    </w:p>
    <w:p w:rsidR="00467BF8" w:rsidRDefault="009D7DCF">
      <w:pPr>
        <w:adjustRightInd w:val="0"/>
        <w:snapToGrid w:val="0"/>
        <w:spacing w:line="360" w:lineRule="exact"/>
        <w:jc w:val="center"/>
        <w:rPr>
          <w:rFonts w:ascii="宋体" w:hAnsi="宋体" w:cs="宋体"/>
          <w:sz w:val="24"/>
          <w:szCs w:val="24"/>
        </w:rPr>
      </w:pPr>
      <w:r>
        <w:rPr>
          <w:rFonts w:ascii="宋体" w:hAnsi="宋体" w:cs="宋体" w:hint="eastAsia"/>
          <w:sz w:val="24"/>
          <w:szCs w:val="24"/>
        </w:rPr>
        <w:t>编号：</w:t>
      </w:r>
      <w:r w:rsidR="00D948C1" w:rsidRPr="00D948C1">
        <w:rPr>
          <w:rFonts w:ascii="宋体" w:hAnsi="宋体"/>
          <w:bCs/>
          <w:sz w:val="24"/>
          <w:szCs w:val="24"/>
        </w:rPr>
        <w:t>CT-SJ-2020028</w:t>
      </w:r>
    </w:p>
    <w:p w:rsidR="00467BF8" w:rsidRDefault="009D7DCF">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工程招标有限公司受常州中铁城建构件有限公司的委托</w:t>
      </w:r>
      <w:r>
        <w:rPr>
          <w:rFonts w:asciiTheme="minorEastAsia" w:eastAsiaTheme="minorEastAsia" w:hAnsiTheme="minorEastAsia"/>
          <w:szCs w:val="21"/>
        </w:rPr>
        <w:t>，</w:t>
      </w:r>
      <w:r>
        <w:rPr>
          <w:rFonts w:asciiTheme="minorEastAsia" w:eastAsiaTheme="minorEastAsia" w:hAnsiTheme="minorEastAsia" w:hint="eastAsia"/>
          <w:szCs w:val="21"/>
        </w:rPr>
        <w:t>现就常州中铁城建构件有限公司PC项目模具采购项目进行竞争性谈判采购，有关事项公告如下：</w:t>
      </w:r>
      <w:r>
        <w:rPr>
          <w:rFonts w:asciiTheme="minorEastAsia" w:eastAsiaTheme="minorEastAsia" w:hAnsiTheme="minorEastAsia" w:cs="宋体" w:hint="eastAsia"/>
          <w:szCs w:val="21"/>
        </w:rPr>
        <w:t xml:space="preserve"> </w:t>
      </w:r>
    </w:p>
    <w:p w:rsidR="00467BF8" w:rsidRDefault="009D7DC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常州中铁城建构件有限公司PC模具采购</w:t>
      </w:r>
    </w:p>
    <w:p w:rsidR="00467BF8" w:rsidRDefault="009D7DCF">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sidR="00D948C1" w:rsidRPr="00D948C1">
        <w:rPr>
          <w:rFonts w:asciiTheme="minorEastAsia" w:eastAsiaTheme="minorEastAsia" w:hAnsiTheme="minorEastAsia"/>
          <w:b/>
          <w:szCs w:val="21"/>
        </w:rPr>
        <w:t>CT-SJ-2020028</w:t>
      </w:r>
    </w:p>
    <w:p w:rsidR="00467BF8" w:rsidRDefault="009D7DCF">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三、项目预算及</w:t>
      </w:r>
      <w:r>
        <w:rPr>
          <w:rFonts w:asciiTheme="minorEastAsia" w:eastAsiaTheme="minorEastAsia" w:hAnsiTheme="minorEastAsia"/>
          <w:b/>
          <w:spacing w:val="2"/>
          <w:szCs w:val="21"/>
        </w:rPr>
        <w:t>最高限价：</w:t>
      </w:r>
    </w:p>
    <w:tbl>
      <w:tblPr>
        <w:tblW w:w="8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926"/>
        <w:gridCol w:w="1209"/>
        <w:gridCol w:w="1209"/>
        <w:gridCol w:w="1446"/>
        <w:gridCol w:w="2405"/>
      </w:tblGrid>
      <w:tr w:rsidR="00467BF8" w:rsidTr="00D07506">
        <w:trPr>
          <w:trHeight w:val="653"/>
        </w:trPr>
        <w:tc>
          <w:tcPr>
            <w:tcW w:w="720" w:type="dxa"/>
            <w:vAlign w:val="center"/>
          </w:tcPr>
          <w:p w:rsidR="00467BF8" w:rsidRDefault="009D7DCF">
            <w:pPr>
              <w:overflowPunct w:val="0"/>
              <w:spacing w:line="360" w:lineRule="exac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序号</w:t>
            </w:r>
          </w:p>
        </w:tc>
        <w:tc>
          <w:tcPr>
            <w:tcW w:w="1926"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物资名称</w:t>
            </w:r>
          </w:p>
        </w:tc>
        <w:tc>
          <w:tcPr>
            <w:tcW w:w="1209" w:type="dxa"/>
            <w:vAlign w:val="center"/>
          </w:tcPr>
          <w:p w:rsidR="00467BF8" w:rsidRDefault="009D7DCF">
            <w:pPr>
              <w:overflowPunct w:val="0"/>
              <w:spacing w:line="360" w:lineRule="exact"/>
              <w:ind w:firstLineChars="100" w:firstLine="21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单位</w:t>
            </w:r>
          </w:p>
        </w:tc>
        <w:tc>
          <w:tcPr>
            <w:tcW w:w="1209" w:type="dxa"/>
            <w:vAlign w:val="center"/>
          </w:tcPr>
          <w:p w:rsidR="00467BF8" w:rsidRDefault="009D7DCF">
            <w:pPr>
              <w:overflowPunct w:val="0"/>
              <w:spacing w:line="360" w:lineRule="exac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预估数量</w:t>
            </w:r>
          </w:p>
        </w:tc>
        <w:tc>
          <w:tcPr>
            <w:tcW w:w="1446" w:type="dxa"/>
            <w:vAlign w:val="center"/>
          </w:tcPr>
          <w:p w:rsidR="00467BF8" w:rsidRDefault="009D7DCF">
            <w:pPr>
              <w:overflowPunct w:val="0"/>
              <w:spacing w:line="360" w:lineRule="exac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最高限价（元</w:t>
            </w:r>
            <w:r w:rsidR="00BA59AF">
              <w:rPr>
                <w:rFonts w:asciiTheme="minorEastAsia" w:eastAsiaTheme="minorEastAsia" w:hAnsiTheme="minorEastAsia" w:hint="eastAsia"/>
                <w:color w:val="000000"/>
                <w:szCs w:val="21"/>
              </w:rPr>
              <w:t>/吨</w:t>
            </w:r>
            <w:r>
              <w:rPr>
                <w:rFonts w:asciiTheme="minorEastAsia" w:eastAsiaTheme="minorEastAsia" w:hAnsiTheme="minorEastAsia" w:hint="eastAsia"/>
                <w:color w:val="000000"/>
                <w:szCs w:val="21"/>
              </w:rPr>
              <w:t>）</w:t>
            </w:r>
          </w:p>
        </w:tc>
        <w:tc>
          <w:tcPr>
            <w:tcW w:w="2405" w:type="dxa"/>
            <w:vAlign w:val="center"/>
          </w:tcPr>
          <w:p w:rsidR="00467BF8" w:rsidRDefault="009D7DCF">
            <w:pPr>
              <w:overflowPunct w:val="0"/>
              <w:spacing w:line="360" w:lineRule="exact"/>
              <w:ind w:firstLineChars="500" w:firstLine="105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备注</w:t>
            </w:r>
          </w:p>
        </w:tc>
      </w:tr>
      <w:tr w:rsidR="00467BF8" w:rsidTr="00D07506">
        <w:trPr>
          <w:trHeight w:val="455"/>
        </w:trPr>
        <w:tc>
          <w:tcPr>
            <w:tcW w:w="720" w:type="dxa"/>
            <w:vAlign w:val="center"/>
          </w:tcPr>
          <w:p w:rsidR="00467BF8" w:rsidRDefault="009D7DCF">
            <w:pPr>
              <w:overflowPunct w:val="0"/>
              <w:spacing w:line="360" w:lineRule="exact"/>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w:t>
            </w:r>
          </w:p>
        </w:tc>
        <w:tc>
          <w:tcPr>
            <w:tcW w:w="192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叠合板模具</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85</w:t>
            </w:r>
          </w:p>
        </w:tc>
        <w:tc>
          <w:tcPr>
            <w:tcW w:w="144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11500</w:t>
            </w:r>
          </w:p>
        </w:tc>
        <w:tc>
          <w:tcPr>
            <w:tcW w:w="2405" w:type="dxa"/>
            <w:vMerge w:val="restart"/>
            <w:vAlign w:val="center"/>
          </w:tcPr>
          <w:p w:rsidR="00467BF8" w:rsidRDefault="009D7DCF" w:rsidP="00BA59A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双方根据单位提供的楼盘设计图统计需要生产的PC模具的规格尺寸，按照图纸编制模具生产图后</w:t>
            </w:r>
            <w:proofErr w:type="gramStart"/>
            <w:r>
              <w:rPr>
                <w:rFonts w:asciiTheme="minorEastAsia" w:eastAsiaTheme="minorEastAsia" w:hAnsiTheme="minorEastAsia" w:hint="eastAsia"/>
                <w:color w:val="000000"/>
                <w:szCs w:val="21"/>
              </w:rPr>
              <w:t>经</w:t>
            </w:r>
            <w:r w:rsidR="00BA59AF">
              <w:rPr>
                <w:rFonts w:asciiTheme="minorEastAsia" w:eastAsiaTheme="minorEastAsia" w:hAnsiTheme="minorEastAsia" w:hint="eastAsia"/>
                <w:color w:val="000000"/>
                <w:szCs w:val="21"/>
              </w:rPr>
              <w:t>供应</w:t>
            </w:r>
            <w:proofErr w:type="gramEnd"/>
            <w:r w:rsidR="00BA59AF">
              <w:rPr>
                <w:rFonts w:asciiTheme="minorEastAsia" w:eastAsiaTheme="minorEastAsia" w:hAnsiTheme="minorEastAsia" w:hint="eastAsia"/>
                <w:color w:val="000000"/>
                <w:szCs w:val="21"/>
              </w:rPr>
              <w:t>商</w:t>
            </w:r>
            <w:r>
              <w:rPr>
                <w:rFonts w:asciiTheme="minorEastAsia" w:eastAsiaTheme="minorEastAsia" w:hAnsiTheme="minorEastAsia" w:hint="eastAsia"/>
                <w:color w:val="000000"/>
                <w:szCs w:val="21"/>
              </w:rPr>
              <w:t>技术确定无误后方可制作，</w:t>
            </w:r>
            <w:proofErr w:type="gramStart"/>
            <w:r>
              <w:rPr>
                <w:rFonts w:asciiTheme="minorEastAsia" w:eastAsiaTheme="minorEastAsia" w:hAnsiTheme="minorEastAsia" w:hint="eastAsia"/>
                <w:color w:val="000000"/>
                <w:szCs w:val="21"/>
              </w:rPr>
              <w:t>提升台按照</w:t>
            </w:r>
            <w:proofErr w:type="gramEnd"/>
            <w:r w:rsidR="00BA59AF">
              <w:rPr>
                <w:rFonts w:asciiTheme="minorEastAsia" w:eastAsiaTheme="minorEastAsia" w:hAnsiTheme="minorEastAsia" w:hint="eastAsia"/>
                <w:color w:val="000000"/>
                <w:szCs w:val="21"/>
              </w:rPr>
              <w:t>供应商</w:t>
            </w:r>
            <w:r>
              <w:rPr>
                <w:rFonts w:asciiTheme="minorEastAsia" w:eastAsiaTheme="minorEastAsia" w:hAnsiTheme="minorEastAsia" w:hint="eastAsia"/>
                <w:color w:val="000000"/>
                <w:szCs w:val="21"/>
              </w:rPr>
              <w:t>提供的设计图制作。</w:t>
            </w:r>
          </w:p>
        </w:tc>
      </w:tr>
      <w:tr w:rsidR="00467BF8" w:rsidTr="00D07506">
        <w:trPr>
          <w:trHeight w:val="470"/>
        </w:trPr>
        <w:tc>
          <w:tcPr>
            <w:tcW w:w="720" w:type="dxa"/>
            <w:vAlign w:val="center"/>
          </w:tcPr>
          <w:p w:rsidR="00467BF8" w:rsidRDefault="009D7DCF">
            <w:pPr>
              <w:overflowPunct w:val="0"/>
              <w:spacing w:line="360" w:lineRule="exact"/>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2</w:t>
            </w:r>
          </w:p>
        </w:tc>
        <w:tc>
          <w:tcPr>
            <w:tcW w:w="192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墙板模具</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15</w:t>
            </w:r>
          </w:p>
        </w:tc>
        <w:tc>
          <w:tcPr>
            <w:tcW w:w="144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11000</w:t>
            </w:r>
          </w:p>
        </w:tc>
        <w:tc>
          <w:tcPr>
            <w:tcW w:w="2405" w:type="dxa"/>
            <w:vMerge/>
            <w:vAlign w:val="center"/>
          </w:tcPr>
          <w:p w:rsidR="00467BF8" w:rsidRDefault="00467BF8">
            <w:pPr>
              <w:spacing w:line="360" w:lineRule="auto"/>
              <w:jc w:val="center"/>
              <w:outlineLvl w:val="0"/>
              <w:rPr>
                <w:rFonts w:ascii="宋体" w:hAnsi="宋体"/>
                <w:color w:val="FF0000"/>
                <w:sz w:val="24"/>
              </w:rPr>
            </w:pPr>
          </w:p>
        </w:tc>
      </w:tr>
      <w:tr w:rsidR="00467BF8" w:rsidTr="00D07506">
        <w:trPr>
          <w:trHeight w:val="485"/>
        </w:trPr>
        <w:tc>
          <w:tcPr>
            <w:tcW w:w="720" w:type="dxa"/>
            <w:vAlign w:val="center"/>
          </w:tcPr>
          <w:p w:rsidR="00467BF8" w:rsidRDefault="009D7DCF">
            <w:pPr>
              <w:overflowPunct w:val="0"/>
              <w:spacing w:line="360" w:lineRule="exact"/>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3</w:t>
            </w:r>
          </w:p>
        </w:tc>
        <w:tc>
          <w:tcPr>
            <w:tcW w:w="192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楼梯模具</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35</w:t>
            </w:r>
          </w:p>
        </w:tc>
        <w:tc>
          <w:tcPr>
            <w:tcW w:w="144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11300</w:t>
            </w:r>
          </w:p>
        </w:tc>
        <w:tc>
          <w:tcPr>
            <w:tcW w:w="2405" w:type="dxa"/>
            <w:vMerge/>
            <w:vAlign w:val="center"/>
          </w:tcPr>
          <w:p w:rsidR="00467BF8" w:rsidRDefault="00467BF8">
            <w:pPr>
              <w:spacing w:line="360" w:lineRule="auto"/>
              <w:jc w:val="center"/>
              <w:outlineLvl w:val="0"/>
              <w:rPr>
                <w:rFonts w:ascii="宋体" w:hAnsi="宋体"/>
                <w:color w:val="FF0000"/>
                <w:sz w:val="24"/>
              </w:rPr>
            </w:pPr>
          </w:p>
        </w:tc>
      </w:tr>
      <w:tr w:rsidR="00467BF8" w:rsidTr="00D07506">
        <w:trPr>
          <w:trHeight w:val="613"/>
        </w:trPr>
        <w:tc>
          <w:tcPr>
            <w:tcW w:w="720" w:type="dxa"/>
            <w:vAlign w:val="center"/>
          </w:tcPr>
          <w:p w:rsidR="00467BF8" w:rsidRDefault="009D7DCF">
            <w:pPr>
              <w:overflowPunct w:val="0"/>
              <w:spacing w:line="360" w:lineRule="exact"/>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4</w:t>
            </w:r>
          </w:p>
        </w:tc>
        <w:tc>
          <w:tcPr>
            <w:tcW w:w="1926" w:type="dxa"/>
            <w:vAlign w:val="center"/>
          </w:tcPr>
          <w:p w:rsidR="00467BF8" w:rsidRDefault="009D7DCF">
            <w:pPr>
              <w:overflowPunct w:val="0"/>
              <w:spacing w:line="360" w:lineRule="exact"/>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空调阳台板模具</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10</w:t>
            </w:r>
          </w:p>
        </w:tc>
        <w:tc>
          <w:tcPr>
            <w:tcW w:w="144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11300</w:t>
            </w:r>
          </w:p>
        </w:tc>
        <w:tc>
          <w:tcPr>
            <w:tcW w:w="2405" w:type="dxa"/>
            <w:vMerge/>
            <w:vAlign w:val="center"/>
          </w:tcPr>
          <w:p w:rsidR="00467BF8" w:rsidRDefault="00467BF8">
            <w:pPr>
              <w:spacing w:line="360" w:lineRule="auto"/>
              <w:jc w:val="center"/>
              <w:outlineLvl w:val="0"/>
              <w:rPr>
                <w:rFonts w:ascii="宋体" w:hAnsi="宋体"/>
                <w:color w:val="FF0000"/>
                <w:sz w:val="24"/>
              </w:rPr>
            </w:pPr>
          </w:p>
        </w:tc>
      </w:tr>
      <w:tr w:rsidR="00467BF8" w:rsidTr="00D07506">
        <w:tc>
          <w:tcPr>
            <w:tcW w:w="720" w:type="dxa"/>
            <w:vAlign w:val="center"/>
          </w:tcPr>
          <w:p w:rsidR="00467BF8" w:rsidRDefault="009D7DCF">
            <w:pPr>
              <w:overflowPunct w:val="0"/>
              <w:spacing w:line="360" w:lineRule="exact"/>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5</w:t>
            </w:r>
          </w:p>
        </w:tc>
        <w:tc>
          <w:tcPr>
            <w:tcW w:w="192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1.2*1.2*1.</w:t>
            </w:r>
          </w:p>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5</w:t>
            </w:r>
            <w:proofErr w:type="gramStart"/>
            <w:r>
              <w:rPr>
                <w:rFonts w:asciiTheme="minorEastAsia" w:eastAsiaTheme="minorEastAsia" w:hAnsiTheme="minorEastAsia" w:hint="eastAsia"/>
                <w:color w:val="000000"/>
                <w:szCs w:val="21"/>
              </w:rPr>
              <w:t>提升台</w:t>
            </w:r>
            <w:proofErr w:type="gramEnd"/>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套</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3个</w:t>
            </w:r>
          </w:p>
        </w:tc>
        <w:tc>
          <w:tcPr>
            <w:tcW w:w="144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11800</w:t>
            </w:r>
          </w:p>
        </w:tc>
        <w:tc>
          <w:tcPr>
            <w:tcW w:w="2405" w:type="dxa"/>
            <w:vMerge/>
            <w:vAlign w:val="center"/>
          </w:tcPr>
          <w:p w:rsidR="00467BF8" w:rsidRDefault="00467BF8">
            <w:pPr>
              <w:spacing w:line="360" w:lineRule="auto"/>
              <w:jc w:val="center"/>
              <w:outlineLvl w:val="0"/>
              <w:rPr>
                <w:rFonts w:ascii="宋体" w:hAnsi="宋体"/>
                <w:color w:val="FF0000"/>
                <w:sz w:val="24"/>
              </w:rPr>
            </w:pPr>
          </w:p>
        </w:tc>
      </w:tr>
    </w:tbl>
    <w:p w:rsidR="00467BF8" w:rsidRDefault="009D7DCF">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r>
        <w:rPr>
          <w:rFonts w:asciiTheme="minorEastAsia" w:eastAsiaTheme="minorEastAsia" w:hAnsiTheme="minorEastAsia"/>
          <w:b/>
          <w:spacing w:val="2"/>
          <w:szCs w:val="21"/>
        </w:rPr>
        <w:t>：</w:t>
      </w:r>
    </w:p>
    <w:p w:rsidR="00467BF8" w:rsidRDefault="009D7DCF">
      <w:pPr>
        <w:snapToGrid w:val="0"/>
        <w:spacing w:line="360" w:lineRule="exact"/>
        <w:ind w:firstLineChars="200" w:firstLine="420"/>
        <w:rPr>
          <w:rFonts w:asciiTheme="minorEastAsia" w:eastAsiaTheme="minorEastAsia" w:hAnsiTheme="minorEastAsia" w:cs="宋体"/>
          <w:szCs w:val="21"/>
        </w:rPr>
      </w:pPr>
      <w:r>
        <w:rPr>
          <w:rStyle w:val="af2"/>
          <w:rFonts w:hint="eastAsia"/>
        </w:rPr>
        <w:t>本项目是常州中铁城建构件有限公司</w:t>
      </w:r>
      <w:r>
        <w:rPr>
          <w:rStyle w:val="af2"/>
          <w:rFonts w:hint="eastAsia"/>
        </w:rPr>
        <w:t>PC</w:t>
      </w:r>
      <w:r>
        <w:rPr>
          <w:rStyle w:val="af2"/>
          <w:rFonts w:hint="eastAsia"/>
        </w:rPr>
        <w:t>模具采购项目，采购单价含加工费、运输费、</w:t>
      </w:r>
      <w:r>
        <w:rPr>
          <w:rStyle w:val="af2"/>
          <w:rFonts w:hint="eastAsia"/>
        </w:rPr>
        <w:t>13%</w:t>
      </w:r>
      <w:r>
        <w:rPr>
          <w:rStyle w:val="af2"/>
          <w:rFonts w:hint="eastAsia"/>
        </w:rPr>
        <w:t>的增值税专用发票等。高于</w:t>
      </w:r>
      <w:r>
        <w:rPr>
          <w:rFonts w:asciiTheme="minorEastAsia" w:eastAsiaTheme="minorEastAsia" w:hAnsiTheme="minorEastAsia" w:hint="eastAsia"/>
          <w:color w:val="000000"/>
          <w:szCs w:val="21"/>
        </w:rPr>
        <w:t>最高限价</w:t>
      </w:r>
      <w:r>
        <w:rPr>
          <w:rStyle w:val="af2"/>
          <w:rFonts w:hint="eastAsia"/>
        </w:rPr>
        <w:t>为无效投标。</w:t>
      </w:r>
    </w:p>
    <w:p w:rsidR="00467BF8" w:rsidRDefault="009D7DCF">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cs="宋体" w:hint="eastAsia"/>
          <w:szCs w:val="21"/>
        </w:rPr>
        <w:t>供货周期：自合同签订之日起一年。如经采购人考核合格的，采购人有权续签一年(在未签合同或下年未招标前购买的模具按照上年单价执行)。</w:t>
      </w:r>
    </w:p>
    <w:p w:rsidR="00467BF8" w:rsidRDefault="009D7DCF">
      <w:pPr>
        <w:spacing w:line="360" w:lineRule="exact"/>
        <w:ind w:firstLineChars="200" w:firstLine="422"/>
        <w:outlineLvl w:val="0"/>
        <w:rPr>
          <w:rFonts w:asciiTheme="minorEastAsia" w:eastAsiaTheme="minorEastAsia" w:hAnsiTheme="minorEastAsia" w:cs="宋体"/>
          <w:szCs w:val="21"/>
        </w:rPr>
      </w:pPr>
      <w:r>
        <w:rPr>
          <w:rFonts w:asciiTheme="minorEastAsia" w:eastAsiaTheme="minorEastAsia" w:hAnsiTheme="minorEastAsia" w:cs="宋体" w:hint="eastAsia"/>
          <w:b/>
          <w:szCs w:val="21"/>
        </w:rPr>
        <w:t>模具加工型钢使用的钢材必须是以下钢材企业生产的产品：</w:t>
      </w:r>
      <w:r>
        <w:rPr>
          <w:rFonts w:asciiTheme="minorEastAsia" w:eastAsiaTheme="minorEastAsia" w:hAnsiTheme="minorEastAsia" w:cs="宋体" w:hint="eastAsia"/>
          <w:szCs w:val="21"/>
        </w:rPr>
        <w:t>马钢钢铁集团、鞍钢钢铁集团、唐钢钢铁集团、首钢钢铁集团。</w:t>
      </w:r>
    </w:p>
    <w:p w:rsidR="00467BF8" w:rsidRDefault="009D7DC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注：上述数量</w:t>
      </w:r>
      <w:proofErr w:type="gramStart"/>
      <w:r>
        <w:rPr>
          <w:rFonts w:asciiTheme="minorEastAsia" w:eastAsiaTheme="minorEastAsia" w:hAnsiTheme="minorEastAsia" w:cs="宋体" w:hint="eastAsia"/>
          <w:szCs w:val="21"/>
        </w:rPr>
        <w:t>为暂估数</w:t>
      </w:r>
      <w:proofErr w:type="gramEnd"/>
      <w:r>
        <w:rPr>
          <w:rFonts w:asciiTheme="minorEastAsia" w:eastAsiaTheme="minorEastAsia" w:hAnsiTheme="minorEastAsia" w:cs="宋体" w:hint="eastAsia"/>
          <w:szCs w:val="21"/>
        </w:rPr>
        <w:t>，本项目合同采取固定综合单价方式签订，实际用量应根据具体物料供应按实结算。</w:t>
      </w:r>
    </w:p>
    <w:p w:rsidR="00467BF8" w:rsidRDefault="009D7DCF">
      <w:pPr>
        <w:spacing w:line="360" w:lineRule="exact"/>
        <w:ind w:firstLineChars="200" w:firstLine="422"/>
        <w:rPr>
          <w:b/>
        </w:rPr>
      </w:pPr>
      <w:r>
        <w:rPr>
          <w:rFonts w:hint="eastAsia"/>
          <w:b/>
        </w:rPr>
        <w:t>五、供应商资格要求</w:t>
      </w:r>
      <w:r>
        <w:rPr>
          <w:b/>
        </w:rPr>
        <w:t>：</w:t>
      </w:r>
    </w:p>
    <w:p w:rsidR="00467BF8" w:rsidRDefault="009D7DCF">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 </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2.具有良好的商业信誉和健全的财务会计制度； </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3.具有履行合同所必需的设备和专业技术能力； </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4.有依法缴纳税收和社会保障资金的良好记录； </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5.参加采购活动前三年内，在经营活动中没有重大违法记录； </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8.未被“信用中国”网站（www.creditchina.gov.cn）</w:t>
      </w:r>
      <w:r>
        <w:rPr>
          <w:rFonts w:ascii="宋体" w:hAnsi="宋体" w:hint="eastAsia"/>
          <w:szCs w:val="21"/>
        </w:rPr>
        <w:t>、中国政府采购网</w:t>
      </w:r>
      <w:r>
        <w:rPr>
          <w:rFonts w:ascii="宋体" w:hAnsi="宋体"/>
          <w:szCs w:val="21"/>
        </w:rPr>
        <w:t>(www.ccgp.gov.cn)</w:t>
      </w:r>
      <w:r>
        <w:rPr>
          <w:rFonts w:asciiTheme="minorEastAsia" w:eastAsiaTheme="minorEastAsia" w:hAnsiTheme="minorEastAsia" w:cs="宋体" w:hint="eastAsia"/>
          <w:color w:val="000000"/>
          <w:szCs w:val="21"/>
        </w:rPr>
        <w:lastRenderedPageBreak/>
        <w:t>列入失信被执行人、重大税收违法案件当事人名单、政府采购严重失信行为记录名单；</w:t>
      </w:r>
    </w:p>
    <w:p w:rsidR="00467BF8" w:rsidRDefault="009D7DCF">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（二）其他资格要求：</w:t>
      </w:r>
    </w:p>
    <w:p w:rsidR="00467BF8" w:rsidRDefault="009D7DCF">
      <w:pPr>
        <w:pStyle w:val="22"/>
        <w:spacing w:line="360" w:lineRule="exact"/>
        <w:rPr>
          <w:rFonts w:asciiTheme="minorEastAsia" w:eastAsiaTheme="minorEastAsia" w:hAnsiTheme="minorEastAsia" w:cs="宋体"/>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w:t>
      </w:r>
      <w:r>
        <w:rPr>
          <w:rFonts w:asciiTheme="minorEastAsia" w:eastAsiaTheme="minorEastAsia" w:hAnsiTheme="minorEastAsia" w:cs="宋体" w:hint="eastAsia"/>
          <w:szCs w:val="21"/>
        </w:rPr>
        <w:t>供应商自2018年以来的采购合同复印件二份；</w:t>
      </w:r>
    </w:p>
    <w:p w:rsidR="00281A60" w:rsidRDefault="00281A60" w:rsidP="00281A60">
      <w:pPr>
        <w:spacing w:line="360" w:lineRule="exact"/>
        <w:ind w:firstLineChars="200" w:firstLine="420"/>
        <w:rPr>
          <w:rFonts w:ascii="宋体" w:hAnsi="宋体" w:hint="eastAsia"/>
          <w:szCs w:val="21"/>
        </w:rPr>
      </w:pPr>
      <w:r>
        <w:rPr>
          <w:rFonts w:ascii="宋体" w:hAnsi="宋体" w:hint="eastAsia"/>
          <w:szCs w:val="21"/>
        </w:rPr>
        <w:t>10.</w:t>
      </w:r>
      <w:r w:rsidRPr="00281A60">
        <w:rPr>
          <w:rFonts w:ascii="宋体" w:hAnsi="宋体" w:hint="eastAsia"/>
          <w:szCs w:val="21"/>
        </w:rPr>
        <w:t>提供加工模具的加工设备明细表一份并附设备图片（根据该加工设备体现投标单位的生产能力）</w:t>
      </w:r>
    </w:p>
    <w:p w:rsidR="00467BF8" w:rsidRDefault="009D7DCF">
      <w:pPr>
        <w:spacing w:line="360" w:lineRule="exact"/>
        <w:ind w:firstLineChars="200" w:firstLine="420"/>
        <w:rPr>
          <w:rFonts w:asciiTheme="minorEastAsia" w:eastAsiaTheme="minorEastAsia" w:hAnsiTheme="minorEastAsia" w:cs="宋体"/>
          <w:color w:val="FF0000"/>
          <w:szCs w:val="21"/>
        </w:rPr>
      </w:pPr>
      <w:r>
        <w:rPr>
          <w:rFonts w:ascii="宋体" w:hAnsi="宋体" w:hint="eastAsia"/>
          <w:szCs w:val="21"/>
        </w:rPr>
        <w:t>1</w:t>
      </w:r>
      <w:r w:rsidR="00695C13">
        <w:rPr>
          <w:rFonts w:ascii="宋体" w:hAnsi="宋体" w:hint="eastAsia"/>
          <w:szCs w:val="21"/>
        </w:rPr>
        <w:t>1</w:t>
      </w:r>
      <w:r>
        <w:rPr>
          <w:rFonts w:ascii="宋体" w:hAnsi="宋体" w:hint="eastAsia"/>
          <w:szCs w:val="21"/>
        </w:rPr>
        <w:t>.</w:t>
      </w:r>
      <w:r w:rsidR="00281A60" w:rsidRPr="00281A60">
        <w:rPr>
          <w:rFonts w:ascii="宋体" w:hAnsi="宋体" w:hint="eastAsia"/>
          <w:szCs w:val="21"/>
        </w:rPr>
        <w:t>供应商提供加工PC模具的部分图片并标注使用的位置（体现该单位生产的能力方面）</w:t>
      </w:r>
    </w:p>
    <w:p w:rsidR="00467BF8" w:rsidRDefault="009D7DCF">
      <w:pPr>
        <w:spacing w:line="360" w:lineRule="exact"/>
        <w:ind w:firstLineChars="200" w:firstLine="422"/>
        <w:rPr>
          <w:rFonts w:asciiTheme="minorEastAsia" w:eastAsiaTheme="minorEastAsia" w:hAnsiTheme="minorEastAsia" w:cs="宋体"/>
          <w:color w:val="FF0000"/>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本项目</w:t>
      </w:r>
      <w:r>
        <w:rPr>
          <w:rFonts w:asciiTheme="minorEastAsia" w:eastAsiaTheme="minorEastAsia" w:hAnsiTheme="minorEastAsia" w:cs="宋体"/>
          <w:b/>
          <w:szCs w:val="21"/>
        </w:rPr>
        <w:t>不接受联</w:t>
      </w:r>
      <w:r>
        <w:rPr>
          <w:rFonts w:asciiTheme="minorEastAsia" w:eastAsiaTheme="minorEastAsia" w:hAnsiTheme="minorEastAsia" w:cs="宋体"/>
          <w:b/>
          <w:color w:val="000000"/>
          <w:szCs w:val="21"/>
        </w:rPr>
        <w:t>合体投标</w:t>
      </w:r>
    </w:p>
    <w:p w:rsidR="00467BF8" w:rsidRDefault="009D7DCF">
      <w:pPr>
        <w:spacing w:line="360" w:lineRule="exact"/>
        <w:ind w:firstLineChars="200" w:firstLine="422"/>
        <w:rPr>
          <w:rFonts w:asciiTheme="majorEastAsia" w:eastAsiaTheme="majorEastAsia" w:hAnsiTheme="majorEastAsia" w:cs="宋体"/>
          <w:b/>
          <w:szCs w:val="21"/>
        </w:rPr>
      </w:pPr>
      <w:r>
        <w:rPr>
          <w:rFonts w:asciiTheme="majorEastAsia" w:eastAsiaTheme="majorEastAsia" w:hAnsiTheme="majorEastAsia" w:cs="宋体" w:hint="eastAsia"/>
          <w:b/>
          <w:szCs w:val="21"/>
        </w:rPr>
        <w:t>六、获取竞争性谈判文件的时间和办法</w:t>
      </w:r>
    </w:p>
    <w:p w:rsidR="00467BF8" w:rsidRDefault="009D7DCF">
      <w:pPr>
        <w:spacing w:line="360" w:lineRule="exact"/>
        <w:ind w:firstLineChars="200" w:firstLine="420"/>
        <w:rPr>
          <w:rFonts w:asciiTheme="majorEastAsia" w:eastAsiaTheme="majorEastAsia" w:hAnsiTheme="majorEastAsia" w:cs="宋体"/>
          <w:b/>
          <w:bCs/>
          <w:kern w:val="0"/>
          <w:szCs w:val="21"/>
        </w:rPr>
      </w:pPr>
      <w:r>
        <w:rPr>
          <w:rFonts w:asciiTheme="majorEastAsia" w:eastAsiaTheme="majorEastAsia" w:hAnsiTheme="majorEastAsia"/>
          <w:szCs w:val="21"/>
        </w:rPr>
        <w:t>竞争性谈判文件</w:t>
      </w:r>
      <w:r>
        <w:rPr>
          <w:rFonts w:asciiTheme="majorEastAsia" w:eastAsiaTheme="majorEastAsia" w:hAnsiTheme="majorEastAsia" w:hint="eastAsia"/>
          <w:szCs w:val="21"/>
        </w:rPr>
        <w:t>领购</w:t>
      </w:r>
      <w:r>
        <w:rPr>
          <w:rFonts w:asciiTheme="majorEastAsia" w:eastAsiaTheme="majorEastAsia" w:hAnsiTheme="majorEastAsia"/>
          <w:szCs w:val="21"/>
        </w:rPr>
        <w:t>时间</w:t>
      </w:r>
      <w:r>
        <w:rPr>
          <w:rFonts w:asciiTheme="majorEastAsia" w:eastAsiaTheme="majorEastAsia" w:hAnsiTheme="majorEastAsia" w:cs="宋体" w:hint="eastAsia"/>
          <w:kern w:val="0"/>
          <w:szCs w:val="21"/>
        </w:rPr>
        <w:t>：</w:t>
      </w:r>
      <w:r>
        <w:rPr>
          <w:rFonts w:asciiTheme="majorEastAsia" w:eastAsiaTheme="majorEastAsia" w:hAnsiTheme="majorEastAsia" w:cs="宋体"/>
          <w:b/>
          <w:bCs/>
          <w:kern w:val="0"/>
          <w:szCs w:val="21"/>
        </w:rPr>
        <w:t>20</w:t>
      </w:r>
      <w:r>
        <w:rPr>
          <w:rFonts w:asciiTheme="majorEastAsia" w:eastAsiaTheme="majorEastAsia" w:hAnsiTheme="majorEastAsia" w:cs="宋体" w:hint="eastAsia"/>
          <w:b/>
          <w:bCs/>
          <w:kern w:val="0"/>
          <w:szCs w:val="21"/>
        </w:rPr>
        <w:t>20年4月</w:t>
      </w:r>
      <w:r w:rsidR="00A9790A">
        <w:rPr>
          <w:rFonts w:asciiTheme="majorEastAsia" w:eastAsiaTheme="majorEastAsia" w:hAnsiTheme="majorEastAsia" w:cs="宋体" w:hint="eastAsia"/>
          <w:b/>
          <w:bCs/>
          <w:kern w:val="0"/>
          <w:szCs w:val="21"/>
        </w:rPr>
        <w:t>20</w:t>
      </w:r>
      <w:r>
        <w:rPr>
          <w:rFonts w:asciiTheme="majorEastAsia" w:eastAsiaTheme="majorEastAsia" w:hAnsiTheme="majorEastAsia" w:cs="宋体" w:hint="eastAsia"/>
          <w:b/>
          <w:bCs/>
          <w:kern w:val="0"/>
          <w:szCs w:val="21"/>
        </w:rPr>
        <w:t>日</w:t>
      </w:r>
      <w:r w:rsidR="00A9790A">
        <w:rPr>
          <w:rFonts w:asciiTheme="majorEastAsia" w:eastAsiaTheme="majorEastAsia" w:hAnsiTheme="majorEastAsia" w:cs="宋体" w:hint="eastAsia"/>
          <w:b/>
          <w:bCs/>
          <w:kern w:val="0"/>
          <w:szCs w:val="21"/>
        </w:rPr>
        <w:t>起</w:t>
      </w:r>
    </w:p>
    <w:p w:rsidR="00A9790A" w:rsidRPr="00A9790A" w:rsidRDefault="00A9790A" w:rsidP="00A9790A">
      <w:pPr>
        <w:shd w:val="clear" w:color="auto" w:fill="FFFFFF"/>
        <w:ind w:firstLine="420"/>
        <w:rPr>
          <w:rFonts w:asciiTheme="majorEastAsia" w:eastAsiaTheme="majorEastAsia" w:hAnsiTheme="majorEastAsia"/>
          <w:szCs w:val="21"/>
        </w:rPr>
      </w:pPr>
      <w:r w:rsidRPr="00A9790A">
        <w:rPr>
          <w:rFonts w:asciiTheme="majorEastAsia" w:eastAsiaTheme="majorEastAsia" w:hAnsiTheme="majorEastAsia"/>
          <w:szCs w:val="21"/>
        </w:rPr>
        <w:t>竞争性谈判文件售价：人民币伍佰元整（谈判时缴纳）</w:t>
      </w:r>
    </w:p>
    <w:p w:rsidR="00A9790A" w:rsidRPr="00A9790A" w:rsidRDefault="00A9790A" w:rsidP="00A9790A">
      <w:pPr>
        <w:shd w:val="clear" w:color="auto" w:fill="FFFFFF"/>
        <w:ind w:firstLine="420"/>
        <w:rPr>
          <w:rFonts w:asciiTheme="majorEastAsia" w:eastAsiaTheme="majorEastAsia" w:hAnsiTheme="majorEastAsia"/>
          <w:szCs w:val="21"/>
        </w:rPr>
      </w:pPr>
      <w:r w:rsidRPr="00A9790A">
        <w:rPr>
          <w:rFonts w:asciiTheme="majorEastAsia" w:eastAsiaTheme="majorEastAsia" w:hAnsiTheme="majorEastAsia"/>
          <w:szCs w:val="21"/>
        </w:rPr>
        <w:t>谈判文件发售地点：符合条件的供应商网上自行下载，并按文件要求编制响应文件</w:t>
      </w:r>
      <w:r>
        <w:rPr>
          <w:rFonts w:asciiTheme="majorEastAsia" w:eastAsiaTheme="majorEastAsia" w:hAnsiTheme="majorEastAsia" w:hint="eastAsia"/>
          <w:szCs w:val="21"/>
        </w:rPr>
        <w:t>。</w:t>
      </w:r>
    </w:p>
    <w:p w:rsidR="00467BF8" w:rsidRDefault="009D7DC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七、现场</w:t>
      </w:r>
      <w:r>
        <w:rPr>
          <w:rFonts w:asciiTheme="minorEastAsia" w:eastAsiaTheme="minorEastAsia" w:hAnsiTheme="minorEastAsia" w:cs="宋体"/>
          <w:b/>
          <w:szCs w:val="21"/>
        </w:rPr>
        <w:t>踏勘</w:t>
      </w:r>
      <w:r>
        <w:rPr>
          <w:rFonts w:asciiTheme="minorEastAsia" w:eastAsiaTheme="minorEastAsia" w:hAnsiTheme="minorEastAsia" w:cs="宋体" w:hint="eastAsia"/>
          <w:b/>
          <w:szCs w:val="21"/>
        </w:rPr>
        <w:t>及标前答疑</w:t>
      </w:r>
    </w:p>
    <w:p w:rsidR="00467BF8" w:rsidRDefault="009D7DCF">
      <w:pPr>
        <w:spacing w:line="360" w:lineRule="exact"/>
        <w:ind w:firstLineChars="200" w:firstLine="420"/>
        <w:rPr>
          <w:rFonts w:asciiTheme="minorEastAsia" w:eastAsiaTheme="minorEastAsia" w:hAnsiTheme="minorEastAsia"/>
          <w:bCs/>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供应商</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467BF8" w:rsidRDefault="009D7DC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标前答疑</w:t>
      </w:r>
    </w:p>
    <w:p w:rsidR="00467BF8" w:rsidRDefault="00A9790A">
      <w:pPr>
        <w:spacing w:line="360" w:lineRule="exact"/>
        <w:ind w:firstLineChars="200" w:firstLine="420"/>
        <w:rPr>
          <w:rFonts w:asciiTheme="minorEastAsia" w:eastAsiaTheme="minorEastAsia" w:hAnsiTheme="minorEastAsia" w:cs="宋体"/>
          <w:szCs w:val="21"/>
        </w:rPr>
      </w:pPr>
      <w:r w:rsidRPr="00A9790A">
        <w:rPr>
          <w:rFonts w:asciiTheme="minorEastAsia" w:eastAsiaTheme="minorEastAsia" w:hAnsiTheme="minorEastAsia" w:cs="宋体" w:hint="eastAsia"/>
          <w:szCs w:val="21"/>
        </w:rPr>
        <w:t>参加谈判的供应商若认为竞争性谈判文件的资格要求和技术要求</w:t>
      </w:r>
      <w:proofErr w:type="gramStart"/>
      <w:r w:rsidRPr="00A9790A">
        <w:rPr>
          <w:rFonts w:asciiTheme="minorEastAsia" w:eastAsiaTheme="minorEastAsia" w:hAnsiTheme="minorEastAsia" w:cs="宋体" w:hint="eastAsia"/>
          <w:szCs w:val="21"/>
        </w:rPr>
        <w:t>有倾</w:t>
      </w:r>
      <w:proofErr w:type="gramEnd"/>
      <w:r w:rsidRPr="00A9790A">
        <w:rPr>
          <w:rFonts w:asciiTheme="minorEastAsia" w:eastAsiaTheme="minorEastAsia" w:hAnsiTheme="minorEastAsia" w:cs="宋体" w:hint="eastAsia"/>
          <w:szCs w:val="21"/>
        </w:rPr>
        <w:t>向性或</w:t>
      </w:r>
      <w:proofErr w:type="gramStart"/>
      <w:r w:rsidRPr="00A9790A">
        <w:rPr>
          <w:rFonts w:asciiTheme="minorEastAsia" w:eastAsiaTheme="minorEastAsia" w:hAnsiTheme="minorEastAsia" w:cs="宋体" w:hint="eastAsia"/>
          <w:szCs w:val="21"/>
        </w:rPr>
        <w:t>不</w:t>
      </w:r>
      <w:proofErr w:type="gramEnd"/>
      <w:r w:rsidRPr="00A9790A">
        <w:rPr>
          <w:rFonts w:asciiTheme="minorEastAsia" w:eastAsiaTheme="minorEastAsia" w:hAnsiTheme="minorEastAsia" w:cs="宋体" w:hint="eastAsia"/>
          <w:szCs w:val="21"/>
        </w:rPr>
        <w:t>公正性，可在响应文件提交截止期2日前以书面形式向常州市城</w:t>
      </w:r>
      <w:proofErr w:type="gramStart"/>
      <w:r w:rsidRPr="00A9790A">
        <w:rPr>
          <w:rFonts w:asciiTheme="minorEastAsia" w:eastAsiaTheme="minorEastAsia" w:hAnsiTheme="minorEastAsia" w:cs="宋体" w:hint="eastAsia"/>
          <w:szCs w:val="21"/>
        </w:rPr>
        <w:t>投建设</w:t>
      </w:r>
      <w:proofErr w:type="gramEnd"/>
      <w:r w:rsidRPr="00A9790A">
        <w:rPr>
          <w:rFonts w:asciiTheme="minorEastAsia" w:eastAsiaTheme="minorEastAsia" w:hAnsiTheme="minorEastAsia" w:cs="宋体" w:hint="eastAsia"/>
          <w:szCs w:val="21"/>
        </w:rPr>
        <w:t>工程招标有限公司提出。对于未提出澄清要求又参与了该项目的供应商将被视为完全认同该竞争性谈判文件，响应文件提交截止期后不再受理针对竞争性谈判文件的相关质疑和投诉。</w:t>
      </w:r>
    </w:p>
    <w:p w:rsidR="00467BF8" w:rsidRDefault="009D7DC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rsidR="00467BF8" w:rsidRDefault="009D7DC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人民币陆仟叁佰元整</w:t>
      </w:r>
    </w:p>
    <w:p w:rsidR="00467BF8" w:rsidRDefault="009D7DC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到账截止时间</w:t>
      </w:r>
      <w:r>
        <w:rPr>
          <w:rFonts w:asciiTheme="minorEastAsia" w:eastAsiaTheme="minorEastAsia" w:hAnsiTheme="minorEastAsia" w:cs="宋体" w:hint="eastAsia"/>
          <w:szCs w:val="21"/>
        </w:rPr>
        <w:t>：</w:t>
      </w:r>
      <w:r>
        <w:rPr>
          <w:rFonts w:asciiTheme="minorEastAsia" w:eastAsiaTheme="minorEastAsia" w:hAnsiTheme="minorEastAsia" w:cs="宋体" w:hint="eastAsia"/>
          <w:b/>
          <w:szCs w:val="21"/>
        </w:rPr>
        <w:t>2020年4月</w:t>
      </w:r>
      <w:r w:rsidR="00FB456A">
        <w:rPr>
          <w:rFonts w:asciiTheme="minorEastAsia" w:eastAsiaTheme="minorEastAsia" w:hAnsiTheme="minorEastAsia" w:cs="宋体" w:hint="eastAsia"/>
          <w:b/>
          <w:szCs w:val="21"/>
        </w:rPr>
        <w:t>26</w:t>
      </w:r>
      <w:r>
        <w:rPr>
          <w:rFonts w:asciiTheme="minorEastAsia" w:eastAsiaTheme="minorEastAsia" w:hAnsiTheme="minorEastAsia" w:cs="宋体" w:hint="eastAsia"/>
          <w:b/>
          <w:szCs w:val="21"/>
        </w:rPr>
        <w:t>日</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*供应商必须自行将谈判保证金从单位账户按规定方式和</w:t>
      </w:r>
      <w:proofErr w:type="gramStart"/>
      <w:r>
        <w:rPr>
          <w:rFonts w:asciiTheme="minorEastAsia" w:eastAsiaTheme="minorEastAsia" w:hAnsiTheme="minorEastAsia" w:cs="宋体" w:hint="eastAsia"/>
          <w:szCs w:val="21"/>
        </w:rPr>
        <w:t>时间缴至常州</w:t>
      </w:r>
      <w:proofErr w:type="gramEnd"/>
      <w:r>
        <w:rPr>
          <w:rFonts w:asciiTheme="minorEastAsia" w:eastAsiaTheme="minorEastAsia" w:hAnsiTheme="minorEastAsia" w:cs="宋体" w:hint="eastAsia"/>
          <w:szCs w:val="21"/>
        </w:rPr>
        <w:t>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工程招标有限公司账户并到账，拒绝以其它方式缴纳，禁止第三方代缴保证金，否则将被视为无效响应，其谈判响应文件将被拒绝。</w:t>
      </w:r>
    </w:p>
    <w:p w:rsidR="00467BF8" w:rsidRDefault="009D7DC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九、</w:t>
      </w:r>
      <w:r>
        <w:rPr>
          <w:rFonts w:asciiTheme="minorEastAsia" w:eastAsiaTheme="minorEastAsia" w:hAnsiTheme="minorEastAsia" w:hint="eastAsia"/>
          <w:b/>
          <w:bCs/>
          <w:szCs w:val="21"/>
        </w:rPr>
        <w:t>谈判响应文件提交及谈判信息</w:t>
      </w:r>
    </w:p>
    <w:p w:rsidR="00467BF8" w:rsidRDefault="009D7DC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谈判响应文件提交时间：2020年4月</w:t>
      </w:r>
      <w:r w:rsidR="00FB456A">
        <w:rPr>
          <w:rFonts w:asciiTheme="minorEastAsia" w:eastAsiaTheme="minorEastAsia" w:hAnsiTheme="minorEastAsia" w:hint="eastAsia"/>
          <w:b/>
          <w:szCs w:val="21"/>
        </w:rPr>
        <w:t>27</w:t>
      </w:r>
      <w:r>
        <w:rPr>
          <w:rFonts w:asciiTheme="minorEastAsia" w:eastAsiaTheme="minorEastAsia" w:hAnsiTheme="minorEastAsia" w:hint="eastAsia"/>
          <w:b/>
          <w:szCs w:val="21"/>
        </w:rPr>
        <w:t>日13:30-14:00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467BF8" w:rsidRDefault="009D7DC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谈判响应文件提交截止</w:t>
      </w:r>
      <w:proofErr w:type="gramStart"/>
      <w:r>
        <w:rPr>
          <w:rFonts w:asciiTheme="minorEastAsia" w:eastAsiaTheme="minorEastAsia" w:hAnsiTheme="minorEastAsia" w:hint="eastAsia"/>
          <w:b/>
          <w:szCs w:val="21"/>
        </w:rPr>
        <w:t>暨谈判</w:t>
      </w:r>
      <w:proofErr w:type="gramEnd"/>
      <w:r>
        <w:rPr>
          <w:rFonts w:asciiTheme="minorEastAsia" w:eastAsiaTheme="minorEastAsia" w:hAnsiTheme="minorEastAsia" w:hint="eastAsia"/>
          <w:b/>
          <w:szCs w:val="21"/>
        </w:rPr>
        <w:t>时间：2020年4月</w:t>
      </w:r>
      <w:r w:rsidR="00FB456A">
        <w:rPr>
          <w:rFonts w:asciiTheme="minorEastAsia" w:eastAsiaTheme="minorEastAsia" w:hAnsiTheme="minorEastAsia" w:hint="eastAsia"/>
          <w:b/>
          <w:szCs w:val="21"/>
        </w:rPr>
        <w:t>27</w:t>
      </w:r>
      <w:r>
        <w:rPr>
          <w:rFonts w:asciiTheme="minorEastAsia" w:eastAsiaTheme="minorEastAsia" w:hAnsiTheme="minorEastAsia" w:hint="eastAsia"/>
          <w:b/>
          <w:szCs w:val="21"/>
        </w:rPr>
        <w:t>日14:00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467BF8" w:rsidRDefault="009D7DCF">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szCs w:val="21"/>
        </w:rPr>
        <w:t xml:space="preserve">    谈判响应文件提交地点</w:t>
      </w:r>
      <w:proofErr w:type="gramStart"/>
      <w:r>
        <w:rPr>
          <w:rFonts w:asciiTheme="minorEastAsia" w:eastAsiaTheme="minorEastAsia" w:hAnsiTheme="minorEastAsia" w:cs="宋体" w:hint="eastAsia"/>
          <w:b/>
          <w:szCs w:val="21"/>
        </w:rPr>
        <w:t>暨谈判</w:t>
      </w:r>
      <w:proofErr w:type="gramEnd"/>
      <w:r>
        <w:rPr>
          <w:rFonts w:asciiTheme="minorEastAsia" w:eastAsiaTheme="minorEastAsia" w:hAnsiTheme="minorEastAsia" w:cs="宋体" w:hint="eastAsia"/>
          <w:b/>
          <w:szCs w:val="21"/>
        </w:rPr>
        <w:t>地点：</w:t>
      </w:r>
      <w:r>
        <w:rPr>
          <w:rFonts w:asciiTheme="minorEastAsia" w:eastAsiaTheme="minorEastAsia" w:hAnsiTheme="minorEastAsia" w:cs="宋体" w:hint="eastAsia"/>
          <w:b/>
          <w:kern w:val="0"/>
          <w:szCs w:val="21"/>
        </w:rPr>
        <w:t>常州市城</w:t>
      </w:r>
      <w:proofErr w:type="gramStart"/>
      <w:r>
        <w:rPr>
          <w:rFonts w:asciiTheme="minorEastAsia" w:eastAsiaTheme="minorEastAsia" w:hAnsiTheme="minorEastAsia" w:cs="宋体" w:hint="eastAsia"/>
          <w:b/>
          <w:kern w:val="0"/>
          <w:szCs w:val="21"/>
        </w:rPr>
        <w:t>投建设</w:t>
      </w:r>
      <w:proofErr w:type="gramEnd"/>
      <w:r>
        <w:rPr>
          <w:rFonts w:asciiTheme="minorEastAsia" w:eastAsiaTheme="minorEastAsia" w:hAnsiTheme="minorEastAsia" w:cs="宋体" w:hint="eastAsia"/>
          <w:b/>
          <w:kern w:val="0"/>
          <w:szCs w:val="21"/>
        </w:rPr>
        <w:t>工程招标有限公司（常州市新北区通江中路396号中</w:t>
      </w:r>
      <w:proofErr w:type="gramStart"/>
      <w:r>
        <w:rPr>
          <w:rFonts w:asciiTheme="minorEastAsia" w:eastAsiaTheme="minorEastAsia" w:hAnsiTheme="minorEastAsia" w:cs="宋体" w:hint="eastAsia"/>
          <w:b/>
          <w:kern w:val="0"/>
          <w:szCs w:val="21"/>
        </w:rPr>
        <w:t>创大厦</w:t>
      </w:r>
      <w:proofErr w:type="gramEnd"/>
      <w:r>
        <w:rPr>
          <w:rFonts w:asciiTheme="minorEastAsia" w:eastAsiaTheme="minorEastAsia" w:hAnsiTheme="minorEastAsia" w:cs="宋体" w:hint="eastAsia"/>
          <w:b/>
          <w:kern w:val="0"/>
          <w:szCs w:val="21"/>
        </w:rPr>
        <w:t>4楼）</w:t>
      </w:r>
    </w:p>
    <w:p w:rsidR="00467BF8" w:rsidRDefault="009D7DCF">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rsidR="00467BF8" w:rsidRDefault="009D7DCF">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rsidR="00467BF8" w:rsidRDefault="009D7DCF">
      <w:pPr>
        <w:spacing w:line="360" w:lineRule="exact"/>
        <w:ind w:firstLineChars="200" w:firstLine="422"/>
        <w:rPr>
          <w:rFonts w:ascii="宋体" w:hAnsi="宋体" w:cs="宋体"/>
          <w:b/>
          <w:bCs/>
          <w:szCs w:val="21"/>
        </w:rPr>
      </w:pPr>
      <w:r>
        <w:rPr>
          <w:rFonts w:ascii="宋体" w:hAnsi="宋体" w:cs="宋体" w:hint="eastAsia"/>
          <w:b/>
          <w:bCs/>
          <w:szCs w:val="21"/>
        </w:rPr>
        <w:t>十一、常州市城</w:t>
      </w:r>
      <w:proofErr w:type="gramStart"/>
      <w:r>
        <w:rPr>
          <w:rFonts w:ascii="宋体" w:hAnsi="宋体" w:cs="宋体" w:hint="eastAsia"/>
          <w:b/>
          <w:bCs/>
          <w:szCs w:val="21"/>
        </w:rPr>
        <w:t>投建设</w:t>
      </w:r>
      <w:proofErr w:type="gramEnd"/>
      <w:r>
        <w:rPr>
          <w:rFonts w:ascii="宋体" w:hAnsi="宋体" w:cs="宋体" w:hint="eastAsia"/>
          <w:b/>
          <w:bCs/>
          <w:szCs w:val="21"/>
        </w:rPr>
        <w:t>工程招标有限公司账户</w:t>
      </w:r>
    </w:p>
    <w:p w:rsidR="00467BF8" w:rsidRDefault="009D7DCF">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w:t>
      </w:r>
      <w:proofErr w:type="gramStart"/>
      <w:r>
        <w:rPr>
          <w:rFonts w:asciiTheme="majorEastAsia" w:eastAsiaTheme="majorEastAsia" w:hAnsiTheme="majorEastAsia" w:cs="宋体" w:hint="eastAsia"/>
          <w:szCs w:val="21"/>
        </w:rPr>
        <w:t>投建设</w:t>
      </w:r>
      <w:proofErr w:type="gramEnd"/>
      <w:r>
        <w:rPr>
          <w:rFonts w:asciiTheme="majorEastAsia" w:eastAsiaTheme="majorEastAsia" w:hAnsiTheme="majorEastAsia" w:cs="宋体" w:hint="eastAsia"/>
          <w:szCs w:val="21"/>
        </w:rPr>
        <w:t>工程招标有限公司</w:t>
      </w:r>
    </w:p>
    <w:p w:rsidR="00467BF8" w:rsidRDefault="009D7DCF">
      <w:pPr>
        <w:spacing w:line="360" w:lineRule="exact"/>
        <w:ind w:firstLineChars="200" w:firstLine="420"/>
        <w:rPr>
          <w:rFonts w:ascii="宋体" w:hAnsi="宋体"/>
        </w:rPr>
      </w:pPr>
      <w:r>
        <w:rPr>
          <w:rFonts w:ascii="宋体" w:hAnsi="宋体" w:hint="eastAsia"/>
        </w:rPr>
        <w:t>开户银行：江苏银行常州新北支行</w:t>
      </w:r>
    </w:p>
    <w:p w:rsidR="00467BF8" w:rsidRDefault="009D7DCF">
      <w:pPr>
        <w:spacing w:line="360" w:lineRule="exact"/>
        <w:ind w:firstLineChars="200" w:firstLine="420"/>
        <w:rPr>
          <w:rFonts w:ascii="宋体" w:hAnsi="宋体" w:hint="eastAsia"/>
        </w:rPr>
      </w:pPr>
      <w:r>
        <w:rPr>
          <w:rFonts w:ascii="宋体" w:hAnsi="宋体" w:hint="eastAsia"/>
        </w:rPr>
        <w:t>银行账号：</w:t>
      </w:r>
      <w:r>
        <w:rPr>
          <w:rFonts w:ascii="宋体" w:hAnsi="宋体"/>
        </w:rPr>
        <w:t>8260 0188 0002 45718</w:t>
      </w:r>
    </w:p>
    <w:p w:rsidR="001E5DA7" w:rsidRDefault="001E5DA7" w:rsidP="001E5DA7">
      <w:pPr>
        <w:snapToGrid w:val="0"/>
        <w:spacing w:line="360" w:lineRule="exact"/>
        <w:ind w:firstLineChars="200" w:firstLine="430"/>
        <w:rPr>
          <w:rFonts w:asciiTheme="majorEastAsia" w:eastAsiaTheme="majorEastAsia" w:hAnsiTheme="majorEastAsia"/>
          <w:b/>
          <w:color w:val="000000" w:themeColor="text1"/>
          <w:spacing w:val="2"/>
          <w:szCs w:val="21"/>
        </w:rPr>
      </w:pPr>
      <w:r>
        <w:rPr>
          <w:rFonts w:asciiTheme="majorEastAsia" w:eastAsiaTheme="majorEastAsia" w:hAnsiTheme="majorEastAsia" w:hint="eastAsia"/>
          <w:b/>
          <w:color w:val="000000" w:themeColor="text1"/>
          <w:spacing w:val="2"/>
          <w:szCs w:val="21"/>
        </w:rPr>
        <w:t>十</w:t>
      </w:r>
      <w:r>
        <w:rPr>
          <w:rFonts w:asciiTheme="majorEastAsia" w:eastAsiaTheme="majorEastAsia" w:hAnsiTheme="majorEastAsia" w:hint="eastAsia"/>
          <w:b/>
          <w:color w:val="000000" w:themeColor="text1"/>
          <w:spacing w:val="2"/>
          <w:szCs w:val="21"/>
        </w:rPr>
        <w:t>二</w:t>
      </w:r>
      <w:r>
        <w:rPr>
          <w:rFonts w:asciiTheme="majorEastAsia" w:eastAsiaTheme="majorEastAsia" w:hAnsiTheme="majorEastAsia" w:hint="eastAsia"/>
          <w:b/>
          <w:color w:val="000000" w:themeColor="text1"/>
          <w:spacing w:val="2"/>
          <w:szCs w:val="21"/>
        </w:rPr>
        <w:t>、疫情防控措施</w:t>
      </w:r>
    </w:p>
    <w:p w:rsidR="001E5DA7" w:rsidRDefault="001E5DA7" w:rsidP="001E5DA7">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lastRenderedPageBreak/>
        <w:t>1.在采购活动前，根据参与人员规模研究制定活动预案，科学安排座位间距，缩短工作时间，</w:t>
      </w:r>
      <w:proofErr w:type="gramStart"/>
      <w:r>
        <w:rPr>
          <w:rFonts w:asciiTheme="majorEastAsia" w:eastAsiaTheme="majorEastAsia" w:hAnsiTheme="majorEastAsia" w:hint="eastAsia"/>
          <w:color w:val="000000" w:themeColor="text1"/>
          <w:spacing w:val="2"/>
          <w:szCs w:val="21"/>
        </w:rPr>
        <w:t>设置场</w:t>
      </w:r>
      <w:proofErr w:type="gramEnd"/>
      <w:r>
        <w:rPr>
          <w:rFonts w:asciiTheme="majorEastAsia" w:eastAsiaTheme="majorEastAsia" w:hAnsiTheme="majorEastAsia" w:hint="eastAsia"/>
          <w:color w:val="000000" w:themeColor="text1"/>
          <w:spacing w:val="2"/>
          <w:szCs w:val="21"/>
        </w:rPr>
        <w:t>内外提示牌，对参加人员进行体温检测、</w:t>
      </w:r>
      <w:proofErr w:type="gramStart"/>
      <w:r>
        <w:rPr>
          <w:rFonts w:asciiTheme="majorEastAsia" w:eastAsiaTheme="majorEastAsia" w:hAnsiTheme="majorEastAsia" w:hint="eastAsia"/>
          <w:color w:val="000000" w:themeColor="text1"/>
          <w:spacing w:val="2"/>
          <w:szCs w:val="21"/>
        </w:rPr>
        <w:t>扫码核验</w:t>
      </w:r>
      <w:proofErr w:type="gramEnd"/>
      <w:r>
        <w:rPr>
          <w:rFonts w:asciiTheme="majorEastAsia" w:eastAsiaTheme="majorEastAsia" w:hAnsiTheme="majorEastAsia" w:hint="eastAsia"/>
          <w:color w:val="000000" w:themeColor="text1"/>
          <w:spacing w:val="2"/>
          <w:szCs w:val="21"/>
        </w:rPr>
        <w:t>、信息登记等工作。会议室每隔两小时通一次风，使用完毕后及时消毒。</w:t>
      </w:r>
    </w:p>
    <w:p w:rsidR="001E5DA7" w:rsidRDefault="001E5DA7" w:rsidP="001E5DA7">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2.对于参与开评标活动的投标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1E5DA7" w:rsidRDefault="001E5DA7" w:rsidP="001E5DA7">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3．对于参与评标活动的评审专家，在进入公司时，请主动出示当日参与项目评审项目手机短信进入指定场所。进入评标场所前，须如实填写《疫情期间参与采购活动开评标人员健康信息登记表》及《承诺书》。对有疫情接触史及身体发烧等症状的评标专家不得应答专家随机抽取短信而参加评标活动。</w:t>
      </w:r>
    </w:p>
    <w:p w:rsidR="001E5DA7" w:rsidRDefault="001E5DA7" w:rsidP="001E5DA7">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4.适当限制参与开评标活动人数。疫情期间，为减少人员聚集，除采购人授权代表和投标供应商授权代表外，其他人员原则上不安排进入开评标场所。特殊情况应事先与公司人员联系。</w:t>
      </w:r>
    </w:p>
    <w:p w:rsidR="001E5DA7" w:rsidRDefault="001E5DA7" w:rsidP="001E5DA7">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5.参与采购活动的当事人应严格按照疫情期间管理要求，服从佩戴口罩、测量体温、健康信息登记等各项疫情防控规定。进场后请保持安全距离，分散等候，不得扎堆聚集，</w:t>
      </w:r>
      <w:proofErr w:type="gramStart"/>
      <w:r>
        <w:rPr>
          <w:rFonts w:asciiTheme="majorEastAsia" w:eastAsiaTheme="majorEastAsia" w:hAnsiTheme="majorEastAsia" w:hint="eastAsia"/>
          <w:color w:val="000000" w:themeColor="text1"/>
          <w:spacing w:val="2"/>
          <w:szCs w:val="21"/>
        </w:rPr>
        <w:t>事完即走</w:t>
      </w:r>
      <w:proofErr w:type="gramEnd"/>
      <w:r>
        <w:rPr>
          <w:rFonts w:asciiTheme="majorEastAsia" w:eastAsiaTheme="majorEastAsia" w:hAnsiTheme="majorEastAsia" w:hint="eastAsia"/>
          <w:color w:val="000000" w:themeColor="text1"/>
          <w:spacing w:val="2"/>
          <w:szCs w:val="21"/>
        </w:rPr>
        <w:t>。自觉服从引导人员的指挥和管理。</w:t>
      </w:r>
    </w:p>
    <w:p w:rsidR="001E5DA7" w:rsidRDefault="001E5DA7" w:rsidP="001E5DA7">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6.其余事项严格按照</w:t>
      </w:r>
      <w:proofErr w:type="gramStart"/>
      <w:r>
        <w:rPr>
          <w:rFonts w:asciiTheme="majorEastAsia" w:eastAsiaTheme="majorEastAsia" w:hAnsiTheme="majorEastAsia" w:hint="eastAsia"/>
          <w:color w:val="000000" w:themeColor="text1"/>
          <w:spacing w:val="2"/>
          <w:szCs w:val="21"/>
        </w:rPr>
        <w:t>苏财购【2020】</w:t>
      </w:r>
      <w:proofErr w:type="gramEnd"/>
      <w:r>
        <w:rPr>
          <w:rFonts w:asciiTheme="majorEastAsia" w:eastAsiaTheme="majorEastAsia" w:hAnsiTheme="majorEastAsia" w:hint="eastAsia"/>
          <w:color w:val="000000" w:themeColor="text1"/>
          <w:spacing w:val="2"/>
          <w:szCs w:val="21"/>
        </w:rPr>
        <w:t>13号文执行。</w:t>
      </w:r>
    </w:p>
    <w:p w:rsidR="001E5DA7" w:rsidRDefault="001E5DA7" w:rsidP="001E5DA7">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7.因防控工作需要，给采购当事人带来诸多不便，还望多多理解和予以配合。</w:t>
      </w:r>
    </w:p>
    <w:p w:rsidR="00467BF8" w:rsidRDefault="009D7DCF">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w:t>
      </w:r>
      <w:r w:rsidR="001E5DA7">
        <w:rPr>
          <w:rFonts w:asciiTheme="minorEastAsia" w:eastAsiaTheme="minorEastAsia" w:hAnsiTheme="minorEastAsia" w:cs="宋体" w:hint="eastAsia"/>
          <w:b/>
          <w:kern w:val="0"/>
          <w:szCs w:val="21"/>
        </w:rPr>
        <w:t>三</w:t>
      </w:r>
      <w:r>
        <w:rPr>
          <w:rFonts w:asciiTheme="minorEastAsia" w:eastAsiaTheme="minorEastAsia" w:hAnsiTheme="minorEastAsia" w:cs="宋体" w:hint="eastAsia"/>
          <w:b/>
          <w:kern w:val="0"/>
          <w:szCs w:val="21"/>
        </w:rPr>
        <w:t>、联系方式</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魏昕</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w:t>
      </w:r>
      <w:r>
        <w:rPr>
          <w:rFonts w:asciiTheme="minorEastAsia" w:eastAsiaTheme="minorEastAsia" w:hAnsiTheme="minorEastAsia" w:cs="宋体"/>
          <w:szCs w:val="21"/>
        </w:rPr>
        <w:t>0519-81580152  81580191  81580192</w:t>
      </w:r>
      <w:r>
        <w:rPr>
          <w:rFonts w:asciiTheme="minorEastAsia" w:eastAsiaTheme="minorEastAsia" w:hAnsiTheme="minorEastAsia" w:cs="宋体" w:hint="eastAsia"/>
          <w:szCs w:val="21"/>
        </w:rPr>
        <w:t>（6034）</w:t>
      </w:r>
      <w:bookmarkStart w:id="1" w:name="_GoBack"/>
      <w:bookmarkEnd w:id="1"/>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传    真:0519-8158</w:t>
      </w:r>
      <w:r>
        <w:rPr>
          <w:rFonts w:asciiTheme="minorEastAsia" w:eastAsiaTheme="minorEastAsia" w:hAnsiTheme="minorEastAsia" w:cs="宋体"/>
          <w:szCs w:val="21"/>
        </w:rPr>
        <w:t>0105</w:t>
      </w:r>
      <w:r>
        <w:rPr>
          <w:rFonts w:asciiTheme="minorEastAsia" w:eastAsiaTheme="minorEastAsia" w:hAnsiTheme="minorEastAsia" w:cs="宋体" w:hint="eastAsia"/>
          <w:szCs w:val="21"/>
        </w:rPr>
        <w:t xml:space="preserve"> </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w:t>
      </w:r>
      <w:r>
        <w:rPr>
          <w:rFonts w:asciiTheme="minorEastAsia" w:eastAsiaTheme="minorEastAsia" w:hAnsiTheme="minorEastAsia" w:cs="宋体" w:hint="eastAsia"/>
          <w:kern w:val="0"/>
          <w:szCs w:val="21"/>
        </w:rPr>
        <w:t>常州市新北区通江中路396号中</w:t>
      </w:r>
      <w:proofErr w:type="gramStart"/>
      <w:r>
        <w:rPr>
          <w:rFonts w:asciiTheme="minorEastAsia" w:eastAsiaTheme="minorEastAsia" w:hAnsiTheme="minorEastAsia" w:cs="宋体" w:hint="eastAsia"/>
          <w:kern w:val="0"/>
          <w:szCs w:val="21"/>
        </w:rPr>
        <w:t>创大厦</w:t>
      </w:r>
      <w:proofErr w:type="gramEnd"/>
      <w:r>
        <w:rPr>
          <w:rFonts w:asciiTheme="minorEastAsia" w:eastAsiaTheme="minorEastAsia" w:hAnsiTheme="minorEastAsia" w:cs="宋体" w:hint="eastAsia"/>
          <w:kern w:val="0"/>
          <w:szCs w:val="21"/>
        </w:rPr>
        <w:t>4楼</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网    址：http://www.czctzb.com    </w:t>
      </w:r>
      <w:proofErr w:type="gramStart"/>
      <w:r>
        <w:rPr>
          <w:rFonts w:asciiTheme="minorEastAsia" w:eastAsiaTheme="minorEastAsia" w:hAnsiTheme="minorEastAsia" w:cs="宋体" w:hint="eastAsia"/>
          <w:szCs w:val="21"/>
        </w:rPr>
        <w:t>邮</w:t>
      </w:r>
      <w:proofErr w:type="gramEnd"/>
      <w:r>
        <w:rPr>
          <w:rFonts w:asciiTheme="minorEastAsia" w:eastAsiaTheme="minorEastAsia" w:hAnsiTheme="minorEastAsia" w:cs="宋体" w:hint="eastAsia"/>
          <w:szCs w:val="21"/>
        </w:rPr>
        <w:t xml:space="preserve">    箱：czctzb@163.com</w:t>
      </w:r>
    </w:p>
    <w:p w:rsidR="00467BF8" w:rsidRDefault="009D7DCF">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采购人名称：常州中铁城建构件有限公司</w:t>
      </w:r>
    </w:p>
    <w:p w:rsidR="00467BF8" w:rsidRDefault="009D7DCF">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联系人：</w:t>
      </w:r>
      <w:r>
        <w:rPr>
          <w:rFonts w:asciiTheme="minorEastAsia" w:eastAsiaTheme="minorEastAsia" w:hAnsiTheme="minorEastAsia" w:hint="eastAsia"/>
          <w:szCs w:val="21"/>
        </w:rPr>
        <w:t>赵飞</w:t>
      </w:r>
      <w:r>
        <w:rPr>
          <w:rFonts w:asciiTheme="minorEastAsia" w:eastAsiaTheme="minorEastAsia" w:hAnsiTheme="minorEastAsia" w:cs="宋体" w:hint="eastAsia"/>
          <w:szCs w:val="21"/>
        </w:rPr>
        <w:t xml:space="preserve">    联系电话：</w:t>
      </w:r>
      <w:r>
        <w:rPr>
          <w:rFonts w:asciiTheme="minorEastAsia" w:eastAsiaTheme="minorEastAsia" w:hAnsiTheme="minorEastAsia" w:hint="eastAsia"/>
          <w:szCs w:val="21"/>
        </w:rPr>
        <w:t>18861111789</w:t>
      </w:r>
    </w:p>
    <w:p w:rsidR="00467BF8" w:rsidRDefault="009D7DCF">
      <w:pPr>
        <w:snapToGrid w:val="0"/>
        <w:spacing w:line="360" w:lineRule="exact"/>
        <w:ind w:firstLineChars="200" w:firstLine="420"/>
        <w:rPr>
          <w:rFonts w:asciiTheme="minorEastAsia" w:eastAsiaTheme="minorEastAsia" w:hAnsiTheme="minorEastAsia" w:cs="宋体"/>
          <w:spacing w:val="2"/>
          <w:szCs w:val="21"/>
          <w:lang w:val="zh-CN"/>
        </w:rPr>
      </w:pPr>
      <w:r>
        <w:rPr>
          <w:rFonts w:asciiTheme="minorEastAsia" w:eastAsiaTheme="minorEastAsia" w:hAnsiTheme="minorEastAsia" w:cs="宋体" w:hint="eastAsia"/>
          <w:szCs w:val="21"/>
        </w:rPr>
        <w:t>联系地址</w:t>
      </w:r>
      <w:r>
        <w:rPr>
          <w:rFonts w:asciiTheme="minorEastAsia" w:eastAsiaTheme="minorEastAsia" w:hAnsiTheme="minorEastAsia" w:cs="宋体" w:hint="eastAsia"/>
          <w:spacing w:val="2"/>
          <w:szCs w:val="21"/>
          <w:lang w:val="zh-CN"/>
        </w:rPr>
        <w:t>：</w:t>
      </w:r>
      <w:r>
        <w:rPr>
          <w:rFonts w:asciiTheme="minorEastAsia" w:eastAsiaTheme="minorEastAsia" w:hAnsiTheme="minorEastAsia" w:cs="Arial"/>
          <w:szCs w:val="21"/>
          <w:shd w:val="clear" w:color="auto" w:fill="FFFFFF"/>
        </w:rPr>
        <w:t>五一路303</w:t>
      </w:r>
    </w:p>
    <w:p w:rsidR="00467BF8" w:rsidRDefault="00467BF8">
      <w:pPr>
        <w:spacing w:line="360" w:lineRule="exact"/>
        <w:ind w:right="360"/>
        <w:jc w:val="right"/>
        <w:rPr>
          <w:rFonts w:asciiTheme="minorEastAsia" w:eastAsiaTheme="minorEastAsia" w:hAnsiTheme="minorEastAsia" w:cs="宋体"/>
          <w:szCs w:val="21"/>
        </w:rPr>
      </w:pPr>
    </w:p>
    <w:p w:rsidR="00467BF8" w:rsidRDefault="009D7DCF">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w:t>
      </w:r>
    </w:p>
    <w:p w:rsidR="00467BF8" w:rsidRDefault="009D7DCF">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2020年</w:t>
      </w:r>
      <w:r w:rsidR="001E5DA7">
        <w:rPr>
          <w:rFonts w:asciiTheme="minorEastAsia" w:eastAsiaTheme="minorEastAsia" w:hAnsiTheme="minorEastAsia" w:cs="宋体" w:hint="eastAsia"/>
          <w:szCs w:val="21"/>
        </w:rPr>
        <w:t>4</w:t>
      </w:r>
      <w:r>
        <w:rPr>
          <w:rFonts w:asciiTheme="minorEastAsia" w:eastAsiaTheme="minorEastAsia" w:hAnsiTheme="minorEastAsia" w:cs="宋体" w:hint="eastAsia"/>
          <w:szCs w:val="21"/>
        </w:rPr>
        <w:t>月</w:t>
      </w:r>
      <w:r w:rsidR="001E5DA7">
        <w:rPr>
          <w:rFonts w:asciiTheme="minorEastAsia" w:eastAsiaTheme="minorEastAsia" w:hAnsiTheme="minorEastAsia" w:cs="宋体" w:hint="eastAsia"/>
          <w:szCs w:val="21"/>
        </w:rPr>
        <w:t>20</w:t>
      </w:r>
      <w:r>
        <w:rPr>
          <w:rFonts w:asciiTheme="minorEastAsia" w:eastAsiaTheme="minorEastAsia" w:hAnsiTheme="minorEastAsia" w:cs="宋体" w:hint="eastAsia"/>
          <w:szCs w:val="21"/>
        </w:rPr>
        <w:t>日</w:t>
      </w:r>
    </w:p>
    <w:p w:rsidR="00467BF8" w:rsidRDefault="009D7DCF">
      <w:pPr>
        <w:pStyle w:val="1"/>
      </w:pPr>
      <w:bookmarkStart w:id="2" w:name="_Toc17536925"/>
      <w:r>
        <w:br w:type="page"/>
      </w:r>
    </w:p>
    <w:p w:rsidR="00467BF8" w:rsidRDefault="009D7DCF">
      <w:pPr>
        <w:pStyle w:val="1"/>
      </w:pPr>
      <w:r>
        <w:rPr>
          <w:rFonts w:hint="eastAsia"/>
        </w:rPr>
        <w:lastRenderedPageBreak/>
        <w:t>第一章</w:t>
      </w:r>
      <w:r>
        <w:rPr>
          <w:rFonts w:hint="eastAsia"/>
        </w:rPr>
        <w:t xml:space="preserve">    </w:t>
      </w:r>
      <w:r>
        <w:rPr>
          <w:rFonts w:hint="eastAsia"/>
        </w:rPr>
        <w:t>总</w:t>
      </w:r>
      <w:r>
        <w:rPr>
          <w:rFonts w:hint="eastAsia"/>
        </w:rPr>
        <w:t xml:space="preserve">     </w:t>
      </w:r>
      <w:r>
        <w:rPr>
          <w:rFonts w:hint="eastAsia"/>
        </w:rPr>
        <w:t>则</w:t>
      </w:r>
      <w:bookmarkEnd w:id="2"/>
    </w:p>
    <w:p w:rsidR="00467BF8" w:rsidRDefault="009D7DCF">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rsidR="00467BF8" w:rsidRDefault="009D7DCF">
      <w:pPr>
        <w:spacing w:line="360" w:lineRule="exact"/>
        <w:ind w:firstLineChars="200" w:firstLine="420"/>
      </w:pPr>
      <w:r>
        <w:rPr>
          <w:rFonts w:hint="eastAsia"/>
        </w:rPr>
        <w:t>本次采购采取竞争性谈判方式，本竞争性谈判文件仅适用于谈判公告中所述项目。</w:t>
      </w:r>
    </w:p>
    <w:p w:rsidR="00467BF8" w:rsidRDefault="009D7DCF">
      <w:pPr>
        <w:spacing w:line="360" w:lineRule="exact"/>
        <w:rPr>
          <w:rFonts w:ascii="宋体" w:hAnsi="宋体" w:cs="宋体"/>
          <w:szCs w:val="21"/>
        </w:rPr>
      </w:pPr>
      <w:r>
        <w:rPr>
          <w:rFonts w:ascii="宋体" w:hAnsi="宋体" w:cs="宋体" w:hint="eastAsia"/>
          <w:b/>
          <w:szCs w:val="21"/>
        </w:rPr>
        <w:t>2.合格的供应商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467BF8" w:rsidRDefault="009D7DCF">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rsidR="00467BF8" w:rsidRDefault="009D7DCF">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rsidR="00467BF8" w:rsidRDefault="009D7DCF">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rsidR="00467BF8" w:rsidRDefault="009D7DCF">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rsidR="00467BF8" w:rsidRDefault="009D7DCF">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rsidR="00467BF8" w:rsidRDefault="009D7DCF">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w:t>
      </w:r>
      <w:proofErr w:type="gramStart"/>
      <w:r>
        <w:rPr>
          <w:rFonts w:ascii="宋体" w:hAnsi="宋体" w:hint="eastAsia"/>
          <w:szCs w:val="21"/>
        </w:rPr>
        <w:t>作出</w:t>
      </w:r>
      <w:proofErr w:type="gramEnd"/>
      <w:r>
        <w:rPr>
          <w:rFonts w:ascii="宋体" w:hAnsi="宋体" w:hint="eastAsia"/>
          <w:szCs w:val="21"/>
        </w:rPr>
        <w:t>实质性响应，否则其风险由供应商自行承担。</w:t>
      </w:r>
    </w:p>
    <w:p w:rsidR="00467BF8" w:rsidRDefault="009D7DCF">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rsidR="00467BF8" w:rsidRDefault="009D7DCF">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rsidR="00467BF8" w:rsidRDefault="009D7DCF">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w:t>
      </w:r>
      <w:proofErr w:type="gramStart"/>
      <w:r>
        <w:rPr>
          <w:rFonts w:ascii="宋体" w:hAnsi="宋体" w:cs="宋体" w:hint="eastAsia"/>
          <w:bCs/>
          <w:color w:val="000000"/>
          <w:szCs w:val="21"/>
        </w:rPr>
        <w:t>作出</w:t>
      </w:r>
      <w:proofErr w:type="gramEnd"/>
      <w:r>
        <w:rPr>
          <w:rFonts w:ascii="宋体" w:hAnsi="宋体" w:cs="宋体" w:hint="eastAsia"/>
          <w:bCs/>
          <w:color w:val="000000"/>
          <w:szCs w:val="21"/>
        </w:rPr>
        <w:t>的推论、理解和结论概不负责。供应商由于对竞争性谈判文件的任何推论和误解以及采购人对有关问题的口头解释所造成的后果，均由供应商自负。</w:t>
      </w:r>
    </w:p>
    <w:p w:rsidR="00467BF8" w:rsidRDefault="009D7DCF">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w:t>
      </w:r>
      <w:proofErr w:type="gramStart"/>
      <w:r>
        <w:rPr>
          <w:rFonts w:ascii="宋体" w:hAnsi="宋体"/>
          <w:szCs w:val="21"/>
        </w:rPr>
        <w:t>商完全响应</w:t>
      </w:r>
      <w:proofErr w:type="gramEnd"/>
      <w:r>
        <w:rPr>
          <w:rFonts w:ascii="宋体" w:hAnsi="宋体"/>
          <w:szCs w:val="21"/>
        </w:rPr>
        <w:t>竞争性谈判文件的条款和要求。</w:t>
      </w:r>
    </w:p>
    <w:p w:rsidR="00467BF8" w:rsidRDefault="009D7DCF">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rsidR="00467BF8" w:rsidRDefault="009D7DCF">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w:t>
      </w:r>
      <w:r>
        <w:rPr>
          <w:rFonts w:ascii="宋体" w:hAnsi="宋体" w:cs="宋体" w:hint="eastAsia"/>
          <w:bCs/>
          <w:color w:val="000000"/>
          <w:szCs w:val="21"/>
        </w:rPr>
        <w:t>谈判响应文件</w:t>
      </w:r>
      <w:r>
        <w:rPr>
          <w:rFonts w:ascii="宋体" w:hAnsi="宋体" w:cs="宋体"/>
          <w:bCs/>
          <w:color w:val="000000"/>
          <w:szCs w:val="21"/>
        </w:rPr>
        <w:t>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rsidR="00467BF8" w:rsidRDefault="009D7DCF">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招投标网、常州市城</w:t>
      </w:r>
      <w:proofErr w:type="gramStart"/>
      <w:r>
        <w:rPr>
          <w:rFonts w:ascii="宋体" w:hAnsi="宋体"/>
          <w:b/>
          <w:szCs w:val="21"/>
        </w:rPr>
        <w:t>投建设</w:t>
      </w:r>
      <w:proofErr w:type="gramEnd"/>
      <w:r>
        <w:rPr>
          <w:rFonts w:ascii="宋体" w:hAnsi="宋体"/>
          <w:b/>
          <w:szCs w:val="21"/>
        </w:rPr>
        <w:t>工程招标有限公司网</w:t>
      </w:r>
      <w:r>
        <w:rPr>
          <w:rFonts w:ascii="宋体" w:hAnsi="宋体" w:hint="eastAsia"/>
          <w:b/>
          <w:szCs w:val="21"/>
        </w:rPr>
        <w:t>公告</w:t>
      </w:r>
      <w:r>
        <w:rPr>
          <w:rFonts w:hAnsi="宋体" w:hint="eastAsia"/>
          <w:b/>
          <w:szCs w:val="21"/>
        </w:rPr>
        <w:t>。上述内容将作为竞争性谈判文件的组成部分，并对供应商具有约束力，由供应商自行关注并获取。</w:t>
      </w:r>
    </w:p>
    <w:p w:rsidR="00467BF8" w:rsidRDefault="009D7DCF">
      <w:pPr>
        <w:spacing w:line="360" w:lineRule="exact"/>
        <w:rPr>
          <w:rFonts w:ascii="宋体" w:hAnsi="宋体" w:cs="宋体"/>
          <w:b/>
          <w:szCs w:val="21"/>
        </w:rPr>
      </w:pPr>
      <w:r>
        <w:rPr>
          <w:rFonts w:ascii="宋体" w:hAnsi="宋体" w:cs="宋体" w:hint="eastAsia"/>
          <w:b/>
          <w:szCs w:val="21"/>
        </w:rPr>
        <w:t>6.供应商的义务</w:t>
      </w:r>
    </w:p>
    <w:p w:rsidR="00467BF8" w:rsidRDefault="009D7DCF">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rsidR="00467BF8" w:rsidRDefault="009D7DCF">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w:t>
      </w:r>
      <w:proofErr w:type="gramStart"/>
      <w:r>
        <w:rPr>
          <w:rFonts w:ascii="宋体" w:hAnsi="宋体" w:cs="宋体" w:hint="eastAsia"/>
          <w:szCs w:val="21"/>
        </w:rPr>
        <w:t>作出</w:t>
      </w:r>
      <w:proofErr w:type="gramEnd"/>
      <w:r>
        <w:rPr>
          <w:rFonts w:ascii="宋体" w:hAnsi="宋体" w:cs="宋体" w:hint="eastAsia"/>
          <w:szCs w:val="21"/>
        </w:rPr>
        <w:t>完全响应。</w:t>
      </w:r>
    </w:p>
    <w:p w:rsidR="00467BF8" w:rsidRDefault="009D7DCF">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w:t>
      </w:r>
      <w:r>
        <w:rPr>
          <w:rFonts w:ascii="宋体" w:hAnsi="宋体" w:cs="宋体"/>
          <w:szCs w:val="21"/>
        </w:rPr>
        <w:t>提交</w:t>
      </w:r>
      <w:r>
        <w:rPr>
          <w:rFonts w:ascii="宋体" w:hAnsi="宋体" w:cs="宋体" w:hint="eastAsia"/>
          <w:szCs w:val="21"/>
        </w:rPr>
        <w:t>截止时间前，将密封的谈判响应文件送达谈判地点。</w:t>
      </w:r>
    </w:p>
    <w:p w:rsidR="00467BF8" w:rsidRDefault="009D7DCF">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rsidR="00467BF8" w:rsidRDefault="009D7DCF">
      <w:pPr>
        <w:spacing w:line="360" w:lineRule="exact"/>
        <w:rPr>
          <w:rFonts w:ascii="宋体" w:hAnsi="宋体" w:cs="宋体"/>
          <w:szCs w:val="21"/>
        </w:rPr>
      </w:pPr>
      <w:r>
        <w:rPr>
          <w:rFonts w:ascii="宋体" w:hAnsi="宋体" w:cs="宋体" w:hint="eastAsia"/>
          <w:b/>
          <w:szCs w:val="21"/>
        </w:rPr>
        <w:t>7.谈判报价</w:t>
      </w:r>
    </w:p>
    <w:p w:rsidR="00467BF8" w:rsidRDefault="009D7DCF">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本项目谈判报价应包括完成该项货物所涉及到的一切相关费用，采购人不再支付其他任何费用。</w:t>
      </w:r>
    </w:p>
    <w:p w:rsidR="00467BF8" w:rsidRDefault="009D7DCF">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rsidR="00467BF8" w:rsidRDefault="009D7DCF">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ascii="宋体" w:hAnsi="宋体" w:cs="宋体" w:hint="eastAsia"/>
          <w:color w:val="000000"/>
          <w:szCs w:val="21"/>
        </w:rPr>
        <w:t>的总价完全一致，如有不一致的，以报价一览表的报价为准。</w:t>
      </w:r>
    </w:p>
    <w:p w:rsidR="00467BF8" w:rsidRDefault="009D7DCF">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467BF8" w:rsidRDefault="009D7DCF">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7.2.2报价货币为人民币，评审时以人民币为准。</w:t>
      </w:r>
    </w:p>
    <w:p w:rsidR="00467BF8" w:rsidRDefault="009D7DCF">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rsidR="00467BF8" w:rsidRDefault="009D7DCF">
      <w:pPr>
        <w:spacing w:line="360" w:lineRule="exact"/>
        <w:ind w:firstLineChars="200" w:firstLine="420"/>
        <w:rPr>
          <w:rFonts w:ascii="宋体" w:hAnsi="宋体" w:cs="宋体"/>
          <w:szCs w:val="21"/>
        </w:rPr>
      </w:pPr>
      <w:r>
        <w:rPr>
          <w:rFonts w:ascii="宋体" w:hAnsi="宋体" w:cs="宋体"/>
          <w:color w:val="000000"/>
          <w:szCs w:val="21"/>
        </w:rPr>
        <w:t>7.2.4</w:t>
      </w:r>
      <w:r>
        <w:rPr>
          <w:rFonts w:ascii="宋体" w:hAnsi="宋体" w:hint="eastAsia"/>
          <w:szCs w:val="21"/>
        </w:rPr>
        <w:t>谈判报价次数：本项目采用至少二次报价，谈判响应文件</w:t>
      </w:r>
      <w:r>
        <w:rPr>
          <w:rFonts w:ascii="宋体" w:hAnsi="宋体" w:cs="宋体" w:hint="eastAsia"/>
          <w:szCs w:val="21"/>
        </w:rPr>
        <w:t>报价一览表</w:t>
      </w:r>
      <w:r>
        <w:rPr>
          <w:rFonts w:ascii="宋体" w:hAnsi="宋体" w:hint="eastAsia"/>
          <w:szCs w:val="21"/>
        </w:rPr>
        <w:t>的报价作为首次报价，在谈判结束后，谈判</w:t>
      </w:r>
      <w:r>
        <w:rPr>
          <w:rFonts w:ascii="宋体" w:hAnsi="宋体"/>
          <w:szCs w:val="21"/>
        </w:rPr>
        <w:t>小组应当要求所有实质性响应的供应商在规定时间内提交最后报价</w:t>
      </w:r>
      <w:r>
        <w:rPr>
          <w:rFonts w:ascii="宋体" w:hAnsi="宋体" w:hint="eastAsia"/>
          <w:szCs w:val="21"/>
        </w:rPr>
        <w:t>，最后报价作为评审依据。</w:t>
      </w:r>
    </w:p>
    <w:p w:rsidR="00467BF8" w:rsidRDefault="009D7DCF">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rsidR="00467BF8" w:rsidRDefault="009D7DCF">
      <w:pPr>
        <w:spacing w:line="360" w:lineRule="exact"/>
        <w:ind w:firstLineChars="200" w:firstLine="420"/>
        <w:rPr>
          <w:rFonts w:ascii="宋体" w:hAnsi="宋体" w:cs="宋体"/>
          <w:bCs/>
          <w:szCs w:val="21"/>
        </w:rPr>
      </w:pPr>
      <w:r>
        <w:rPr>
          <w:rFonts w:ascii="宋体" w:hAnsi="宋体" w:cs="宋体" w:hint="eastAsia"/>
          <w:szCs w:val="21"/>
        </w:rPr>
        <w:t xml:space="preserve"> 详见第五章《谈判响应文件的组成》</w:t>
      </w:r>
    </w:p>
    <w:p w:rsidR="00467BF8" w:rsidRDefault="009D7DCF">
      <w:pPr>
        <w:spacing w:line="360" w:lineRule="exact"/>
        <w:rPr>
          <w:rFonts w:ascii="宋体" w:hAnsi="宋体" w:cs="宋体"/>
          <w:szCs w:val="21"/>
        </w:rPr>
      </w:pPr>
      <w:r>
        <w:rPr>
          <w:rFonts w:ascii="宋体" w:hAnsi="宋体" w:cs="宋体" w:hint="eastAsia"/>
          <w:b/>
          <w:szCs w:val="21"/>
        </w:rPr>
        <w:t>9.谈判保证金</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rsidR="00467BF8" w:rsidRDefault="009D7DCF">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rsidR="00467BF8" w:rsidRDefault="009D7DCF">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rsidR="00467BF8" w:rsidRDefault="009D7DCF">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w:t>
      </w:r>
      <w:proofErr w:type="gramStart"/>
      <w:r>
        <w:rPr>
          <w:rFonts w:ascii="宋体" w:hAnsi="宋体" w:cs="宋体" w:hint="eastAsia"/>
          <w:szCs w:val="21"/>
        </w:rPr>
        <w:t>商出现</w:t>
      </w:r>
      <w:proofErr w:type="gramEnd"/>
      <w:r>
        <w:rPr>
          <w:rFonts w:ascii="宋体" w:hAnsi="宋体" w:cs="宋体" w:hint="eastAsia"/>
          <w:szCs w:val="21"/>
        </w:rPr>
        <w:t>下列情况之一的，取消其成交资格，</w:t>
      </w:r>
      <w:r>
        <w:rPr>
          <w:rFonts w:ascii="宋体" w:hAnsi="宋体" w:cs="宋体" w:hint="eastAsia"/>
          <w:b/>
          <w:szCs w:val="21"/>
        </w:rPr>
        <w:t>并没收其谈判保证金：</w:t>
      </w:r>
    </w:p>
    <w:p w:rsidR="00467BF8" w:rsidRDefault="009D7DCF">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rsidR="00467BF8" w:rsidRDefault="009D7DCF">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w:t>
      </w:r>
      <w:proofErr w:type="gramStart"/>
      <w:r>
        <w:rPr>
          <w:rFonts w:ascii="宋体" w:hAnsi="宋体" w:cs="宋体" w:hint="eastAsia"/>
          <w:szCs w:val="21"/>
        </w:rPr>
        <w:t>商未能</w:t>
      </w:r>
      <w:proofErr w:type="gramEnd"/>
      <w:r>
        <w:rPr>
          <w:rFonts w:ascii="宋体" w:hAnsi="宋体" w:cs="宋体" w:hint="eastAsia"/>
          <w:szCs w:val="21"/>
        </w:rPr>
        <w:t>在竞争性谈判文件规定的期限提交履约担保；</w:t>
      </w:r>
    </w:p>
    <w:p w:rsidR="00467BF8" w:rsidRDefault="009D7DCF">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w:t>
      </w:r>
      <w:proofErr w:type="gramStart"/>
      <w:r>
        <w:rPr>
          <w:rFonts w:ascii="宋体" w:hAnsi="宋体" w:cs="宋体" w:hint="eastAsia"/>
          <w:szCs w:val="21"/>
        </w:rPr>
        <w:t>供应商无正当</w:t>
      </w:r>
      <w:proofErr w:type="gramEnd"/>
      <w:r>
        <w:rPr>
          <w:rFonts w:ascii="宋体" w:hAnsi="宋体" w:cs="宋体" w:hint="eastAsia"/>
          <w:szCs w:val="21"/>
        </w:rPr>
        <w:t>理由拒绝签订合同或者由于供应商的原因导致成交无效的；</w:t>
      </w:r>
    </w:p>
    <w:p w:rsidR="00467BF8" w:rsidRDefault="009D7DCF">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rsidR="00467BF8" w:rsidRDefault="009D7DCF">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rsidR="00467BF8" w:rsidRDefault="009D7DCF">
      <w:pPr>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装订的谈判响应文件</w:t>
      </w:r>
      <w:r>
        <w:rPr>
          <w:rFonts w:ascii="宋体" w:hAnsi="宋体" w:cs="宋体" w:hint="eastAsia"/>
          <w:b/>
          <w:bCs/>
          <w:szCs w:val="21"/>
          <w:u w:val="single"/>
        </w:rPr>
        <w:t>壹份“正本”、贰份“副本”</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w:t>
      </w:r>
      <w:proofErr w:type="gramStart"/>
      <w:r>
        <w:rPr>
          <w:rFonts w:ascii="宋体" w:hAnsi="宋体" w:cs="宋体" w:hint="eastAsia"/>
          <w:szCs w:val="21"/>
        </w:rPr>
        <w:t>商造成</w:t>
      </w:r>
      <w:proofErr w:type="gramEnd"/>
      <w:r>
        <w:rPr>
          <w:rFonts w:ascii="宋体" w:hAnsi="宋体" w:cs="宋体" w:hint="eastAsia"/>
          <w:szCs w:val="21"/>
        </w:rPr>
        <w:t>的必须修改的错误，修改处应加盖</w:t>
      </w:r>
      <w:r>
        <w:rPr>
          <w:rFonts w:ascii="宋体" w:hAnsi="宋体" w:cs="宋体"/>
          <w:szCs w:val="21"/>
        </w:rPr>
        <w:t>供应商公章，并</w:t>
      </w:r>
      <w:r>
        <w:rPr>
          <w:rFonts w:ascii="宋体" w:hAnsi="宋体" w:cs="宋体" w:hint="eastAsia"/>
          <w:szCs w:val="21"/>
        </w:rPr>
        <w:t>由谈判响应文件法定代表人</w:t>
      </w:r>
      <w:r>
        <w:rPr>
          <w:rFonts w:ascii="宋体" w:hAnsi="宋体" w:cs="宋体"/>
          <w:szCs w:val="21"/>
        </w:rPr>
        <w:t>或</w:t>
      </w:r>
      <w:r>
        <w:rPr>
          <w:rFonts w:ascii="宋体" w:hAnsi="宋体" w:cs="宋体" w:hint="eastAsia"/>
          <w:szCs w:val="21"/>
        </w:rPr>
        <w:t>代理人签字或</w:t>
      </w:r>
      <w:r>
        <w:rPr>
          <w:rFonts w:ascii="宋体" w:hAnsi="宋体" w:cs="宋体"/>
          <w:szCs w:val="21"/>
        </w:rPr>
        <w:t>盖章</w:t>
      </w:r>
      <w:r>
        <w:rPr>
          <w:rFonts w:ascii="宋体" w:hAnsi="宋体" w:cs="宋体" w:hint="eastAsia"/>
          <w:szCs w:val="21"/>
        </w:rPr>
        <w:t>，否则修改无效。</w:t>
      </w:r>
    </w:p>
    <w:p w:rsidR="00467BF8" w:rsidRDefault="009D7DCF">
      <w:pPr>
        <w:spacing w:line="360" w:lineRule="exact"/>
        <w:ind w:firstLineChars="200" w:firstLine="420"/>
        <w:rPr>
          <w:rFonts w:ascii="宋体" w:hAnsi="宋体" w:cs="宋体"/>
          <w:b/>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本文件所表述（指定）的公章是指法定名称章，不包括合同专用章、业务专用章等印章；盖章是指加盖鲜章。</w:t>
      </w:r>
    </w:p>
    <w:p w:rsidR="00467BF8" w:rsidRDefault="009D7DCF">
      <w:pPr>
        <w:spacing w:line="360" w:lineRule="exact"/>
        <w:rPr>
          <w:rFonts w:ascii="宋体" w:hAnsi="宋体" w:cs="宋体"/>
          <w:b/>
          <w:szCs w:val="21"/>
        </w:rPr>
      </w:pPr>
      <w:r>
        <w:rPr>
          <w:rFonts w:ascii="宋体" w:hAnsi="宋体" w:cs="宋体" w:hint="eastAsia"/>
          <w:b/>
          <w:szCs w:val="21"/>
        </w:rPr>
        <w:lastRenderedPageBreak/>
        <w:t>11</w:t>
      </w:r>
      <w:r>
        <w:rPr>
          <w:rFonts w:ascii="宋体" w:hAnsi="宋体" w:cs="宋体"/>
          <w:b/>
          <w:szCs w:val="21"/>
        </w:rPr>
        <w:t>.</w:t>
      </w:r>
      <w:r>
        <w:rPr>
          <w:rFonts w:ascii="宋体" w:hAnsi="宋体" w:cs="宋体" w:hint="eastAsia"/>
          <w:b/>
          <w:szCs w:val="21"/>
        </w:rPr>
        <w:t>谈判响应文件的有效期</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有效期为规定的谈判之日后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rsidR="00467BF8" w:rsidRDefault="009D7DCF">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rsidR="00467BF8" w:rsidRDefault="009D7DCF">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rsidR="00467BF8" w:rsidRDefault="009D7DCF">
      <w:pPr>
        <w:spacing w:line="360" w:lineRule="exact"/>
        <w:ind w:firstLineChars="200" w:firstLine="430"/>
        <w:rPr>
          <w:rFonts w:ascii="宋体" w:hAnsi="宋体"/>
          <w:b/>
          <w:spacing w:val="2"/>
          <w:szCs w:val="21"/>
        </w:rPr>
      </w:pPr>
      <w:r>
        <w:rPr>
          <w:rFonts w:ascii="宋体" w:hAnsi="宋体" w:hint="eastAsia"/>
          <w:b/>
          <w:spacing w:val="2"/>
          <w:szCs w:val="21"/>
        </w:rPr>
        <w:t>供应商在提交谈判响应文件时须提供有效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rsidR="00467BF8" w:rsidRDefault="009D7DCF">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rsidR="00467BF8" w:rsidRDefault="009D7DCF">
      <w:pPr>
        <w:spacing w:line="360" w:lineRule="exact"/>
        <w:ind w:firstLineChars="200" w:firstLine="420"/>
        <w:rPr>
          <w:rFonts w:ascii="宋体" w:hAnsi="宋体"/>
          <w:szCs w:val="21"/>
        </w:rPr>
      </w:pPr>
      <w:r>
        <w:rPr>
          <w:rFonts w:ascii="宋体" w:hAnsi="宋体" w:hint="eastAsia"/>
          <w:szCs w:val="21"/>
        </w:rPr>
        <w:t>供应商在提交谈判响应文件后，可以修改或撤回其谈判响应文件，但这种修改和撤回，必须在规定的谈判响应文件提交截止时间前，以书面形式通知代理机构。</w:t>
      </w:r>
    </w:p>
    <w:p w:rsidR="00467BF8" w:rsidRDefault="009D7DCF">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467BF8" w:rsidRDefault="009D7DCF">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rsidR="00467BF8" w:rsidRDefault="009D7DCF">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在谈判响应文件提交截止时间至竞争性谈判文件中规定的投标有效期满之间的这段时间内，供应商不得撤回其谈判响应，否则其谈判保证金将不予退还。</w:t>
      </w:r>
    </w:p>
    <w:p w:rsidR="00467BF8" w:rsidRDefault="009D7DCF">
      <w:pPr>
        <w:spacing w:line="360" w:lineRule="exact"/>
        <w:rPr>
          <w:rFonts w:ascii="宋体" w:hAnsi="宋体" w:cs="宋体"/>
          <w:b/>
          <w:szCs w:val="21"/>
        </w:rPr>
      </w:pPr>
      <w:r>
        <w:rPr>
          <w:rFonts w:ascii="宋体" w:hAnsi="宋体" w:cs="宋体" w:hint="eastAsia"/>
          <w:b/>
          <w:szCs w:val="21"/>
        </w:rPr>
        <w:t>15.谈判仪式</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467BF8" w:rsidRDefault="009D7DCF">
      <w:pPr>
        <w:spacing w:line="360" w:lineRule="exact"/>
        <w:rPr>
          <w:rFonts w:ascii="宋体" w:hAnsi="宋体" w:cs="宋体"/>
          <w:b/>
          <w:szCs w:val="21"/>
        </w:rPr>
      </w:pPr>
      <w:r>
        <w:rPr>
          <w:rFonts w:ascii="宋体" w:hAnsi="宋体" w:cs="宋体" w:hint="eastAsia"/>
          <w:b/>
          <w:szCs w:val="21"/>
        </w:rPr>
        <w:t>16.谈判小组</w:t>
      </w:r>
    </w:p>
    <w:p w:rsidR="00467BF8" w:rsidRDefault="009D7DCF">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w:t>
      </w:r>
      <w:proofErr w:type="gramStart"/>
      <w:r>
        <w:rPr>
          <w:rFonts w:ascii="宋体" w:hAnsi="宋体" w:cs="宋体" w:hint="eastAsia"/>
          <w:szCs w:val="21"/>
        </w:rPr>
        <w:t>且人员</w:t>
      </w:r>
      <w:proofErr w:type="gramEnd"/>
      <w:r>
        <w:rPr>
          <w:rFonts w:ascii="宋体" w:hAnsi="宋体" w:cs="宋体" w:hint="eastAsia"/>
          <w:szCs w:val="21"/>
        </w:rPr>
        <w:t>构成符合相关规定。谈判小组独立工作，负责评审所有谈判响应文件并确定成交</w:t>
      </w:r>
      <w:proofErr w:type="gramStart"/>
      <w:r>
        <w:rPr>
          <w:rFonts w:ascii="宋体" w:hAnsi="宋体" w:cs="宋体" w:hint="eastAsia"/>
          <w:szCs w:val="21"/>
        </w:rPr>
        <w:t>侯选人</w:t>
      </w:r>
      <w:proofErr w:type="gramEnd"/>
      <w:r>
        <w:rPr>
          <w:rFonts w:ascii="宋体" w:hAnsi="宋体" w:cs="宋体" w:hint="eastAsia"/>
          <w:szCs w:val="21"/>
        </w:rPr>
        <w:t>。</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16.2.1</w:t>
      </w:r>
      <w:r>
        <w:rPr>
          <w:rFonts w:ascii="宋体" w:hAnsi="宋体" w:cs="宋体"/>
          <w:szCs w:val="21"/>
        </w:rPr>
        <w:t xml:space="preserve"> </w:t>
      </w:r>
      <w:r>
        <w:rPr>
          <w:rFonts w:ascii="宋体" w:hAnsi="宋体" w:cs="宋体" w:hint="eastAsia"/>
          <w:szCs w:val="21"/>
        </w:rPr>
        <w:t>审查、评价谈判响应文件是否符合竞争性谈判文件的商务、技术等实质性要求；</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要求供应商对谈判响应文件有关事项</w:t>
      </w:r>
      <w:proofErr w:type="gramStart"/>
      <w:r>
        <w:rPr>
          <w:rFonts w:ascii="宋体" w:hAnsi="宋体" w:cs="宋体" w:hint="eastAsia"/>
          <w:szCs w:val="21"/>
        </w:rPr>
        <w:t>作出</w:t>
      </w:r>
      <w:proofErr w:type="gramEnd"/>
      <w:r>
        <w:rPr>
          <w:rFonts w:ascii="宋体" w:hAnsi="宋体" w:cs="宋体" w:hint="eastAsia"/>
          <w:szCs w:val="21"/>
        </w:rPr>
        <w:t>澄清或者说明；</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对谈判响应文件进行比较和评价；</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成交候选人；</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16.3.2按照竞争性谈判文件规定的评审办法和评分标准进行评审，对评审意见承担个人责任；</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lastRenderedPageBreak/>
        <w:t>16.3.4负责评审报告的起草；</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rsidR="00467BF8" w:rsidRDefault="009D7DC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467BF8" w:rsidRDefault="009D7DC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rsidR="00467BF8" w:rsidRDefault="009D7DC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在评审过程中，供应商不得以任何行为影响评审过程，否则其谈判响应文件将被作为无效谈判响应文件。</w:t>
      </w:r>
    </w:p>
    <w:p w:rsidR="00467BF8" w:rsidRDefault="009D7DC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rsidR="00467BF8" w:rsidRDefault="009D7DC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w:t>
      </w:r>
      <w:proofErr w:type="gramStart"/>
      <w:r>
        <w:rPr>
          <w:rFonts w:asciiTheme="minorEastAsia" w:eastAsiaTheme="minorEastAsia" w:hAnsiTheme="minorEastAsia" w:hint="eastAsia"/>
          <w:szCs w:val="21"/>
        </w:rPr>
        <w:t>商解释未</w:t>
      </w:r>
      <w:proofErr w:type="gramEnd"/>
      <w:r>
        <w:rPr>
          <w:rFonts w:asciiTheme="minorEastAsia" w:eastAsiaTheme="minorEastAsia" w:hAnsiTheme="minorEastAsia" w:hint="eastAsia"/>
          <w:szCs w:val="21"/>
        </w:rPr>
        <w:t>成交原因，也不公布评审过程中的相关细节。</w:t>
      </w:r>
    </w:p>
    <w:p w:rsidR="00467BF8" w:rsidRDefault="009D7DC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rsidR="00467BF8" w:rsidRDefault="009D7DC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rsidR="00467BF8" w:rsidRDefault="009D7DC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rsidR="00467BF8" w:rsidRDefault="009D7DC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w:t>
      </w:r>
      <w:proofErr w:type="gramStart"/>
      <w:r>
        <w:rPr>
          <w:rFonts w:asciiTheme="minorEastAsia" w:eastAsiaTheme="minorEastAsia" w:hAnsiTheme="minorEastAsia" w:cs="宋体" w:hint="eastAsia"/>
          <w:sz w:val="21"/>
          <w:szCs w:val="21"/>
        </w:rPr>
        <w:t>作出</w:t>
      </w:r>
      <w:proofErr w:type="gramEnd"/>
      <w:r>
        <w:rPr>
          <w:rFonts w:asciiTheme="minorEastAsia" w:eastAsiaTheme="minorEastAsia" w:hAnsiTheme="minorEastAsia" w:cs="宋体" w:hint="eastAsia"/>
          <w:sz w:val="21"/>
          <w:szCs w:val="21"/>
        </w:rPr>
        <w:t>响应。</w:t>
      </w:r>
    </w:p>
    <w:p w:rsidR="00467BF8" w:rsidRDefault="009D7DC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467BF8" w:rsidRDefault="009D7DCF">
      <w:pPr>
        <w:pStyle w:val="a5"/>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w:t>
      </w:r>
      <w:proofErr w:type="gramStart"/>
      <w:r>
        <w:rPr>
          <w:rFonts w:asciiTheme="minorEastAsia" w:eastAsiaTheme="minorEastAsia" w:hAnsiTheme="minorEastAsia" w:cs="宋体" w:hint="eastAsia"/>
          <w:sz w:val="21"/>
          <w:szCs w:val="21"/>
        </w:rPr>
        <w:t>响应性只根据</w:t>
      </w:r>
      <w:proofErr w:type="gramEnd"/>
      <w:r>
        <w:rPr>
          <w:rFonts w:asciiTheme="minorEastAsia" w:eastAsiaTheme="minorEastAsia" w:hAnsiTheme="minorEastAsia" w:cs="宋体" w:hint="eastAsia"/>
          <w:sz w:val="21"/>
          <w:szCs w:val="21"/>
        </w:rPr>
        <w:t>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供应商不得通过修改或撤销不合要求的偏离或保留而使其谈判响应</w:t>
      </w:r>
      <w:r>
        <w:rPr>
          <w:rFonts w:hAnsi="宋体" w:cs="宋体"/>
          <w:sz w:val="21"/>
          <w:szCs w:val="21"/>
        </w:rPr>
        <w:t>文件</w:t>
      </w:r>
      <w:r>
        <w:rPr>
          <w:rFonts w:hAnsi="宋体" w:cs="宋体" w:hint="eastAsia"/>
          <w:sz w:val="21"/>
          <w:szCs w:val="21"/>
        </w:rPr>
        <w:t>成为实质性响应。</w:t>
      </w:r>
    </w:p>
    <w:p w:rsidR="00467BF8" w:rsidRDefault="009D7DCF">
      <w:pPr>
        <w:pStyle w:val="a5"/>
        <w:overflowPunct w:val="0"/>
        <w:spacing w:line="360" w:lineRule="exact"/>
        <w:ind w:firstLineChars="200" w:firstLine="422"/>
        <w:rPr>
          <w:rFonts w:hAnsi="宋体" w:cs="宋体"/>
          <w:sz w:val="21"/>
          <w:szCs w:val="21"/>
        </w:rPr>
      </w:pPr>
      <w:r>
        <w:rPr>
          <w:rFonts w:hAnsi="宋体" w:cs="宋体" w:hint="eastAsia"/>
          <w:b/>
          <w:sz w:val="21"/>
          <w:szCs w:val="21"/>
        </w:rPr>
        <w:t>18.3谈判响应文件出现下列情况之一的，将作为无效谈判响应文件处理</w:t>
      </w:r>
      <w:r>
        <w:rPr>
          <w:rFonts w:hAnsi="宋体" w:cs="宋体" w:hint="eastAsia"/>
          <w:sz w:val="21"/>
          <w:szCs w:val="21"/>
        </w:rPr>
        <w:t>：</w:t>
      </w:r>
      <w:r>
        <w:rPr>
          <w:rFonts w:hAnsi="宋体" w:cs="宋体"/>
          <w:sz w:val="21"/>
          <w:szCs w:val="21"/>
        </w:rPr>
        <w:t xml:space="preserve"> </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供应商未通过领购申请的或者在名称上和法人地位上与领购情况发生实质性改变的；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谈判响应文件提交时未按规定密封、盖章的；</w:t>
      </w:r>
    </w:p>
    <w:p w:rsidR="00467BF8" w:rsidRDefault="009D7DCF">
      <w:pPr>
        <w:spacing w:line="360" w:lineRule="exact"/>
        <w:ind w:firstLineChars="208" w:firstLine="439"/>
        <w:rPr>
          <w:rFonts w:ascii="宋体" w:hAnsi="宋体" w:cs="宋体"/>
          <w:b/>
          <w:color w:val="FF0000"/>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）、信用中国（www.creditchina.gov.cn）网站的相关主体信用记录</w:t>
      </w:r>
      <w:r>
        <w:rPr>
          <w:rFonts w:ascii="宋体" w:hAnsi="宋体" w:cs="宋体" w:hint="eastAsia"/>
          <w:b/>
          <w:szCs w:val="21"/>
        </w:rPr>
        <w:t>）；</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lastRenderedPageBreak/>
        <w:t>18.3.6</w:t>
      </w:r>
      <w:r>
        <w:rPr>
          <w:rFonts w:ascii="宋体" w:hAnsi="宋体" w:cs="宋体" w:hint="eastAsia"/>
          <w:szCs w:val="21"/>
        </w:rPr>
        <w:t>未按要求</w:t>
      </w:r>
      <w:r>
        <w:rPr>
          <w:rFonts w:ascii="宋体" w:hAnsi="宋体" w:cs="宋体"/>
          <w:szCs w:val="21"/>
        </w:rPr>
        <w:t>提供</w:t>
      </w:r>
      <w:r>
        <w:rPr>
          <w:rFonts w:ascii="宋体" w:hAnsi="宋体" w:cs="宋体" w:hint="eastAsia"/>
          <w:szCs w:val="21"/>
        </w:rPr>
        <w:t>带</w:t>
      </w:r>
      <w:r>
        <w:rPr>
          <w:rFonts w:ascii="宋体" w:hAnsi="宋体" w:cs="宋体"/>
          <w:szCs w:val="21"/>
        </w:rPr>
        <w:t>“*”</w:t>
      </w:r>
      <w:r>
        <w:rPr>
          <w:rFonts w:ascii="宋体" w:hAnsi="宋体" w:cs="宋体" w:hint="eastAsia"/>
          <w:szCs w:val="21"/>
        </w:rPr>
        <w:t>项材料或者</w:t>
      </w:r>
      <w:r>
        <w:rPr>
          <w:rFonts w:ascii="宋体" w:hAnsi="宋体" w:cs="宋体"/>
          <w:szCs w:val="21"/>
        </w:rPr>
        <w:t>与</w:t>
      </w:r>
      <w:r>
        <w:rPr>
          <w:rFonts w:ascii="宋体" w:hAnsi="宋体" w:cs="宋体" w:hint="eastAsia"/>
          <w:szCs w:val="21"/>
        </w:rPr>
        <w:t>带</w:t>
      </w:r>
      <w:r>
        <w:rPr>
          <w:rFonts w:ascii="宋体" w:hAnsi="宋体" w:cs="宋体"/>
          <w:szCs w:val="21"/>
        </w:rPr>
        <w:t>“*”</w:t>
      </w:r>
      <w:r>
        <w:rPr>
          <w:rFonts w:ascii="宋体" w:hAnsi="宋体" w:cs="宋体" w:hint="eastAsia"/>
          <w:szCs w:val="21"/>
        </w:rPr>
        <w:t>项内容存在</w:t>
      </w:r>
      <w:r>
        <w:rPr>
          <w:rFonts w:ascii="宋体" w:hAnsi="宋体" w:cs="宋体"/>
          <w:szCs w:val="21"/>
        </w:rPr>
        <w:t>负偏离</w:t>
      </w:r>
      <w:r>
        <w:rPr>
          <w:rFonts w:ascii="宋体" w:hAnsi="宋体" w:cs="宋体" w:hint="eastAsia"/>
          <w:szCs w:val="21"/>
        </w:rPr>
        <w:t>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rsidR="00467BF8" w:rsidRDefault="009D7DCF">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rsidR="00467BF8" w:rsidRDefault="009D7DCF">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有下列情形之一的，视为供应商串通，无效响应：</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rsidR="00467BF8" w:rsidRDefault="009D7DCF">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.谈判响应</w:t>
      </w:r>
      <w:r>
        <w:rPr>
          <w:rFonts w:ascii="宋体" w:hAnsi="宋体" w:cs="宋体"/>
          <w:b/>
          <w:kern w:val="0"/>
          <w:szCs w:val="21"/>
        </w:rPr>
        <w:t>文件</w:t>
      </w:r>
      <w:r>
        <w:rPr>
          <w:rFonts w:ascii="宋体" w:hAnsi="宋体" w:cs="宋体" w:hint="eastAsia"/>
          <w:b/>
          <w:kern w:val="0"/>
          <w:szCs w:val="21"/>
        </w:rPr>
        <w:t>的澄清</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w:t>
      </w:r>
      <w:proofErr w:type="gramStart"/>
      <w:r>
        <w:rPr>
          <w:rFonts w:ascii="宋体" w:hAnsi="宋体" w:cs="宋体" w:hint="eastAsia"/>
          <w:szCs w:val="21"/>
        </w:rPr>
        <w:t>作出</w:t>
      </w:r>
      <w:proofErr w:type="gramEnd"/>
      <w:r>
        <w:rPr>
          <w:rFonts w:ascii="宋体" w:hAnsi="宋体" w:cs="宋体" w:hint="eastAsia"/>
          <w:szCs w:val="21"/>
        </w:rPr>
        <w:t>答复，该答复</w:t>
      </w:r>
      <w:proofErr w:type="gramStart"/>
      <w:r>
        <w:rPr>
          <w:rFonts w:ascii="宋体" w:hAnsi="宋体" w:cs="宋体" w:hint="eastAsia"/>
          <w:szCs w:val="21"/>
        </w:rPr>
        <w:t>经供应</w:t>
      </w:r>
      <w:proofErr w:type="gramEnd"/>
      <w:r>
        <w:rPr>
          <w:rFonts w:ascii="宋体" w:hAnsi="宋体" w:cs="宋体" w:hint="eastAsia"/>
          <w:szCs w:val="21"/>
        </w:rPr>
        <w:t>商代表的签字认可，将作为谈判响应文件内容的一部分。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供应商在进行澄清、说明、答辩或补正时，不得改变谈判的价格（校核时发现的算术错误除外）、超出竞争性谈判文件的范围及改变谈判响应文件的实质性内容。</w:t>
      </w:r>
    </w:p>
    <w:p w:rsidR="00467BF8" w:rsidRDefault="009D7DCF">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rsidR="00467BF8" w:rsidRDefault="009D7DCF">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rsidR="00467BF8" w:rsidRDefault="009D7DCF">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谈判响应文件的大写金额与小写金额不一致的，以大写金额为准；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lastRenderedPageBreak/>
        <w:t>19.4.3单价金额小数点或者百分比有明显错位的，以报价一览表的总价为准，并修改单价；</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w:t>
      </w:r>
      <w:proofErr w:type="gramStart"/>
      <w:r>
        <w:rPr>
          <w:rFonts w:ascii="宋体" w:hAnsi="宋体" w:cs="宋体" w:hint="eastAsia"/>
          <w:szCs w:val="21"/>
        </w:rPr>
        <w:t>经供应</w:t>
      </w:r>
      <w:proofErr w:type="gramEnd"/>
      <w:r>
        <w:rPr>
          <w:rFonts w:ascii="宋体" w:hAnsi="宋体" w:cs="宋体" w:hint="eastAsia"/>
          <w:szCs w:val="21"/>
        </w:rPr>
        <w:t>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19.5供应商拒不按照谈判小组要求</w:t>
      </w:r>
      <w:proofErr w:type="gramStart"/>
      <w:r>
        <w:rPr>
          <w:rFonts w:ascii="宋体" w:hAnsi="宋体" w:cs="宋体" w:hint="eastAsia"/>
          <w:szCs w:val="21"/>
        </w:rPr>
        <w:t>作出</w:t>
      </w:r>
      <w:proofErr w:type="gramEnd"/>
      <w:r>
        <w:rPr>
          <w:rFonts w:ascii="宋体" w:hAnsi="宋体" w:cs="宋体" w:hint="eastAsia"/>
          <w:szCs w:val="21"/>
        </w:rPr>
        <w:t>澄清、说明或者补正的，作为无效响应处理。</w:t>
      </w:r>
    </w:p>
    <w:p w:rsidR="00467BF8" w:rsidRDefault="009D7DCF">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谈判小组对谈判响应文件的判定，只依据谈判</w:t>
      </w:r>
      <w:r>
        <w:rPr>
          <w:rFonts w:ascii="宋体" w:hAnsi="宋体" w:cs="宋体"/>
          <w:szCs w:val="21"/>
        </w:rPr>
        <w:t>响应文件</w:t>
      </w:r>
      <w:r>
        <w:rPr>
          <w:rFonts w:ascii="宋体" w:hAnsi="宋体" w:cs="宋体" w:hint="eastAsia"/>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ascii="宋体" w:hAnsi="宋体" w:cs="宋体" w:hint="eastAsia"/>
          <w:szCs w:val="21"/>
        </w:rPr>
        <w:t>的依据。</w:t>
      </w:r>
    </w:p>
    <w:p w:rsidR="00467BF8" w:rsidRDefault="009D7DCF">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proofErr w:type="gramStart"/>
      <w:r>
        <w:rPr>
          <w:rFonts w:ascii="宋体" w:hAnsi="宋体" w:hint="eastAsia"/>
          <w:b/>
          <w:szCs w:val="21"/>
        </w:rPr>
        <w:t>废标条款</w:t>
      </w:r>
      <w:proofErr w:type="gramEnd"/>
    </w:p>
    <w:p w:rsidR="00467BF8" w:rsidRDefault="009D7DCF">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rsidR="00467BF8" w:rsidRDefault="009D7DCF">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rsidR="00467BF8" w:rsidRDefault="009D7DCF">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rsidR="00467BF8" w:rsidRDefault="009D7DCF">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rsidR="00467BF8" w:rsidRDefault="009D7DCF">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w:t>
      </w:r>
      <w:r>
        <w:rPr>
          <w:rFonts w:ascii="宋体" w:hAnsi="宋体" w:cs="宋体"/>
          <w:b/>
          <w:szCs w:val="21"/>
        </w:rPr>
        <w:t>供应商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rsidR="00467BF8" w:rsidRDefault="009D7DCF">
      <w:pPr>
        <w:spacing w:line="360" w:lineRule="exact"/>
        <w:ind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rsidR="00467BF8" w:rsidRDefault="009D7DCF">
      <w:pPr>
        <w:pStyle w:val="a5"/>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rsidR="00467BF8" w:rsidRDefault="009D7DCF">
      <w:pPr>
        <w:pStyle w:val="a5"/>
        <w:overflowPunct w:val="0"/>
        <w:spacing w:line="360" w:lineRule="exact"/>
        <w:ind w:firstLineChars="200"/>
        <w:rPr>
          <w:rFonts w:hAnsi="宋体"/>
          <w:sz w:val="21"/>
          <w:szCs w:val="21"/>
        </w:rPr>
      </w:pPr>
      <w:r>
        <w:rPr>
          <w:rFonts w:hAnsi="宋体" w:cs="宋体" w:hint="eastAsia"/>
          <w:sz w:val="21"/>
          <w:szCs w:val="21"/>
        </w:rPr>
        <w:t>22.1 代理机构将成交结果在</w:t>
      </w:r>
      <w:r>
        <w:rPr>
          <w:rFonts w:hAnsi="宋体" w:hint="eastAsia"/>
          <w:b/>
          <w:sz w:val="21"/>
          <w:szCs w:val="21"/>
        </w:rPr>
        <w:t>中国</w:t>
      </w:r>
      <w:r>
        <w:rPr>
          <w:rFonts w:hAnsi="宋体"/>
          <w:b/>
          <w:sz w:val="21"/>
          <w:szCs w:val="21"/>
        </w:rPr>
        <w:t>招投标网、</w:t>
      </w:r>
      <w:r>
        <w:rPr>
          <w:rFonts w:hAnsi="宋体" w:cs="宋体" w:hint="eastAsia"/>
          <w:b/>
          <w:sz w:val="21"/>
          <w:szCs w:val="21"/>
        </w:rPr>
        <w:t>常州市城</w:t>
      </w:r>
      <w:proofErr w:type="gramStart"/>
      <w:r>
        <w:rPr>
          <w:rFonts w:hAnsi="宋体" w:cs="宋体" w:hint="eastAsia"/>
          <w:b/>
          <w:sz w:val="21"/>
          <w:szCs w:val="21"/>
        </w:rPr>
        <w:t>投建设</w:t>
      </w:r>
      <w:proofErr w:type="gramEnd"/>
      <w:r>
        <w:rPr>
          <w:rFonts w:hAnsi="宋体" w:cs="宋体" w:hint="eastAsia"/>
          <w:b/>
          <w:sz w:val="21"/>
          <w:szCs w:val="21"/>
        </w:rPr>
        <w:t>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rsidR="00467BF8" w:rsidRDefault="009D7DC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w:t>
      </w:r>
      <w:proofErr w:type="gramStart"/>
      <w:r>
        <w:rPr>
          <w:rFonts w:ascii="宋体" w:hAnsi="宋体" w:hint="eastAsia"/>
          <w:szCs w:val="21"/>
        </w:rPr>
        <w:t>商出现</w:t>
      </w:r>
      <w:proofErr w:type="gramEnd"/>
      <w:r>
        <w:rPr>
          <w:rFonts w:ascii="宋体" w:hAnsi="宋体" w:hint="eastAsia"/>
          <w:szCs w:val="21"/>
        </w:rPr>
        <w:t>下列情况之一的，一经查实，将被取消成交资格：</w:t>
      </w:r>
    </w:p>
    <w:p w:rsidR="00467BF8" w:rsidRDefault="009D7DC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.1提供虚假材料谋取成交的；</w:t>
      </w:r>
    </w:p>
    <w:p w:rsidR="00467BF8" w:rsidRDefault="009D7DC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2向采购人、代理机构行贿或者提供其他不正当利益的。</w:t>
      </w:r>
    </w:p>
    <w:p w:rsidR="00467BF8" w:rsidRDefault="009D7DC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.3恶意竞争，最终总报价明显低于其自身合理成本且又无法提供证明的。</w:t>
      </w:r>
    </w:p>
    <w:p w:rsidR="00467BF8" w:rsidRDefault="009D7DC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.4不满足本采购文件规定的实质性要求，但在评审过程中又未被谈判小组发现的。</w:t>
      </w:r>
    </w:p>
    <w:p w:rsidR="00467BF8" w:rsidRDefault="009D7DC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.5与采购人或者其他供应商恶意串通的。</w:t>
      </w:r>
    </w:p>
    <w:p w:rsidR="00467BF8" w:rsidRDefault="009D7DC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.6采取不正当手段诋毁、排挤其他供应商的。</w:t>
      </w:r>
    </w:p>
    <w:p w:rsidR="00467BF8" w:rsidRDefault="009D7DCF">
      <w:pPr>
        <w:snapToGrid w:val="0"/>
        <w:spacing w:line="360" w:lineRule="exact"/>
        <w:ind w:firstLineChars="200" w:firstLine="420"/>
        <w:rPr>
          <w:rFonts w:hAnsi="宋体" w:cs="宋体"/>
          <w:szCs w:val="21"/>
        </w:rPr>
      </w:pPr>
      <w:r>
        <w:rPr>
          <w:rFonts w:ascii="宋体" w:hAnsi="宋体" w:hint="eastAsia"/>
          <w:szCs w:val="21"/>
        </w:rPr>
        <w:t>22.2.7</w:t>
      </w:r>
      <w:r>
        <w:rPr>
          <w:rFonts w:hAnsi="宋体" w:hint="eastAsia"/>
          <w:szCs w:val="21"/>
        </w:rPr>
        <w:t>法律、法规、规章规定的属于成交无效的其他情形。</w:t>
      </w:r>
    </w:p>
    <w:p w:rsidR="00467BF8" w:rsidRDefault="009D7DCF">
      <w:pPr>
        <w:pStyle w:val="a5"/>
        <w:overflowPunct w:val="0"/>
        <w:spacing w:line="360" w:lineRule="exact"/>
        <w:ind w:firstLineChars="200"/>
        <w:rPr>
          <w:rFonts w:hAnsi="宋体" w:cs="宋体"/>
          <w:sz w:val="21"/>
          <w:szCs w:val="21"/>
        </w:rPr>
      </w:pPr>
      <w:r>
        <w:rPr>
          <w:rFonts w:hAnsi="宋体" w:cs="宋体" w:hint="eastAsia"/>
          <w:sz w:val="21"/>
          <w:szCs w:val="21"/>
        </w:rPr>
        <w:t>2</w:t>
      </w:r>
      <w:r>
        <w:rPr>
          <w:rFonts w:hAnsi="宋体" w:cs="宋体"/>
          <w:sz w:val="21"/>
          <w:szCs w:val="21"/>
        </w:rPr>
        <w:t>2</w:t>
      </w:r>
      <w:r>
        <w:rPr>
          <w:rFonts w:hAnsi="宋体" w:cs="宋体" w:hint="eastAsia"/>
          <w:sz w:val="21"/>
          <w:szCs w:val="21"/>
        </w:rPr>
        <w:t>.</w:t>
      </w:r>
      <w:r>
        <w:rPr>
          <w:rFonts w:hAnsi="宋体" w:cs="宋体"/>
          <w:sz w:val="21"/>
          <w:szCs w:val="21"/>
        </w:rPr>
        <w:t xml:space="preserve">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w:t>
      </w:r>
      <w:proofErr w:type="gramStart"/>
      <w:r>
        <w:rPr>
          <w:rFonts w:hAnsi="宋体" w:cs="宋体" w:hint="eastAsia"/>
          <w:sz w:val="21"/>
          <w:szCs w:val="21"/>
        </w:rPr>
        <w:t>商法定</w:t>
      </w:r>
      <w:proofErr w:type="gramEnd"/>
      <w:r>
        <w:rPr>
          <w:rFonts w:hAnsi="宋体" w:cs="宋体" w:hint="eastAsia"/>
          <w:sz w:val="21"/>
          <w:szCs w:val="21"/>
        </w:rPr>
        <w:t>代表人或参加投标的授权委托人签署并加盖公章(原件)。代理机构将在收到</w:t>
      </w:r>
      <w:proofErr w:type="gramStart"/>
      <w:r>
        <w:rPr>
          <w:rFonts w:hAnsi="宋体" w:cs="宋体" w:hint="eastAsia"/>
          <w:sz w:val="21"/>
          <w:szCs w:val="21"/>
        </w:rPr>
        <w:t>经供应商法定</w:t>
      </w:r>
      <w:proofErr w:type="gramEnd"/>
      <w:r>
        <w:rPr>
          <w:rFonts w:hAnsi="宋体" w:cs="宋体" w:hint="eastAsia"/>
          <w:sz w:val="21"/>
          <w:szCs w:val="21"/>
        </w:rPr>
        <w:t>代表人或参加投标的授权委托人签署和盖公章(原件)的书面质疑后七个工作日内，对质疑内容做出答复。如供应商在成交公告期限届满之日起七个工作日后向代理机构提出质疑或质疑未经供应</w:t>
      </w:r>
      <w:proofErr w:type="gramStart"/>
      <w:r>
        <w:rPr>
          <w:rFonts w:hAnsi="宋体" w:cs="宋体" w:hint="eastAsia"/>
          <w:sz w:val="21"/>
          <w:szCs w:val="21"/>
        </w:rPr>
        <w:t>商法定</w:t>
      </w:r>
      <w:proofErr w:type="gramEnd"/>
      <w:r>
        <w:rPr>
          <w:rFonts w:hAnsi="宋体" w:cs="宋体" w:hint="eastAsia"/>
          <w:sz w:val="21"/>
          <w:szCs w:val="21"/>
        </w:rPr>
        <w:t>代</w:t>
      </w:r>
      <w:r>
        <w:rPr>
          <w:rFonts w:hAnsi="宋体" w:cs="宋体" w:hint="eastAsia"/>
          <w:sz w:val="21"/>
          <w:szCs w:val="21"/>
        </w:rPr>
        <w:lastRenderedPageBreak/>
        <w:t>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rsidR="00467BF8" w:rsidRDefault="009D7DCF">
      <w:pPr>
        <w:pStyle w:val="a5"/>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rsidR="00467BF8" w:rsidRDefault="009D7DCF">
      <w:pPr>
        <w:pStyle w:val="a5"/>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rsidR="00467BF8" w:rsidRDefault="009D7DCF">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成交结果确定后，代理机构将向成交供应商发出成交通知书。</w:t>
      </w:r>
    </w:p>
    <w:p w:rsidR="00467BF8" w:rsidRDefault="009D7DCF">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成交通知书对采购人和成交供应商具有法律约束力。成交通知书发出后，采购人改变成交结果或者成交供应商放弃成交，均应当承担相应的法律责任，且不影响服务费的支付。</w:t>
      </w:r>
    </w:p>
    <w:p w:rsidR="00467BF8" w:rsidRDefault="009D7DCF">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rsidR="00467BF8" w:rsidRDefault="009D7DCF">
      <w:pPr>
        <w:spacing w:line="360" w:lineRule="exact"/>
        <w:rPr>
          <w:rFonts w:ascii="宋体" w:hAnsi="宋体" w:cs="宋体"/>
          <w:szCs w:val="21"/>
        </w:rPr>
      </w:pPr>
      <w:r>
        <w:rPr>
          <w:rFonts w:ascii="宋体" w:hAnsi="宋体" w:cs="宋体" w:hint="eastAsia"/>
          <w:szCs w:val="21"/>
        </w:rPr>
        <w:t>24.履约保证金</w:t>
      </w:r>
    </w:p>
    <w:p w:rsidR="00467BF8" w:rsidRDefault="009D7DCF" w:rsidP="009D7DCF">
      <w:pPr>
        <w:pStyle w:val="a5"/>
        <w:overflowPunct w:val="0"/>
        <w:spacing w:line="360" w:lineRule="exact"/>
        <w:ind w:firstLineChars="208" w:firstLine="437"/>
        <w:rPr>
          <w:rFonts w:hAnsi="宋体" w:cs="宋体"/>
          <w:sz w:val="21"/>
          <w:szCs w:val="21"/>
        </w:rPr>
      </w:pPr>
      <w:r>
        <w:rPr>
          <w:rFonts w:hAnsi="宋体" w:cs="宋体" w:hint="eastAsia"/>
          <w:sz w:val="21"/>
          <w:szCs w:val="21"/>
        </w:rPr>
        <w:t>24.1成交供应商应在合同签订前向采购人提供叁万人民币的履约保证金，保证金在甲乙双方合作结束后一次性返还给乙方。如中标单位是原合作单位保证金从外欠款中扣除。</w:t>
      </w:r>
    </w:p>
    <w:p w:rsidR="00467BF8" w:rsidRDefault="009D7DCF">
      <w:pPr>
        <w:spacing w:line="360" w:lineRule="exact"/>
        <w:rPr>
          <w:rFonts w:ascii="宋体" w:hAnsi="宋体" w:cs="宋体"/>
          <w:szCs w:val="21"/>
        </w:rPr>
      </w:pPr>
      <w:r>
        <w:rPr>
          <w:rFonts w:ascii="宋体" w:hAnsi="宋体" w:cs="宋体" w:hint="eastAsia"/>
          <w:szCs w:val="21"/>
        </w:rPr>
        <w:t>25.代理机构服务费</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.1代理服务收费标准</w:t>
      </w:r>
    </w:p>
    <w:tbl>
      <w:tblPr>
        <w:tblW w:w="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980"/>
      </w:tblGrid>
      <w:tr w:rsidR="00467BF8">
        <w:trPr>
          <w:trHeight w:val="1853"/>
          <w:jc w:val="center"/>
        </w:trPr>
        <w:tc>
          <w:tcPr>
            <w:tcW w:w="2448" w:type="dxa"/>
          </w:tcPr>
          <w:p w:rsidR="00467BF8" w:rsidRDefault="009D7DCF">
            <w:pPr>
              <w:ind w:firstLineChars="450" w:firstLine="1080"/>
              <w:rPr>
                <w:rFonts w:ascii="宋体" w:hAnsi="宋体"/>
                <w:bCs/>
                <w:sz w:val="24"/>
              </w:rPr>
            </w:pPr>
            <w:r>
              <w:rPr>
                <w:rFonts w:ascii="宋体" w:hAnsi="宋体"/>
                <w:bCs/>
                <w:sz w:val="24"/>
              </w:rPr>
              <w:pict>
                <v:line id="直线 4" o:spid="_x0000_s1050" style="position:absolute;left:0;text-align:left;flip:x y;z-index:251697152;mso-width-relative:page;mso-height-relative:page" from="27pt,-.5pt" to="117pt,93.1pt"/>
              </w:pict>
            </w:r>
            <w:r>
              <w:rPr>
                <w:rFonts w:ascii="宋体" w:hAnsi="宋体"/>
                <w:bCs/>
                <w:sz w:val="24"/>
              </w:rPr>
              <w:pict>
                <v:line id="直线 2" o:spid="_x0000_s1048" style="position:absolute;left:0;text-align:left;z-index:251695104;mso-width-relative:page;mso-height-relative:page" from="-9pt,-.5pt" to="-8.95pt,-.5pt"/>
              </w:pict>
            </w:r>
            <w:r>
              <w:rPr>
                <w:rFonts w:ascii="宋体" w:hAnsi="宋体" w:hint="eastAsia"/>
                <w:bCs/>
                <w:sz w:val="24"/>
              </w:rPr>
              <w:t>服</w:t>
            </w:r>
          </w:p>
          <w:p w:rsidR="00467BF8" w:rsidRDefault="009D7DCF">
            <w:pPr>
              <w:ind w:firstLineChars="100" w:firstLine="240"/>
              <w:rPr>
                <w:rFonts w:ascii="宋体" w:hAnsi="宋体"/>
                <w:bCs/>
                <w:sz w:val="24"/>
              </w:rPr>
            </w:pPr>
            <w:r>
              <w:rPr>
                <w:rFonts w:ascii="宋体" w:hAnsi="宋体" w:hint="eastAsia"/>
                <w:bCs/>
                <w:sz w:val="24"/>
              </w:rPr>
              <w:t xml:space="preserve">费　　</w:t>
            </w:r>
            <w:proofErr w:type="gramStart"/>
            <w:r>
              <w:rPr>
                <w:rFonts w:ascii="宋体" w:hAnsi="宋体" w:hint="eastAsia"/>
                <w:bCs/>
                <w:sz w:val="24"/>
              </w:rPr>
              <w:t xml:space="preserve">　</w:t>
            </w:r>
            <w:proofErr w:type="gramEnd"/>
            <w:r>
              <w:rPr>
                <w:rFonts w:ascii="宋体" w:hAnsi="宋体" w:hint="eastAsia"/>
                <w:bCs/>
                <w:sz w:val="24"/>
              </w:rPr>
              <w:t xml:space="preserve"> </w:t>
            </w:r>
            <w:proofErr w:type="gramStart"/>
            <w:r>
              <w:rPr>
                <w:rFonts w:ascii="宋体" w:hAnsi="宋体" w:hint="eastAsia"/>
                <w:bCs/>
                <w:sz w:val="24"/>
              </w:rPr>
              <w:t>务</w:t>
            </w:r>
            <w:proofErr w:type="gramEnd"/>
          </w:p>
          <w:p w:rsidR="00467BF8" w:rsidRDefault="009D7DCF">
            <w:pPr>
              <w:ind w:firstLineChars="500" w:firstLine="1200"/>
              <w:rPr>
                <w:rFonts w:ascii="宋体" w:hAnsi="宋体"/>
                <w:bCs/>
                <w:sz w:val="24"/>
              </w:rPr>
            </w:pPr>
            <w:r>
              <w:rPr>
                <w:rFonts w:ascii="宋体" w:hAnsi="宋体"/>
                <w:bCs/>
                <w:sz w:val="24"/>
              </w:rPr>
              <w:pict>
                <v:line id="直线 3" o:spid="_x0000_s1049" style="position:absolute;left:0;text-align:left;flip:x y;z-index:251696128;mso-width-relative:page;mso-height-relative:page" from="-6.65pt,7.15pt" to="119.55pt,61.45pt"/>
              </w:pict>
            </w:r>
            <w:r>
              <w:rPr>
                <w:rFonts w:ascii="宋体" w:hAnsi="宋体" w:hint="eastAsia"/>
                <w:bCs/>
                <w:sz w:val="24"/>
              </w:rPr>
              <w:t xml:space="preserve">　 类</w:t>
            </w:r>
          </w:p>
          <w:p w:rsidR="00467BF8" w:rsidRDefault="009D7DCF">
            <w:pPr>
              <w:ind w:firstLineChars="500" w:firstLine="1200"/>
              <w:rPr>
                <w:rFonts w:ascii="宋体" w:hAnsi="宋体"/>
                <w:bCs/>
                <w:sz w:val="24"/>
              </w:rPr>
            </w:pPr>
            <w:r>
              <w:rPr>
                <w:rFonts w:ascii="宋体" w:hAnsi="宋体" w:hint="eastAsia"/>
                <w:bCs/>
                <w:sz w:val="24"/>
              </w:rPr>
              <w:t>率　 型</w:t>
            </w:r>
          </w:p>
          <w:p w:rsidR="00467BF8" w:rsidRDefault="009D7DCF">
            <w:pPr>
              <w:ind w:firstLineChars="500" w:firstLine="1200"/>
              <w:rPr>
                <w:rFonts w:ascii="宋体" w:hAnsi="宋体"/>
                <w:bCs/>
                <w:sz w:val="24"/>
              </w:rPr>
            </w:pPr>
            <w:r>
              <w:rPr>
                <w:rFonts w:ascii="宋体" w:hAnsi="宋体" w:hint="eastAsia"/>
                <w:bCs/>
                <w:sz w:val="24"/>
              </w:rPr>
              <w:t xml:space="preserve">　　　　</w:t>
            </w:r>
          </w:p>
          <w:p w:rsidR="00467BF8" w:rsidRDefault="009D7DCF">
            <w:pPr>
              <w:rPr>
                <w:rFonts w:ascii="宋体" w:hAnsi="宋体"/>
                <w:bCs/>
                <w:sz w:val="24"/>
              </w:rPr>
            </w:pPr>
            <w:r>
              <w:rPr>
                <w:rFonts w:ascii="宋体" w:hAnsi="宋体" w:hint="eastAsia"/>
                <w:bCs/>
                <w:sz w:val="24"/>
              </w:rPr>
              <w:t>中标金额（万元）</w:t>
            </w:r>
          </w:p>
        </w:tc>
        <w:tc>
          <w:tcPr>
            <w:tcW w:w="1980" w:type="dxa"/>
            <w:vAlign w:val="center"/>
          </w:tcPr>
          <w:p w:rsidR="00467BF8" w:rsidRDefault="009D7DCF">
            <w:pPr>
              <w:jc w:val="center"/>
              <w:rPr>
                <w:rFonts w:ascii="宋体" w:hAnsi="宋体"/>
                <w:bCs/>
                <w:sz w:val="24"/>
              </w:rPr>
            </w:pPr>
            <w:r>
              <w:rPr>
                <w:rFonts w:ascii="宋体" w:hAnsi="宋体" w:hint="eastAsia"/>
                <w:bCs/>
                <w:sz w:val="24"/>
              </w:rPr>
              <w:t>货物招标</w:t>
            </w:r>
          </w:p>
        </w:tc>
      </w:tr>
      <w:tr w:rsidR="00467BF8">
        <w:trPr>
          <w:jc w:val="center"/>
        </w:trPr>
        <w:tc>
          <w:tcPr>
            <w:tcW w:w="2448" w:type="dxa"/>
          </w:tcPr>
          <w:p w:rsidR="00467BF8" w:rsidRDefault="009D7DCF">
            <w:pPr>
              <w:jc w:val="center"/>
              <w:rPr>
                <w:rFonts w:ascii="宋体" w:hAnsi="宋体"/>
                <w:sz w:val="24"/>
              </w:rPr>
            </w:pPr>
            <w:r>
              <w:rPr>
                <w:rFonts w:ascii="宋体" w:hAnsi="宋体" w:hint="eastAsia"/>
                <w:sz w:val="24"/>
              </w:rPr>
              <w:t>100以下</w:t>
            </w:r>
          </w:p>
        </w:tc>
        <w:tc>
          <w:tcPr>
            <w:tcW w:w="1980" w:type="dxa"/>
          </w:tcPr>
          <w:p w:rsidR="00467BF8" w:rsidRDefault="009D7DCF">
            <w:pPr>
              <w:jc w:val="center"/>
              <w:rPr>
                <w:rFonts w:ascii="宋体" w:hAnsi="宋体"/>
                <w:sz w:val="24"/>
              </w:rPr>
            </w:pPr>
            <w:r>
              <w:rPr>
                <w:rFonts w:ascii="宋体" w:hAnsi="宋体" w:hint="eastAsia"/>
                <w:sz w:val="24"/>
              </w:rPr>
              <w:t>1.5%</w:t>
            </w:r>
          </w:p>
        </w:tc>
      </w:tr>
      <w:tr w:rsidR="00467BF8">
        <w:trPr>
          <w:jc w:val="center"/>
        </w:trPr>
        <w:tc>
          <w:tcPr>
            <w:tcW w:w="2448" w:type="dxa"/>
          </w:tcPr>
          <w:p w:rsidR="00467BF8" w:rsidRDefault="009D7DCF">
            <w:pPr>
              <w:jc w:val="center"/>
              <w:rPr>
                <w:rFonts w:ascii="宋体" w:hAnsi="宋体"/>
                <w:sz w:val="24"/>
              </w:rPr>
            </w:pPr>
            <w:r>
              <w:rPr>
                <w:rFonts w:ascii="宋体" w:hAnsi="宋体" w:hint="eastAsia"/>
                <w:sz w:val="24"/>
              </w:rPr>
              <w:t>100-500</w:t>
            </w:r>
          </w:p>
        </w:tc>
        <w:tc>
          <w:tcPr>
            <w:tcW w:w="1980" w:type="dxa"/>
          </w:tcPr>
          <w:p w:rsidR="00467BF8" w:rsidRDefault="009D7DCF">
            <w:pPr>
              <w:jc w:val="center"/>
              <w:rPr>
                <w:rFonts w:ascii="宋体" w:hAnsi="宋体"/>
                <w:sz w:val="24"/>
              </w:rPr>
            </w:pPr>
            <w:r>
              <w:rPr>
                <w:rFonts w:ascii="宋体" w:hAnsi="宋体" w:hint="eastAsia"/>
                <w:sz w:val="24"/>
              </w:rPr>
              <w:t>1.1%</w:t>
            </w:r>
          </w:p>
        </w:tc>
      </w:tr>
      <w:tr w:rsidR="00467BF8">
        <w:trPr>
          <w:jc w:val="center"/>
        </w:trPr>
        <w:tc>
          <w:tcPr>
            <w:tcW w:w="2448" w:type="dxa"/>
          </w:tcPr>
          <w:p w:rsidR="00467BF8" w:rsidRDefault="009D7DCF">
            <w:pPr>
              <w:jc w:val="center"/>
              <w:rPr>
                <w:rFonts w:ascii="宋体" w:hAnsi="宋体"/>
                <w:sz w:val="24"/>
              </w:rPr>
            </w:pPr>
            <w:r>
              <w:rPr>
                <w:rFonts w:ascii="宋体" w:hAnsi="宋体" w:hint="eastAsia"/>
                <w:sz w:val="24"/>
              </w:rPr>
              <w:t>500-1000</w:t>
            </w:r>
          </w:p>
        </w:tc>
        <w:tc>
          <w:tcPr>
            <w:tcW w:w="1980" w:type="dxa"/>
          </w:tcPr>
          <w:p w:rsidR="00467BF8" w:rsidRDefault="009D7DCF">
            <w:pPr>
              <w:jc w:val="center"/>
              <w:rPr>
                <w:rFonts w:ascii="宋体" w:hAnsi="宋体"/>
                <w:sz w:val="24"/>
              </w:rPr>
            </w:pPr>
            <w:r>
              <w:rPr>
                <w:rFonts w:ascii="宋体" w:hAnsi="宋体" w:hint="eastAsia"/>
                <w:sz w:val="24"/>
              </w:rPr>
              <w:t>0.8%</w:t>
            </w:r>
          </w:p>
        </w:tc>
      </w:tr>
      <w:tr w:rsidR="00467BF8">
        <w:trPr>
          <w:jc w:val="center"/>
        </w:trPr>
        <w:tc>
          <w:tcPr>
            <w:tcW w:w="2448" w:type="dxa"/>
          </w:tcPr>
          <w:p w:rsidR="00467BF8" w:rsidRDefault="009D7DCF">
            <w:pPr>
              <w:jc w:val="center"/>
              <w:rPr>
                <w:rFonts w:ascii="宋体" w:hAnsi="宋体"/>
                <w:sz w:val="24"/>
              </w:rPr>
            </w:pPr>
            <w:r>
              <w:rPr>
                <w:rFonts w:ascii="宋体" w:hAnsi="宋体" w:hint="eastAsia"/>
                <w:sz w:val="24"/>
              </w:rPr>
              <w:t>1000-5000</w:t>
            </w:r>
          </w:p>
        </w:tc>
        <w:tc>
          <w:tcPr>
            <w:tcW w:w="1980" w:type="dxa"/>
          </w:tcPr>
          <w:p w:rsidR="00467BF8" w:rsidRDefault="009D7DCF">
            <w:pPr>
              <w:jc w:val="center"/>
              <w:rPr>
                <w:rFonts w:ascii="宋体" w:hAnsi="宋体"/>
                <w:sz w:val="24"/>
              </w:rPr>
            </w:pPr>
            <w:r>
              <w:rPr>
                <w:rFonts w:ascii="宋体" w:hAnsi="宋体" w:hint="eastAsia"/>
                <w:sz w:val="24"/>
              </w:rPr>
              <w:t>0.5%</w:t>
            </w:r>
          </w:p>
        </w:tc>
      </w:tr>
      <w:tr w:rsidR="00467BF8">
        <w:trPr>
          <w:jc w:val="center"/>
        </w:trPr>
        <w:tc>
          <w:tcPr>
            <w:tcW w:w="2448" w:type="dxa"/>
          </w:tcPr>
          <w:p w:rsidR="00467BF8" w:rsidRDefault="009D7DCF">
            <w:pPr>
              <w:jc w:val="center"/>
              <w:rPr>
                <w:rFonts w:ascii="宋体" w:hAnsi="宋体"/>
                <w:sz w:val="24"/>
              </w:rPr>
            </w:pPr>
            <w:r>
              <w:rPr>
                <w:rFonts w:ascii="宋体" w:hAnsi="宋体" w:hint="eastAsia"/>
                <w:sz w:val="24"/>
              </w:rPr>
              <w:t>5000-10000</w:t>
            </w:r>
          </w:p>
        </w:tc>
        <w:tc>
          <w:tcPr>
            <w:tcW w:w="1980" w:type="dxa"/>
          </w:tcPr>
          <w:p w:rsidR="00467BF8" w:rsidRDefault="009D7DCF">
            <w:pPr>
              <w:jc w:val="center"/>
              <w:rPr>
                <w:rFonts w:ascii="宋体" w:hAnsi="宋体"/>
                <w:sz w:val="24"/>
              </w:rPr>
            </w:pPr>
            <w:r>
              <w:rPr>
                <w:rFonts w:ascii="宋体" w:hAnsi="宋体" w:hint="eastAsia"/>
                <w:sz w:val="24"/>
              </w:rPr>
              <w:t>0.25%</w:t>
            </w:r>
          </w:p>
        </w:tc>
      </w:tr>
      <w:tr w:rsidR="00467BF8">
        <w:trPr>
          <w:jc w:val="center"/>
        </w:trPr>
        <w:tc>
          <w:tcPr>
            <w:tcW w:w="2448" w:type="dxa"/>
          </w:tcPr>
          <w:p w:rsidR="00467BF8" w:rsidRDefault="009D7DCF">
            <w:pPr>
              <w:jc w:val="center"/>
              <w:rPr>
                <w:rFonts w:ascii="宋体" w:hAnsi="宋体"/>
                <w:sz w:val="24"/>
              </w:rPr>
            </w:pPr>
            <w:r>
              <w:rPr>
                <w:rFonts w:ascii="宋体" w:hAnsi="宋体" w:hint="eastAsia"/>
                <w:sz w:val="24"/>
              </w:rPr>
              <w:t>……</w:t>
            </w:r>
          </w:p>
        </w:tc>
        <w:tc>
          <w:tcPr>
            <w:tcW w:w="1980" w:type="dxa"/>
          </w:tcPr>
          <w:p w:rsidR="00467BF8" w:rsidRDefault="009D7DCF">
            <w:pPr>
              <w:jc w:val="center"/>
              <w:rPr>
                <w:rFonts w:ascii="宋体" w:hAnsi="宋体"/>
                <w:sz w:val="24"/>
              </w:rPr>
            </w:pPr>
            <w:r>
              <w:rPr>
                <w:rFonts w:ascii="宋体" w:hAnsi="宋体" w:hint="eastAsia"/>
                <w:sz w:val="24"/>
              </w:rPr>
              <w:t>……</w:t>
            </w:r>
          </w:p>
        </w:tc>
      </w:tr>
      <w:tr w:rsidR="00467BF8">
        <w:trPr>
          <w:jc w:val="center"/>
        </w:trPr>
        <w:tc>
          <w:tcPr>
            <w:tcW w:w="2448" w:type="dxa"/>
          </w:tcPr>
          <w:p w:rsidR="00467BF8" w:rsidRDefault="009D7DCF">
            <w:pPr>
              <w:jc w:val="center"/>
              <w:rPr>
                <w:rFonts w:ascii="宋体" w:hAnsi="宋体"/>
                <w:sz w:val="24"/>
              </w:rPr>
            </w:pPr>
            <w:r>
              <w:rPr>
                <w:rFonts w:asciiTheme="majorEastAsia" w:eastAsiaTheme="majorEastAsia" w:hAnsiTheme="majorEastAsia" w:cs="宋体" w:hint="eastAsia"/>
                <w:szCs w:val="21"/>
              </w:rPr>
              <w:t>按上述计算方法不足</w:t>
            </w:r>
            <w:r>
              <w:rPr>
                <w:rFonts w:asciiTheme="majorEastAsia" w:eastAsiaTheme="majorEastAsia" w:hAnsiTheme="majorEastAsia" w:cs="宋体"/>
                <w:szCs w:val="21"/>
              </w:rPr>
              <w:t xml:space="preserve">3000 </w:t>
            </w:r>
            <w:r>
              <w:rPr>
                <w:rFonts w:asciiTheme="majorEastAsia" w:eastAsiaTheme="majorEastAsia" w:hAnsiTheme="majorEastAsia" w:cs="宋体" w:hint="eastAsia"/>
                <w:szCs w:val="21"/>
              </w:rPr>
              <w:t>元</w:t>
            </w:r>
          </w:p>
        </w:tc>
        <w:tc>
          <w:tcPr>
            <w:tcW w:w="1980" w:type="dxa"/>
          </w:tcPr>
          <w:p w:rsidR="00467BF8" w:rsidRDefault="009D7DCF">
            <w:pPr>
              <w:jc w:val="center"/>
              <w:rPr>
                <w:rFonts w:ascii="宋体" w:hAnsi="宋体"/>
                <w:sz w:val="24"/>
              </w:rPr>
            </w:pPr>
            <w:r>
              <w:rPr>
                <w:rFonts w:asciiTheme="majorEastAsia" w:eastAsiaTheme="majorEastAsia" w:hAnsiTheme="majorEastAsia" w:cs="宋体"/>
                <w:szCs w:val="21"/>
              </w:rPr>
              <w:t xml:space="preserve">3000 </w:t>
            </w:r>
            <w:r>
              <w:rPr>
                <w:rFonts w:asciiTheme="majorEastAsia" w:eastAsiaTheme="majorEastAsia" w:hAnsiTheme="majorEastAsia" w:cs="宋体" w:hint="eastAsia"/>
                <w:szCs w:val="21"/>
              </w:rPr>
              <w:t>元</w:t>
            </w:r>
          </w:p>
        </w:tc>
      </w:tr>
    </w:tbl>
    <w:p w:rsidR="00467BF8" w:rsidRDefault="009D7DCF">
      <w:pPr>
        <w:spacing w:line="360" w:lineRule="exact"/>
        <w:ind w:firstLineChars="200" w:firstLine="420"/>
        <w:jc w:val="left"/>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.2代理机构服务收费按差额定率累进法计算。</w:t>
      </w:r>
    </w:p>
    <w:p w:rsidR="00467BF8" w:rsidRDefault="009D7DCF">
      <w:pPr>
        <w:spacing w:line="360" w:lineRule="exact"/>
        <w:ind w:firstLineChars="200" w:firstLine="422"/>
        <w:jc w:val="lef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.3服务费按照上述标准收取并</w:t>
      </w:r>
      <w:proofErr w:type="gramStart"/>
      <w:r>
        <w:rPr>
          <w:rFonts w:ascii="宋体" w:hAnsi="宋体" w:cs="宋体"/>
          <w:b/>
          <w:szCs w:val="21"/>
        </w:rPr>
        <w:t>由成交</w:t>
      </w:r>
      <w:proofErr w:type="gramEnd"/>
      <w:r>
        <w:rPr>
          <w:rFonts w:ascii="宋体" w:hAnsi="宋体" w:cs="宋体"/>
          <w:b/>
          <w:szCs w:val="21"/>
        </w:rPr>
        <w:t>供应商承担</w:t>
      </w:r>
      <w:r>
        <w:rPr>
          <w:rFonts w:ascii="宋体" w:hAnsi="宋体" w:cs="宋体" w:hint="eastAsia"/>
          <w:b/>
          <w:szCs w:val="21"/>
        </w:rPr>
        <w:t>，成交供应商应在领取成交通知书时将代理机构服务费付至常州市城</w:t>
      </w:r>
      <w:proofErr w:type="gramStart"/>
      <w:r>
        <w:rPr>
          <w:rFonts w:ascii="宋体" w:hAnsi="宋体" w:cs="宋体" w:hint="eastAsia"/>
          <w:b/>
          <w:szCs w:val="21"/>
        </w:rPr>
        <w:t>投建设</w:t>
      </w:r>
      <w:proofErr w:type="gramEnd"/>
      <w:r>
        <w:rPr>
          <w:rFonts w:ascii="宋体" w:hAnsi="宋体" w:cs="宋体" w:hint="eastAsia"/>
          <w:b/>
          <w:szCs w:val="21"/>
        </w:rPr>
        <w:t>工程招标有限公司账户。</w:t>
      </w:r>
      <w:r>
        <w:rPr>
          <w:rFonts w:ascii="宋体" w:hAnsi="宋体" w:cs="宋体"/>
          <w:b/>
          <w:color w:val="FF0000"/>
          <w:szCs w:val="21"/>
        </w:rPr>
        <w:pict>
          <v:shape id="任意多边形 5" o:spid="_x0000_s1042" style="position:absolute;left:0;text-align:left;margin-left:161.85pt;margin-top:17.65pt;width:0;height:.75pt;z-index:-251631616;mso-position-horizontal-relative:page;mso-position-vertical-relative:text;mso-width-relative:page;mso-height-relative:pag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rsidR="00467BF8" w:rsidRDefault="009D7DCF">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.2竞争性谈判文件、成交供应商的谈判响应文件及谈判过程中有关澄清、承诺文件</w:t>
      </w:r>
      <w:r>
        <w:rPr>
          <w:rFonts w:ascii="宋体" w:hAnsi="宋体" w:cs="宋体" w:hint="eastAsia"/>
          <w:szCs w:val="21"/>
        </w:rPr>
        <w:lastRenderedPageBreak/>
        <w:t>均应作为合同附件。</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合同履行中，采购人需追加与合同标的相同的货物和服务的，在不改变合同其他条款的前提下，可以与成交供应商协商签订补充合同，但所有补充合同的采购金额不超过原合同金额10%。</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w:t>
      </w:r>
      <w:proofErr w:type="gramStart"/>
      <w:r>
        <w:rPr>
          <w:rFonts w:ascii="宋体" w:hAnsi="宋体" w:cs="宋体" w:hint="eastAsia"/>
          <w:szCs w:val="21"/>
        </w:rPr>
        <w:t>供应商无正当</w:t>
      </w:r>
      <w:proofErr w:type="gramEnd"/>
      <w:r>
        <w:rPr>
          <w:rFonts w:ascii="宋体" w:hAnsi="宋体" w:cs="宋体" w:hint="eastAsia"/>
          <w:szCs w:val="21"/>
        </w:rPr>
        <w:t>理由未按期签订合同的，视为自动放弃成交资格，采购人有权追究其违约责任，同时采购人可以与排位在成交供应商之后第一位的成交候选人签订合同或重新委托进行招标。</w:t>
      </w:r>
    </w:p>
    <w:p w:rsidR="00467BF8" w:rsidRDefault="00467BF8">
      <w:pPr>
        <w:spacing w:line="360" w:lineRule="exact"/>
        <w:ind w:firstLineChars="200" w:firstLine="420"/>
        <w:rPr>
          <w:rFonts w:ascii="宋体" w:hAnsi="宋体" w:cs="宋体"/>
          <w:szCs w:val="21"/>
        </w:rPr>
        <w:sectPr w:rsidR="00467BF8">
          <w:headerReference w:type="default" r:id="rId10"/>
          <w:footerReference w:type="default" r:id="rId11"/>
          <w:pgSz w:w="11906" w:h="16838"/>
          <w:pgMar w:top="1440" w:right="1800" w:bottom="1440" w:left="1800" w:header="851" w:footer="992" w:gutter="0"/>
          <w:pgNumType w:start="1"/>
          <w:cols w:space="720"/>
          <w:docGrid w:type="lines" w:linePitch="312"/>
        </w:sectPr>
      </w:pPr>
    </w:p>
    <w:p w:rsidR="00467BF8" w:rsidRDefault="009D7DCF">
      <w:pPr>
        <w:pStyle w:val="1"/>
      </w:pPr>
      <w:bookmarkStart w:id="3" w:name="_Toc17536926"/>
      <w:r>
        <w:rPr>
          <w:rFonts w:hint="eastAsia"/>
        </w:rPr>
        <w:lastRenderedPageBreak/>
        <w:t>第二章</w:t>
      </w:r>
      <w:r>
        <w:rPr>
          <w:rFonts w:hint="eastAsia"/>
        </w:rPr>
        <w:t xml:space="preserve">  </w:t>
      </w:r>
      <w:r>
        <w:rPr>
          <w:rFonts w:hint="eastAsia"/>
        </w:rPr>
        <w:t>采购项目及技术要求</w:t>
      </w:r>
      <w:bookmarkEnd w:id="3"/>
    </w:p>
    <w:p w:rsidR="00467BF8" w:rsidRDefault="009D7DCF">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项目预算及</w:t>
      </w:r>
      <w:r>
        <w:rPr>
          <w:rFonts w:asciiTheme="minorEastAsia" w:eastAsiaTheme="minorEastAsia" w:hAnsiTheme="minorEastAsia"/>
          <w:b/>
          <w:spacing w:val="2"/>
          <w:szCs w:val="21"/>
        </w:rPr>
        <w:t>最高限价：</w:t>
      </w:r>
    </w:p>
    <w:p w:rsidR="00467BF8" w:rsidRDefault="009D7DCF">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见下表。</w:t>
      </w:r>
    </w:p>
    <w:p w:rsidR="00467BF8" w:rsidRDefault="009D7DCF">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采购</w:t>
      </w:r>
      <w:r>
        <w:rPr>
          <w:rFonts w:ascii="宋体" w:hAnsi="宋体" w:cs="宋体"/>
          <w:b/>
          <w:szCs w:val="21"/>
        </w:rPr>
        <w:t>清单及要求：</w:t>
      </w:r>
    </w:p>
    <w:tbl>
      <w:tblPr>
        <w:tblW w:w="8872"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1822"/>
        <w:gridCol w:w="1208"/>
        <w:gridCol w:w="1216"/>
        <w:gridCol w:w="1450"/>
        <w:gridCol w:w="2411"/>
      </w:tblGrid>
      <w:tr w:rsidR="00467BF8">
        <w:trPr>
          <w:trHeight w:val="653"/>
        </w:trPr>
        <w:tc>
          <w:tcPr>
            <w:tcW w:w="765" w:type="dxa"/>
            <w:vAlign w:val="center"/>
          </w:tcPr>
          <w:p w:rsidR="00467BF8" w:rsidRDefault="009D7DCF">
            <w:pPr>
              <w:overflowPunct w:val="0"/>
              <w:spacing w:line="360" w:lineRule="exac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序号</w:t>
            </w:r>
          </w:p>
        </w:tc>
        <w:tc>
          <w:tcPr>
            <w:tcW w:w="1822"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物资名称</w:t>
            </w:r>
          </w:p>
        </w:tc>
        <w:tc>
          <w:tcPr>
            <w:tcW w:w="1208" w:type="dxa"/>
            <w:vAlign w:val="center"/>
          </w:tcPr>
          <w:p w:rsidR="00467BF8" w:rsidRDefault="009D7DCF">
            <w:pPr>
              <w:overflowPunct w:val="0"/>
              <w:spacing w:line="360" w:lineRule="exact"/>
              <w:ind w:leftChars="100" w:left="21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单位</w:t>
            </w:r>
          </w:p>
        </w:tc>
        <w:tc>
          <w:tcPr>
            <w:tcW w:w="1216" w:type="dxa"/>
            <w:vAlign w:val="center"/>
          </w:tcPr>
          <w:p w:rsidR="00467BF8" w:rsidRDefault="009D7DCF">
            <w:pPr>
              <w:overflowPunct w:val="0"/>
              <w:spacing w:line="360" w:lineRule="exac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预估数量</w:t>
            </w:r>
          </w:p>
        </w:tc>
        <w:tc>
          <w:tcPr>
            <w:tcW w:w="1450" w:type="dxa"/>
            <w:vAlign w:val="center"/>
          </w:tcPr>
          <w:p w:rsidR="00467BF8" w:rsidRDefault="009D7DCF">
            <w:pPr>
              <w:overflowPunct w:val="0"/>
              <w:spacing w:line="360" w:lineRule="exac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最高限价（元）</w:t>
            </w:r>
          </w:p>
        </w:tc>
        <w:tc>
          <w:tcPr>
            <w:tcW w:w="2411" w:type="dxa"/>
            <w:vAlign w:val="center"/>
          </w:tcPr>
          <w:p w:rsidR="00467BF8" w:rsidRDefault="009D7DCF">
            <w:pPr>
              <w:overflowPunct w:val="0"/>
              <w:spacing w:line="360" w:lineRule="exact"/>
              <w:ind w:firstLineChars="500" w:firstLine="105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备注</w:t>
            </w:r>
          </w:p>
        </w:tc>
      </w:tr>
      <w:tr w:rsidR="00467BF8">
        <w:trPr>
          <w:trHeight w:val="455"/>
        </w:trPr>
        <w:tc>
          <w:tcPr>
            <w:tcW w:w="765"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w:t>
            </w:r>
          </w:p>
        </w:tc>
        <w:tc>
          <w:tcPr>
            <w:tcW w:w="1822"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叠合板模具</w:t>
            </w:r>
          </w:p>
        </w:tc>
        <w:tc>
          <w:tcPr>
            <w:tcW w:w="1208"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16"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85</w:t>
            </w:r>
          </w:p>
        </w:tc>
        <w:tc>
          <w:tcPr>
            <w:tcW w:w="1450"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11500</w:t>
            </w:r>
          </w:p>
        </w:tc>
        <w:tc>
          <w:tcPr>
            <w:tcW w:w="2411" w:type="dxa"/>
            <w:vMerge w:val="restart"/>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双方根据单位提供的楼盘设计图统计需要生产的PC模具的规格尺寸，按照图纸编制模具生产图后经甲方技术确定无误后方可制作，</w:t>
            </w:r>
            <w:proofErr w:type="gramStart"/>
            <w:r>
              <w:rPr>
                <w:rFonts w:asciiTheme="minorEastAsia" w:eastAsiaTheme="minorEastAsia" w:hAnsiTheme="minorEastAsia" w:hint="eastAsia"/>
                <w:color w:val="000000"/>
                <w:szCs w:val="21"/>
              </w:rPr>
              <w:t>提升台按照</w:t>
            </w:r>
            <w:proofErr w:type="gramEnd"/>
            <w:r>
              <w:rPr>
                <w:rFonts w:asciiTheme="minorEastAsia" w:eastAsiaTheme="minorEastAsia" w:hAnsiTheme="minorEastAsia" w:hint="eastAsia"/>
                <w:color w:val="000000"/>
                <w:szCs w:val="21"/>
              </w:rPr>
              <w:t>甲方提供的设计图制作。</w:t>
            </w:r>
          </w:p>
        </w:tc>
      </w:tr>
      <w:tr w:rsidR="00467BF8">
        <w:trPr>
          <w:trHeight w:val="455"/>
        </w:trPr>
        <w:tc>
          <w:tcPr>
            <w:tcW w:w="765"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2</w:t>
            </w:r>
          </w:p>
        </w:tc>
        <w:tc>
          <w:tcPr>
            <w:tcW w:w="1822"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墙板模具</w:t>
            </w:r>
          </w:p>
        </w:tc>
        <w:tc>
          <w:tcPr>
            <w:tcW w:w="1208"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16"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15</w:t>
            </w:r>
          </w:p>
        </w:tc>
        <w:tc>
          <w:tcPr>
            <w:tcW w:w="1450" w:type="dxa"/>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11000</w:t>
            </w:r>
          </w:p>
        </w:tc>
        <w:tc>
          <w:tcPr>
            <w:tcW w:w="2411" w:type="dxa"/>
            <w:vMerge/>
          </w:tcPr>
          <w:p w:rsidR="00467BF8" w:rsidRDefault="00467BF8">
            <w:pPr>
              <w:spacing w:line="360" w:lineRule="auto"/>
              <w:jc w:val="center"/>
              <w:outlineLvl w:val="0"/>
              <w:rPr>
                <w:rFonts w:ascii="宋体" w:hAnsi="宋体"/>
                <w:color w:val="FF0000"/>
                <w:sz w:val="24"/>
              </w:rPr>
            </w:pPr>
          </w:p>
        </w:tc>
      </w:tr>
      <w:tr w:rsidR="00467BF8">
        <w:trPr>
          <w:trHeight w:val="515"/>
        </w:trPr>
        <w:tc>
          <w:tcPr>
            <w:tcW w:w="765"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3</w:t>
            </w:r>
          </w:p>
        </w:tc>
        <w:tc>
          <w:tcPr>
            <w:tcW w:w="1822"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楼梯模具</w:t>
            </w:r>
          </w:p>
        </w:tc>
        <w:tc>
          <w:tcPr>
            <w:tcW w:w="1208"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16"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35</w:t>
            </w:r>
          </w:p>
        </w:tc>
        <w:tc>
          <w:tcPr>
            <w:tcW w:w="1450" w:type="dxa"/>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11300</w:t>
            </w:r>
          </w:p>
        </w:tc>
        <w:tc>
          <w:tcPr>
            <w:tcW w:w="2411" w:type="dxa"/>
            <w:vMerge/>
          </w:tcPr>
          <w:p w:rsidR="00467BF8" w:rsidRDefault="00467BF8">
            <w:pPr>
              <w:spacing w:line="360" w:lineRule="auto"/>
              <w:jc w:val="center"/>
              <w:outlineLvl w:val="0"/>
              <w:rPr>
                <w:rFonts w:ascii="宋体" w:hAnsi="宋体"/>
                <w:color w:val="FF0000"/>
                <w:sz w:val="24"/>
              </w:rPr>
            </w:pPr>
          </w:p>
        </w:tc>
      </w:tr>
      <w:tr w:rsidR="00467BF8">
        <w:trPr>
          <w:trHeight w:val="598"/>
        </w:trPr>
        <w:tc>
          <w:tcPr>
            <w:tcW w:w="765"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4</w:t>
            </w:r>
          </w:p>
        </w:tc>
        <w:tc>
          <w:tcPr>
            <w:tcW w:w="1822" w:type="dxa"/>
            <w:vAlign w:val="center"/>
          </w:tcPr>
          <w:p w:rsidR="00467BF8" w:rsidRDefault="009D7DCF">
            <w:pPr>
              <w:overflowPunct w:val="0"/>
              <w:spacing w:line="360" w:lineRule="exac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空调阳台板模具</w:t>
            </w:r>
          </w:p>
        </w:tc>
        <w:tc>
          <w:tcPr>
            <w:tcW w:w="1208"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16"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10</w:t>
            </w:r>
          </w:p>
        </w:tc>
        <w:tc>
          <w:tcPr>
            <w:tcW w:w="1450" w:type="dxa"/>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11300</w:t>
            </w:r>
          </w:p>
        </w:tc>
        <w:tc>
          <w:tcPr>
            <w:tcW w:w="2411" w:type="dxa"/>
            <w:vMerge/>
          </w:tcPr>
          <w:p w:rsidR="00467BF8" w:rsidRDefault="00467BF8">
            <w:pPr>
              <w:spacing w:line="360" w:lineRule="auto"/>
              <w:jc w:val="center"/>
              <w:outlineLvl w:val="0"/>
              <w:rPr>
                <w:rFonts w:ascii="宋体" w:hAnsi="宋体"/>
                <w:color w:val="FF0000"/>
                <w:sz w:val="24"/>
              </w:rPr>
            </w:pPr>
          </w:p>
        </w:tc>
      </w:tr>
      <w:tr w:rsidR="00467BF8">
        <w:tc>
          <w:tcPr>
            <w:tcW w:w="765"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5</w:t>
            </w:r>
          </w:p>
        </w:tc>
        <w:tc>
          <w:tcPr>
            <w:tcW w:w="1822"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1.2*1.2*1.</w:t>
            </w:r>
          </w:p>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5</w:t>
            </w:r>
            <w:proofErr w:type="gramStart"/>
            <w:r>
              <w:rPr>
                <w:rFonts w:asciiTheme="minorEastAsia" w:eastAsiaTheme="minorEastAsia" w:hAnsiTheme="minorEastAsia" w:hint="eastAsia"/>
                <w:color w:val="000000"/>
                <w:szCs w:val="21"/>
              </w:rPr>
              <w:t>提升台</w:t>
            </w:r>
            <w:proofErr w:type="gramEnd"/>
          </w:p>
        </w:tc>
        <w:tc>
          <w:tcPr>
            <w:tcW w:w="1208"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套</w:t>
            </w:r>
          </w:p>
        </w:tc>
        <w:tc>
          <w:tcPr>
            <w:tcW w:w="1216"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3</w:t>
            </w:r>
          </w:p>
        </w:tc>
        <w:tc>
          <w:tcPr>
            <w:tcW w:w="1450" w:type="dxa"/>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11800</w:t>
            </w:r>
          </w:p>
        </w:tc>
        <w:tc>
          <w:tcPr>
            <w:tcW w:w="2411" w:type="dxa"/>
            <w:vMerge/>
          </w:tcPr>
          <w:p w:rsidR="00467BF8" w:rsidRDefault="00467BF8">
            <w:pPr>
              <w:spacing w:line="360" w:lineRule="auto"/>
              <w:jc w:val="center"/>
              <w:outlineLvl w:val="0"/>
              <w:rPr>
                <w:rFonts w:ascii="宋体" w:hAnsi="宋体"/>
                <w:color w:val="FF0000"/>
                <w:sz w:val="24"/>
              </w:rPr>
            </w:pPr>
          </w:p>
        </w:tc>
      </w:tr>
    </w:tbl>
    <w:p w:rsidR="00467BF8" w:rsidRDefault="009D7DCF">
      <w:pPr>
        <w:snapToGrid w:val="0"/>
        <w:spacing w:line="360" w:lineRule="exact"/>
        <w:ind w:firstLineChars="200" w:firstLine="420"/>
        <w:rPr>
          <w:rFonts w:asciiTheme="minorEastAsia" w:eastAsiaTheme="minorEastAsia" w:hAnsiTheme="minorEastAsia" w:cs="宋体"/>
          <w:szCs w:val="21"/>
        </w:rPr>
      </w:pPr>
      <w:r>
        <w:rPr>
          <w:rStyle w:val="af2"/>
          <w:rFonts w:hint="eastAsia"/>
        </w:rPr>
        <w:t>本项目采购单价含加工费、运输费、</w:t>
      </w:r>
      <w:r>
        <w:rPr>
          <w:rStyle w:val="af2"/>
          <w:rFonts w:hint="eastAsia"/>
        </w:rPr>
        <w:t>13%</w:t>
      </w:r>
      <w:r>
        <w:rPr>
          <w:rStyle w:val="af2"/>
          <w:rFonts w:hint="eastAsia"/>
        </w:rPr>
        <w:t>的增值税专用发票等。高于</w:t>
      </w:r>
      <w:r>
        <w:rPr>
          <w:rFonts w:asciiTheme="minorEastAsia" w:eastAsiaTheme="minorEastAsia" w:hAnsiTheme="minorEastAsia" w:hint="eastAsia"/>
          <w:color w:val="000000"/>
          <w:szCs w:val="21"/>
        </w:rPr>
        <w:t>最高限价</w:t>
      </w:r>
      <w:r>
        <w:rPr>
          <w:rStyle w:val="af2"/>
          <w:rFonts w:hint="eastAsia"/>
        </w:rPr>
        <w:t>为无效投标。</w:t>
      </w:r>
    </w:p>
    <w:p w:rsidR="00467BF8" w:rsidRDefault="009D7DCF">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cs="宋体" w:hint="eastAsia"/>
          <w:szCs w:val="21"/>
        </w:rPr>
        <w:t>供货周期：自合同签订之日起一年。如经采购人考核合格的，采购人有权续签一年(在未签合同或下年未招标前购买的模具按照上年单价执行)。</w:t>
      </w:r>
    </w:p>
    <w:p w:rsidR="00467BF8" w:rsidRDefault="009D7DCF">
      <w:pPr>
        <w:spacing w:line="360" w:lineRule="exact"/>
        <w:ind w:firstLineChars="200" w:firstLine="422"/>
        <w:outlineLvl w:val="0"/>
        <w:rPr>
          <w:rFonts w:asciiTheme="minorEastAsia" w:eastAsiaTheme="minorEastAsia" w:hAnsiTheme="minorEastAsia" w:cs="宋体"/>
          <w:szCs w:val="21"/>
        </w:rPr>
      </w:pPr>
      <w:r>
        <w:rPr>
          <w:rFonts w:asciiTheme="minorEastAsia" w:eastAsiaTheme="minorEastAsia" w:hAnsiTheme="minorEastAsia" w:cs="宋体" w:hint="eastAsia"/>
          <w:b/>
          <w:szCs w:val="21"/>
        </w:rPr>
        <w:t>模具加工型钢使用的钢材必须是以下钢材企业生产的产品：</w:t>
      </w:r>
      <w:r>
        <w:rPr>
          <w:rFonts w:asciiTheme="minorEastAsia" w:eastAsiaTheme="minorEastAsia" w:hAnsiTheme="minorEastAsia" w:cs="宋体" w:hint="eastAsia"/>
          <w:szCs w:val="21"/>
        </w:rPr>
        <w:t>马钢钢铁集团、鞍钢钢铁集团、唐钢钢铁集团、首钢钢铁集团。</w:t>
      </w:r>
    </w:p>
    <w:p w:rsidR="00467BF8" w:rsidRDefault="009D7DC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注：上述数量</w:t>
      </w:r>
      <w:proofErr w:type="gramStart"/>
      <w:r>
        <w:rPr>
          <w:rFonts w:asciiTheme="minorEastAsia" w:eastAsiaTheme="minorEastAsia" w:hAnsiTheme="minorEastAsia" w:cs="宋体" w:hint="eastAsia"/>
          <w:szCs w:val="21"/>
        </w:rPr>
        <w:t>为暂估数</w:t>
      </w:r>
      <w:proofErr w:type="gramEnd"/>
      <w:r>
        <w:rPr>
          <w:rFonts w:asciiTheme="minorEastAsia" w:eastAsiaTheme="minorEastAsia" w:hAnsiTheme="minorEastAsia" w:cs="宋体" w:hint="eastAsia"/>
          <w:szCs w:val="21"/>
        </w:rPr>
        <w:t>，本项目合同采取固定综合单价方式签订，实际用量应根据具体物料供应按实结算。</w:t>
      </w:r>
    </w:p>
    <w:p w:rsidR="00467BF8" w:rsidRDefault="009D7DCF">
      <w:pPr>
        <w:spacing w:line="360" w:lineRule="exact"/>
        <w:ind w:right="210" w:firstLineChars="200" w:firstLine="422"/>
        <w:jc w:val="left"/>
        <w:rPr>
          <w:rFonts w:ascii="宋体" w:hAnsi="宋体" w:cs="宋体"/>
          <w:b/>
          <w:szCs w:val="21"/>
        </w:rPr>
      </w:pPr>
      <w:r>
        <w:rPr>
          <w:rFonts w:ascii="宋体" w:hAnsi="宋体" w:cs="宋体" w:hint="eastAsia"/>
          <w:b/>
          <w:szCs w:val="21"/>
        </w:rPr>
        <w:t>三</w:t>
      </w:r>
      <w:r>
        <w:rPr>
          <w:rFonts w:ascii="宋体" w:hAnsi="宋体" w:cs="宋体"/>
          <w:b/>
          <w:szCs w:val="21"/>
        </w:rPr>
        <w:t>、报价</w:t>
      </w:r>
      <w:r>
        <w:rPr>
          <w:rFonts w:ascii="宋体" w:hAnsi="宋体" w:cs="宋体" w:hint="eastAsia"/>
          <w:b/>
          <w:szCs w:val="21"/>
        </w:rPr>
        <w:t>方式</w:t>
      </w:r>
    </w:p>
    <w:p w:rsidR="00467BF8" w:rsidRDefault="009D7DCF">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本项目谈判报价</w:t>
      </w:r>
      <w:r>
        <w:rPr>
          <w:rFonts w:ascii="宋体" w:hAnsi="宋体" w:cs="宋体" w:hint="eastAsia"/>
          <w:szCs w:val="21"/>
        </w:rPr>
        <w:t>为</w:t>
      </w:r>
      <w:r>
        <w:rPr>
          <w:rFonts w:ascii="宋体" w:hAnsi="宋体" w:cs="宋体" w:hint="eastAsia"/>
          <w:b/>
          <w:bCs/>
          <w:szCs w:val="21"/>
          <w:u w:val="single"/>
        </w:rPr>
        <w:t>固定综合单价</w:t>
      </w:r>
      <w:r>
        <w:rPr>
          <w:rFonts w:ascii="宋体" w:hAnsi="宋体" w:cs="宋体" w:hint="eastAsia"/>
          <w:szCs w:val="21"/>
        </w:rPr>
        <w:t>，谈判</w:t>
      </w:r>
      <w:r>
        <w:rPr>
          <w:rFonts w:ascii="宋体" w:hAnsi="宋体" w:cs="宋体" w:hint="eastAsia"/>
          <w:color w:val="000000"/>
          <w:szCs w:val="21"/>
        </w:rPr>
        <w:t>总价应包括竞争性谈判文件所确定的采购范围相应货物和</w:t>
      </w:r>
      <w:r>
        <w:rPr>
          <w:rFonts w:ascii="宋体" w:hAnsi="宋体" w:cs="宋体"/>
          <w:color w:val="000000"/>
          <w:szCs w:val="21"/>
        </w:rPr>
        <w:t>服务</w:t>
      </w:r>
      <w:r>
        <w:rPr>
          <w:rFonts w:ascii="宋体" w:hAnsi="宋体" w:cs="宋体" w:hint="eastAsia"/>
          <w:color w:val="000000"/>
          <w:szCs w:val="21"/>
        </w:rPr>
        <w:t>的供货、包装、运输、加工、保险、管理、劳务、验收</w:t>
      </w:r>
      <w:r>
        <w:rPr>
          <w:rFonts w:ascii="宋体" w:hAnsi="宋体" w:cs="宋体"/>
          <w:color w:val="000000"/>
          <w:szCs w:val="21"/>
        </w:rPr>
        <w:t>、</w:t>
      </w:r>
      <w:r>
        <w:rPr>
          <w:rFonts w:ascii="宋体" w:hAnsi="宋体" w:cs="宋体" w:hint="eastAsia"/>
          <w:color w:val="000000"/>
          <w:szCs w:val="21"/>
        </w:rPr>
        <w:t>设备、工具、耗材、运送工具及耗材、利润、风险、税金</w:t>
      </w:r>
      <w:r>
        <w:rPr>
          <w:rFonts w:ascii="宋体" w:hAnsi="宋体" w:cs="宋体" w:hint="eastAsia"/>
          <w:szCs w:val="21"/>
        </w:rPr>
        <w:t>（</w:t>
      </w:r>
      <w:r>
        <w:rPr>
          <w:rFonts w:ascii="宋体" w:hAnsi="宋体" w:hint="eastAsia"/>
          <w:b/>
          <w:bCs/>
          <w:szCs w:val="21"/>
        </w:rPr>
        <w:t>13%的增值税发票</w:t>
      </w:r>
      <w:r>
        <w:rPr>
          <w:rFonts w:ascii="宋体" w:hAnsi="宋体" w:cs="宋体" w:hint="eastAsia"/>
          <w:szCs w:val="21"/>
        </w:rPr>
        <w:t>）</w:t>
      </w:r>
      <w:r>
        <w:rPr>
          <w:rFonts w:ascii="宋体" w:hAnsi="宋体" w:cs="宋体" w:hint="eastAsia"/>
          <w:color w:val="000000"/>
          <w:szCs w:val="21"/>
        </w:rPr>
        <w:t>及政策性文件规定等各项应有费用，以及为完成该项货物或者服务项目所涉及到的一切相关费用，采购人不再支付其他任何费用。</w:t>
      </w:r>
    </w:p>
    <w:p w:rsidR="00467BF8" w:rsidRDefault="009D7DCF">
      <w:pPr>
        <w:spacing w:line="360" w:lineRule="exact"/>
        <w:ind w:firstLineChars="200" w:firstLine="420"/>
        <w:rPr>
          <w:rFonts w:ascii="宋体" w:hAnsi="宋体" w:cs="宋体"/>
          <w:color w:val="FF0000"/>
          <w:szCs w:val="21"/>
        </w:rPr>
      </w:pPr>
      <w:r>
        <w:rPr>
          <w:rFonts w:ascii="宋体" w:hAnsi="宋体" w:cs="宋体" w:hint="eastAsia"/>
          <w:color w:val="000000"/>
          <w:szCs w:val="21"/>
        </w:rPr>
        <w:t>报价货币为人民币，评审时以人民币为准。</w:t>
      </w:r>
    </w:p>
    <w:p w:rsidR="00467BF8" w:rsidRDefault="009D7DCF">
      <w:pPr>
        <w:spacing w:line="360" w:lineRule="exact"/>
        <w:ind w:right="210" w:firstLineChars="200" w:firstLine="422"/>
        <w:jc w:val="left"/>
        <w:rPr>
          <w:rFonts w:ascii="宋体" w:hAnsi="宋体" w:cs="宋体"/>
          <w:b/>
          <w:szCs w:val="21"/>
        </w:rPr>
      </w:pPr>
      <w:r>
        <w:rPr>
          <w:rFonts w:ascii="宋体" w:hAnsi="宋体" w:cs="宋体" w:hint="eastAsia"/>
          <w:b/>
          <w:szCs w:val="21"/>
        </w:rPr>
        <w:t>四</w:t>
      </w:r>
      <w:r>
        <w:rPr>
          <w:rFonts w:ascii="宋体" w:hAnsi="宋体" w:cs="宋体"/>
          <w:b/>
          <w:szCs w:val="21"/>
        </w:rPr>
        <w:t>、</w:t>
      </w:r>
      <w:r>
        <w:rPr>
          <w:rFonts w:ascii="宋体" w:hAnsi="宋体" w:cs="宋体" w:hint="eastAsia"/>
          <w:b/>
          <w:szCs w:val="21"/>
        </w:rPr>
        <w:t>交货期及交货</w:t>
      </w:r>
      <w:r>
        <w:rPr>
          <w:rFonts w:ascii="宋体" w:hAnsi="宋体" w:cs="宋体"/>
          <w:b/>
          <w:szCs w:val="21"/>
        </w:rPr>
        <w:t>地点</w:t>
      </w:r>
    </w:p>
    <w:p w:rsidR="00467BF8" w:rsidRDefault="009D7DCF">
      <w:pPr>
        <w:spacing w:line="360" w:lineRule="exact"/>
        <w:ind w:right="210" w:firstLineChars="200" w:firstLine="420"/>
        <w:jc w:val="left"/>
        <w:rPr>
          <w:rFonts w:ascii="宋体" w:cs="宋体"/>
          <w:szCs w:val="21"/>
        </w:rPr>
      </w:pPr>
      <w:r>
        <w:rPr>
          <w:rFonts w:ascii="宋体" w:cs="宋体" w:hint="eastAsia"/>
          <w:szCs w:val="21"/>
        </w:rPr>
        <w:t>交货地点:</w:t>
      </w:r>
      <w:r>
        <w:rPr>
          <w:rFonts w:hint="eastAsia"/>
        </w:rPr>
        <w:t xml:space="preserve"> </w:t>
      </w:r>
      <w:r>
        <w:rPr>
          <w:rFonts w:hint="eastAsia"/>
        </w:rPr>
        <w:t>总公司地址</w:t>
      </w:r>
      <w:r>
        <w:rPr>
          <w:rFonts w:ascii="宋体" w:cs="宋体" w:hint="eastAsia"/>
          <w:szCs w:val="21"/>
        </w:rPr>
        <w:t>常州市戚</w:t>
      </w:r>
      <w:proofErr w:type="gramStart"/>
      <w:r>
        <w:rPr>
          <w:rFonts w:ascii="宋体" w:cs="宋体" w:hint="eastAsia"/>
          <w:szCs w:val="21"/>
        </w:rPr>
        <w:t>墅</w:t>
      </w:r>
      <w:proofErr w:type="gramEnd"/>
      <w:r>
        <w:rPr>
          <w:rFonts w:ascii="宋体" w:cs="宋体" w:hint="eastAsia"/>
          <w:szCs w:val="21"/>
        </w:rPr>
        <w:t>堰区五一路303号，收货人：葛玉平，电话：13674803592，分公司地址：钟楼区运河路6号，  收货人： 李广，电话15306120608</w:t>
      </w:r>
    </w:p>
    <w:p w:rsidR="00467BF8" w:rsidRDefault="009D7DCF">
      <w:pPr>
        <w:spacing w:line="360" w:lineRule="exact"/>
        <w:ind w:right="210" w:firstLineChars="200" w:firstLine="420"/>
        <w:jc w:val="left"/>
        <w:rPr>
          <w:rFonts w:ascii="宋体" w:cs="宋体"/>
          <w:szCs w:val="21"/>
        </w:rPr>
      </w:pPr>
      <w:r>
        <w:rPr>
          <w:rFonts w:asciiTheme="minorEastAsia" w:eastAsiaTheme="minorEastAsia" w:hAnsiTheme="minorEastAsia" w:hint="eastAsia"/>
          <w:szCs w:val="21"/>
        </w:rPr>
        <w:t>服务期限：供货周期为一年，采购人需要时给供应商下一份计划，计划中的数量和规格采购时间等要明确，双方按照计划中的日期</w:t>
      </w:r>
      <w:proofErr w:type="gramStart"/>
      <w:r>
        <w:rPr>
          <w:rFonts w:asciiTheme="minorEastAsia" w:eastAsiaTheme="minorEastAsia" w:hAnsiTheme="minorEastAsia" w:hint="eastAsia"/>
          <w:szCs w:val="21"/>
        </w:rPr>
        <w:t>根据西本新</w:t>
      </w:r>
      <w:proofErr w:type="gramEnd"/>
      <w:r>
        <w:rPr>
          <w:rFonts w:asciiTheme="minorEastAsia" w:eastAsiaTheme="minorEastAsia" w:hAnsiTheme="minorEastAsia" w:hint="eastAsia"/>
          <w:szCs w:val="21"/>
        </w:rPr>
        <w:t>干线常州市</w:t>
      </w:r>
      <w:proofErr w:type="gramStart"/>
      <w:r>
        <w:rPr>
          <w:rFonts w:asciiTheme="minorEastAsia" w:eastAsiaTheme="minorEastAsia" w:hAnsiTheme="minorEastAsia" w:hint="eastAsia"/>
          <w:szCs w:val="21"/>
        </w:rPr>
        <w:t>当日盘螺</w:t>
      </w:r>
      <w:proofErr w:type="gramEnd"/>
      <w:r>
        <w:rPr>
          <w:rFonts w:asciiTheme="minorEastAsia" w:eastAsiaTheme="minorEastAsia" w:hAnsiTheme="minorEastAsia" w:hint="eastAsia"/>
          <w:szCs w:val="21"/>
        </w:rPr>
        <w:t>8和盘</w:t>
      </w:r>
      <w:proofErr w:type="gramStart"/>
      <w:r>
        <w:rPr>
          <w:rFonts w:asciiTheme="minorEastAsia" w:eastAsiaTheme="minorEastAsia" w:hAnsiTheme="minorEastAsia" w:hint="eastAsia"/>
          <w:szCs w:val="21"/>
        </w:rPr>
        <w:t>螺</w:t>
      </w:r>
      <w:proofErr w:type="gramEnd"/>
      <w:r>
        <w:rPr>
          <w:rFonts w:asciiTheme="minorEastAsia" w:eastAsiaTheme="minorEastAsia" w:hAnsiTheme="minorEastAsia" w:hint="eastAsia"/>
          <w:szCs w:val="21"/>
        </w:rPr>
        <w:t>10的指导价加上加工费、运输、税金等费用。服务期满后经采购人考核合格，双方协商后可续签合同。</w:t>
      </w:r>
    </w:p>
    <w:p w:rsidR="00467BF8" w:rsidRDefault="009D7DCF">
      <w:pPr>
        <w:spacing w:line="360" w:lineRule="exact"/>
        <w:ind w:right="210" w:firstLineChars="200" w:firstLine="422"/>
        <w:jc w:val="left"/>
        <w:rPr>
          <w:rFonts w:ascii="宋体" w:hAnsi="宋体" w:cs="宋体"/>
          <w:b/>
          <w:szCs w:val="21"/>
        </w:rPr>
      </w:pPr>
      <w:r>
        <w:rPr>
          <w:rFonts w:ascii="宋体" w:hAnsi="宋体" w:cs="宋体" w:hint="eastAsia"/>
          <w:b/>
          <w:szCs w:val="21"/>
        </w:rPr>
        <w:t>五</w:t>
      </w:r>
      <w:r>
        <w:rPr>
          <w:rFonts w:ascii="宋体" w:hAnsi="宋体" w:cs="宋体"/>
          <w:b/>
          <w:szCs w:val="21"/>
        </w:rPr>
        <w:t>、验收标准</w:t>
      </w:r>
    </w:p>
    <w:p w:rsidR="00467BF8" w:rsidRDefault="009D7DCF">
      <w:pPr>
        <w:spacing w:line="360" w:lineRule="exact"/>
        <w:ind w:right="210" w:firstLineChars="200" w:firstLine="420"/>
        <w:jc w:val="left"/>
        <w:rPr>
          <w:rFonts w:ascii="宋体" w:cs="宋体"/>
          <w:szCs w:val="21"/>
        </w:rPr>
      </w:pPr>
      <w:r>
        <w:rPr>
          <w:rFonts w:ascii="宋体" w:cs="宋体" w:hint="eastAsia"/>
          <w:szCs w:val="21"/>
        </w:rPr>
        <w:lastRenderedPageBreak/>
        <w:t>根据采购人提供的规格型号、及长度、钢筋是否国标和焊接牢固情况进行验收。材料误差不得大于钢材的标准，按照JGT16-2012(桁架</w:t>
      </w:r>
      <w:proofErr w:type="gramStart"/>
      <w:r>
        <w:rPr>
          <w:rFonts w:ascii="宋体" w:cs="宋体" w:hint="eastAsia"/>
          <w:szCs w:val="21"/>
        </w:rPr>
        <w:t>钢筋楼承</w:t>
      </w:r>
      <w:proofErr w:type="gramEnd"/>
      <w:r>
        <w:rPr>
          <w:rFonts w:ascii="宋体" w:cs="宋体" w:hint="eastAsia"/>
          <w:szCs w:val="21"/>
        </w:rPr>
        <w:t>板）及T4262-2011(钢筋混凝土用桁架钢筋）等相关地方及国家标准。</w:t>
      </w:r>
    </w:p>
    <w:p w:rsidR="00467BF8" w:rsidRDefault="009D7DCF">
      <w:pPr>
        <w:spacing w:line="360" w:lineRule="exact"/>
        <w:ind w:right="210" w:firstLineChars="200" w:firstLine="422"/>
        <w:jc w:val="left"/>
        <w:rPr>
          <w:rFonts w:ascii="宋体" w:hAnsi="宋体" w:cs="宋体"/>
          <w:b/>
          <w:szCs w:val="21"/>
        </w:rPr>
      </w:pPr>
      <w:r>
        <w:rPr>
          <w:rFonts w:ascii="宋体" w:hAnsi="宋体" w:cs="宋体" w:hint="eastAsia"/>
          <w:b/>
          <w:szCs w:val="21"/>
        </w:rPr>
        <w:t>六</w:t>
      </w:r>
      <w:r>
        <w:rPr>
          <w:rFonts w:ascii="宋体" w:hAnsi="宋体" w:cs="宋体"/>
          <w:b/>
          <w:szCs w:val="21"/>
        </w:rPr>
        <w:t>、质保期</w:t>
      </w:r>
      <w:r>
        <w:rPr>
          <w:rFonts w:ascii="宋体" w:hAnsi="宋体" w:cs="宋体" w:hint="eastAsia"/>
          <w:b/>
          <w:szCs w:val="21"/>
        </w:rPr>
        <w:t>及</w:t>
      </w:r>
      <w:r>
        <w:rPr>
          <w:rFonts w:ascii="宋体" w:hAnsi="宋体" w:cs="宋体"/>
          <w:b/>
          <w:szCs w:val="21"/>
        </w:rPr>
        <w:t>售后服务</w:t>
      </w:r>
    </w:p>
    <w:p w:rsidR="00467BF8" w:rsidRDefault="009D7DCF">
      <w:pPr>
        <w:spacing w:line="360" w:lineRule="exact"/>
        <w:ind w:right="210" w:firstLineChars="200" w:firstLine="420"/>
        <w:jc w:val="left"/>
        <w:rPr>
          <w:rFonts w:ascii="宋体" w:hAnsi="宋体" w:cs="宋体"/>
          <w:b/>
          <w:szCs w:val="21"/>
        </w:rPr>
      </w:pPr>
      <w:r>
        <w:rPr>
          <w:rFonts w:hint="eastAsia"/>
          <w:szCs w:val="21"/>
        </w:rPr>
        <w:t>如采购人在施工过程中有关于桁架钢筋等技术等问题供应商要无条件帮助或解答。</w:t>
      </w:r>
    </w:p>
    <w:p w:rsidR="00467BF8" w:rsidRDefault="009D7DCF">
      <w:pPr>
        <w:spacing w:line="360" w:lineRule="exact"/>
        <w:ind w:right="210" w:firstLineChars="200" w:firstLine="422"/>
        <w:jc w:val="left"/>
        <w:rPr>
          <w:rFonts w:ascii="宋体" w:hAnsi="宋体" w:cs="宋体"/>
          <w:b/>
          <w:szCs w:val="21"/>
        </w:rPr>
      </w:pPr>
      <w:r>
        <w:rPr>
          <w:rFonts w:ascii="宋体" w:hAnsi="宋体" w:cs="宋体" w:hint="eastAsia"/>
          <w:b/>
          <w:szCs w:val="21"/>
        </w:rPr>
        <w:t>七</w:t>
      </w:r>
      <w:r>
        <w:rPr>
          <w:rFonts w:ascii="宋体" w:hAnsi="宋体" w:cs="宋体"/>
          <w:b/>
          <w:szCs w:val="21"/>
        </w:rPr>
        <w:t>、付款方式</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（1）每月25日前（逢周末、法定节假日提前对账）完成双方对账开具增值税专用发票，26日即算为下个月的对账周期。</w:t>
      </w:r>
    </w:p>
    <w:p w:rsidR="00467BF8" w:rsidRDefault="009D7DCF">
      <w:pPr>
        <w:snapToGrid w:val="0"/>
        <w:spacing w:line="336" w:lineRule="auto"/>
        <w:ind w:firstLineChars="200" w:firstLine="420"/>
        <w:rPr>
          <w:rFonts w:ascii="宋体" w:hAnsi="宋体" w:cs="宋体"/>
          <w:szCs w:val="21"/>
        </w:rPr>
      </w:pPr>
      <w:r>
        <w:rPr>
          <w:rFonts w:ascii="宋体" w:hAnsi="宋体" w:cs="宋体" w:hint="eastAsia"/>
          <w:szCs w:val="21"/>
        </w:rPr>
        <w:t>（2）送到采购单位的发票从每月25日起算，六十日内给供应商办理结算支付货款金额的60%，剩余货款35%计入下次结算支付金额内，实行滚动付款。</w:t>
      </w:r>
    </w:p>
    <w:p w:rsidR="00467BF8" w:rsidRDefault="009D7DCF">
      <w:pPr>
        <w:snapToGrid w:val="0"/>
        <w:spacing w:line="336" w:lineRule="auto"/>
        <w:ind w:firstLineChars="200" w:firstLine="420"/>
        <w:rPr>
          <w:rFonts w:ascii="宋体" w:hAnsi="宋体" w:cs="宋体"/>
          <w:szCs w:val="21"/>
        </w:rPr>
      </w:pPr>
      <w:r>
        <w:rPr>
          <w:rFonts w:ascii="宋体" w:hAnsi="宋体" w:cs="宋体" w:hint="eastAsia"/>
          <w:szCs w:val="21"/>
        </w:rPr>
        <w:t>（3）质保金预留总价款的5%，自甲方验收合格后开始计算12个月后在五个工作日内全部付清。</w:t>
      </w:r>
    </w:p>
    <w:p w:rsidR="00467BF8" w:rsidRDefault="009D7DCF">
      <w:pPr>
        <w:jc w:val="center"/>
        <w:rPr>
          <w:rFonts w:ascii="宋体" w:hAnsi="宋体" w:cs="宋体"/>
          <w:b/>
          <w:sz w:val="30"/>
          <w:szCs w:val="30"/>
        </w:rPr>
      </w:pPr>
      <w:r>
        <w:rPr>
          <w:rFonts w:ascii="宋体" w:hAnsi="宋体" w:cs="宋体"/>
          <w:b/>
          <w:sz w:val="30"/>
          <w:szCs w:val="30"/>
        </w:rPr>
        <w:br w:type="page"/>
      </w:r>
    </w:p>
    <w:p w:rsidR="00467BF8" w:rsidRDefault="009D7DCF">
      <w:pPr>
        <w:pStyle w:val="1"/>
      </w:pPr>
      <w:bookmarkStart w:id="4" w:name="_Toc17536927"/>
      <w:r>
        <w:rPr>
          <w:rFonts w:hint="eastAsia"/>
        </w:rPr>
        <w:lastRenderedPageBreak/>
        <w:t>第三章</w:t>
      </w:r>
      <w:r>
        <w:rPr>
          <w:rFonts w:hint="eastAsia"/>
        </w:rPr>
        <w:t xml:space="preserve">  </w:t>
      </w:r>
      <w:r>
        <w:rPr>
          <w:rFonts w:hint="eastAsia"/>
        </w:rPr>
        <w:t>合同主要条款</w:t>
      </w:r>
      <w:bookmarkEnd w:id="4"/>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 xml:space="preserve">甲方：常州中铁城建构件有限公司         合同编号：SB2020        </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 xml:space="preserve">乙方：                                 </w:t>
      </w:r>
      <w:proofErr w:type="gramStart"/>
      <w:r>
        <w:rPr>
          <w:rFonts w:ascii="宋体" w:hAnsi="宋体" w:cs="宋体" w:hint="eastAsia"/>
          <w:szCs w:val="21"/>
        </w:rPr>
        <w:t>签定</w:t>
      </w:r>
      <w:proofErr w:type="gramEnd"/>
      <w:r>
        <w:rPr>
          <w:rFonts w:ascii="宋体" w:hAnsi="宋体" w:cs="宋体" w:hint="eastAsia"/>
          <w:szCs w:val="21"/>
        </w:rPr>
        <w:t xml:space="preserve">时间：2020年 </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 xml:space="preserve">                                       </w:t>
      </w:r>
      <w:proofErr w:type="gramStart"/>
      <w:r>
        <w:rPr>
          <w:rFonts w:ascii="宋体" w:hAnsi="宋体" w:cs="宋体" w:hint="eastAsia"/>
          <w:szCs w:val="21"/>
        </w:rPr>
        <w:t>签定</w:t>
      </w:r>
      <w:proofErr w:type="gramEnd"/>
      <w:r>
        <w:rPr>
          <w:rFonts w:ascii="宋体" w:hAnsi="宋体" w:cs="宋体" w:hint="eastAsia"/>
          <w:szCs w:val="21"/>
        </w:rPr>
        <w:t>地点：戚</w:t>
      </w:r>
      <w:proofErr w:type="gramStart"/>
      <w:r>
        <w:rPr>
          <w:rFonts w:ascii="宋体" w:hAnsi="宋体" w:cs="宋体" w:hint="eastAsia"/>
          <w:szCs w:val="21"/>
        </w:rPr>
        <w:t>墅</w:t>
      </w:r>
      <w:proofErr w:type="gramEnd"/>
      <w:r>
        <w:rPr>
          <w:rFonts w:ascii="宋体" w:hAnsi="宋体" w:cs="宋体" w:hint="eastAsia"/>
          <w:szCs w:val="21"/>
        </w:rPr>
        <w:t>堰区五一路303号</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买卖根据《中华人民共和国合同法》及有关规定，明确双方权利和义务。经双方友好协商，就常州中铁城建构件有限公司需采购叠合楼板模具和吊具一事特定立本合同，望双方共同遵守。</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第一条合同标的产品名称、规格、型号、数量、重量、单价、总金额。</w:t>
      </w:r>
    </w:p>
    <w:tbl>
      <w:tblPr>
        <w:tblW w:w="9969"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005"/>
        <w:gridCol w:w="1305"/>
        <w:gridCol w:w="880"/>
        <w:gridCol w:w="1134"/>
        <w:gridCol w:w="1418"/>
        <w:gridCol w:w="2409"/>
      </w:tblGrid>
      <w:tr w:rsidR="00467BF8">
        <w:trPr>
          <w:trHeight w:val="1007"/>
        </w:trPr>
        <w:tc>
          <w:tcPr>
            <w:tcW w:w="1818" w:type="dxa"/>
            <w:vAlign w:val="center"/>
          </w:tcPr>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产品名称</w:t>
            </w:r>
          </w:p>
        </w:tc>
        <w:tc>
          <w:tcPr>
            <w:tcW w:w="1005" w:type="dxa"/>
            <w:vAlign w:val="center"/>
          </w:tcPr>
          <w:p w:rsidR="00467BF8" w:rsidRDefault="009D7DCF">
            <w:pPr>
              <w:snapToGrid w:val="0"/>
              <w:spacing w:line="360" w:lineRule="exact"/>
              <w:rPr>
                <w:rFonts w:ascii="宋体" w:hAnsi="宋体" w:cs="宋体"/>
                <w:szCs w:val="21"/>
              </w:rPr>
            </w:pPr>
            <w:r>
              <w:rPr>
                <w:rFonts w:ascii="宋体" w:hAnsi="宋体" w:cs="宋体" w:hint="eastAsia"/>
                <w:szCs w:val="21"/>
              </w:rPr>
              <w:t>规格型号</w:t>
            </w:r>
          </w:p>
        </w:tc>
        <w:tc>
          <w:tcPr>
            <w:tcW w:w="1305" w:type="dxa"/>
            <w:vAlign w:val="center"/>
          </w:tcPr>
          <w:p w:rsidR="00467BF8" w:rsidRDefault="009D7DCF">
            <w:pPr>
              <w:snapToGrid w:val="0"/>
              <w:spacing w:line="360" w:lineRule="exact"/>
              <w:rPr>
                <w:rFonts w:ascii="宋体" w:hAnsi="宋体" w:cs="宋体"/>
                <w:szCs w:val="21"/>
              </w:rPr>
            </w:pPr>
            <w:r>
              <w:rPr>
                <w:rFonts w:ascii="宋体" w:hAnsi="宋体" w:cs="宋体" w:hint="eastAsia"/>
                <w:szCs w:val="21"/>
              </w:rPr>
              <w:t>计量单位</w:t>
            </w:r>
          </w:p>
        </w:tc>
        <w:tc>
          <w:tcPr>
            <w:tcW w:w="880" w:type="dxa"/>
            <w:vAlign w:val="center"/>
          </w:tcPr>
          <w:p w:rsidR="00467BF8" w:rsidRDefault="00467BF8">
            <w:pPr>
              <w:snapToGrid w:val="0"/>
              <w:spacing w:line="360" w:lineRule="exact"/>
              <w:ind w:firstLineChars="250" w:firstLine="525"/>
              <w:rPr>
                <w:rFonts w:ascii="宋体" w:hAnsi="宋体" w:cs="宋体"/>
                <w:szCs w:val="21"/>
              </w:rPr>
            </w:pPr>
          </w:p>
          <w:p w:rsidR="00467BF8" w:rsidRDefault="009D7DCF">
            <w:pPr>
              <w:snapToGrid w:val="0"/>
              <w:spacing w:line="360" w:lineRule="exact"/>
              <w:rPr>
                <w:rFonts w:ascii="宋体" w:hAnsi="宋体" w:cs="宋体"/>
                <w:szCs w:val="21"/>
              </w:rPr>
            </w:pPr>
            <w:r>
              <w:rPr>
                <w:rFonts w:ascii="宋体" w:hAnsi="宋体" w:cs="宋体" w:hint="eastAsia"/>
                <w:szCs w:val="21"/>
              </w:rPr>
              <w:t>大概</w:t>
            </w:r>
          </w:p>
          <w:p w:rsidR="00467BF8" w:rsidRDefault="009D7DCF">
            <w:pPr>
              <w:snapToGrid w:val="0"/>
              <w:spacing w:line="360" w:lineRule="exact"/>
              <w:rPr>
                <w:rFonts w:ascii="宋体" w:hAnsi="宋体" w:cs="宋体"/>
                <w:szCs w:val="21"/>
              </w:rPr>
            </w:pPr>
            <w:r>
              <w:rPr>
                <w:rFonts w:ascii="宋体" w:hAnsi="宋体" w:cs="宋体" w:hint="eastAsia"/>
                <w:szCs w:val="21"/>
              </w:rPr>
              <w:t>数量</w:t>
            </w:r>
          </w:p>
          <w:p w:rsidR="00467BF8" w:rsidRDefault="00467BF8">
            <w:pPr>
              <w:snapToGrid w:val="0"/>
              <w:spacing w:line="360" w:lineRule="exact"/>
              <w:ind w:firstLineChars="250" w:firstLine="525"/>
              <w:rPr>
                <w:rFonts w:ascii="宋体" w:hAnsi="宋体" w:cs="宋体"/>
                <w:szCs w:val="21"/>
              </w:rPr>
            </w:pPr>
          </w:p>
        </w:tc>
        <w:tc>
          <w:tcPr>
            <w:tcW w:w="1134" w:type="dxa"/>
          </w:tcPr>
          <w:p w:rsidR="00467BF8" w:rsidRDefault="00467BF8">
            <w:pPr>
              <w:snapToGrid w:val="0"/>
              <w:spacing w:line="360" w:lineRule="exact"/>
              <w:ind w:firstLineChars="250" w:firstLine="525"/>
              <w:rPr>
                <w:rFonts w:ascii="宋体" w:hAnsi="宋体" w:cs="宋体"/>
                <w:szCs w:val="21"/>
              </w:rPr>
            </w:pPr>
          </w:p>
          <w:p w:rsidR="00467BF8" w:rsidRDefault="009D7DCF">
            <w:pPr>
              <w:snapToGrid w:val="0"/>
              <w:spacing w:line="360" w:lineRule="exact"/>
              <w:rPr>
                <w:rFonts w:ascii="宋体" w:hAnsi="宋体" w:cs="宋体"/>
                <w:szCs w:val="21"/>
              </w:rPr>
            </w:pPr>
            <w:r>
              <w:rPr>
                <w:rFonts w:ascii="宋体" w:hAnsi="宋体" w:cs="宋体" w:hint="eastAsia"/>
                <w:szCs w:val="21"/>
              </w:rPr>
              <w:t>单价</w:t>
            </w:r>
          </w:p>
        </w:tc>
        <w:tc>
          <w:tcPr>
            <w:tcW w:w="1418" w:type="dxa"/>
            <w:vAlign w:val="center"/>
          </w:tcPr>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金额</w:t>
            </w:r>
          </w:p>
        </w:tc>
        <w:tc>
          <w:tcPr>
            <w:tcW w:w="2409" w:type="dxa"/>
            <w:vAlign w:val="center"/>
          </w:tcPr>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备   注</w:t>
            </w:r>
          </w:p>
        </w:tc>
      </w:tr>
      <w:tr w:rsidR="00467BF8">
        <w:trPr>
          <w:trHeight w:val="651"/>
        </w:trPr>
        <w:tc>
          <w:tcPr>
            <w:tcW w:w="1818" w:type="dxa"/>
            <w:vAlign w:val="center"/>
          </w:tcPr>
          <w:p w:rsidR="00467BF8" w:rsidRDefault="00467BF8">
            <w:pPr>
              <w:snapToGrid w:val="0"/>
              <w:spacing w:line="360" w:lineRule="exact"/>
              <w:ind w:firstLineChars="250" w:firstLine="525"/>
              <w:rPr>
                <w:rFonts w:ascii="宋体" w:hAnsi="宋体" w:cs="宋体"/>
                <w:szCs w:val="21"/>
              </w:rPr>
            </w:pPr>
          </w:p>
        </w:tc>
        <w:tc>
          <w:tcPr>
            <w:tcW w:w="1005" w:type="dxa"/>
            <w:vAlign w:val="center"/>
          </w:tcPr>
          <w:p w:rsidR="00467BF8" w:rsidRDefault="00467BF8">
            <w:pPr>
              <w:snapToGrid w:val="0"/>
              <w:spacing w:line="360" w:lineRule="exact"/>
              <w:ind w:firstLineChars="250" w:firstLine="525"/>
              <w:rPr>
                <w:rFonts w:ascii="宋体" w:hAnsi="宋体" w:cs="宋体"/>
                <w:szCs w:val="21"/>
              </w:rPr>
            </w:pPr>
          </w:p>
        </w:tc>
        <w:tc>
          <w:tcPr>
            <w:tcW w:w="1305" w:type="dxa"/>
            <w:vAlign w:val="center"/>
          </w:tcPr>
          <w:p w:rsidR="00467BF8" w:rsidRDefault="00467BF8">
            <w:pPr>
              <w:snapToGrid w:val="0"/>
              <w:spacing w:line="360" w:lineRule="exact"/>
              <w:ind w:firstLineChars="250" w:firstLine="525"/>
              <w:rPr>
                <w:rFonts w:ascii="宋体" w:hAnsi="宋体" w:cs="宋体"/>
                <w:szCs w:val="21"/>
              </w:rPr>
            </w:pPr>
          </w:p>
        </w:tc>
        <w:tc>
          <w:tcPr>
            <w:tcW w:w="880" w:type="dxa"/>
            <w:vAlign w:val="center"/>
          </w:tcPr>
          <w:p w:rsidR="00467BF8" w:rsidRDefault="00467BF8">
            <w:pPr>
              <w:snapToGrid w:val="0"/>
              <w:spacing w:line="360" w:lineRule="exact"/>
              <w:ind w:firstLineChars="250" w:firstLine="525"/>
              <w:rPr>
                <w:rFonts w:ascii="宋体" w:hAnsi="宋体" w:cs="宋体"/>
                <w:szCs w:val="21"/>
              </w:rPr>
            </w:pPr>
          </w:p>
        </w:tc>
        <w:tc>
          <w:tcPr>
            <w:tcW w:w="1134" w:type="dxa"/>
            <w:vAlign w:val="center"/>
          </w:tcPr>
          <w:p w:rsidR="00467BF8" w:rsidRDefault="00467BF8">
            <w:pPr>
              <w:snapToGrid w:val="0"/>
              <w:spacing w:line="360" w:lineRule="exact"/>
              <w:ind w:firstLineChars="250" w:firstLine="525"/>
              <w:rPr>
                <w:rFonts w:ascii="宋体" w:hAnsi="宋体" w:cs="宋体"/>
                <w:szCs w:val="21"/>
              </w:rPr>
            </w:pPr>
          </w:p>
        </w:tc>
        <w:tc>
          <w:tcPr>
            <w:tcW w:w="1418" w:type="dxa"/>
            <w:vAlign w:val="center"/>
          </w:tcPr>
          <w:p w:rsidR="00467BF8" w:rsidRDefault="00467BF8">
            <w:pPr>
              <w:snapToGrid w:val="0"/>
              <w:spacing w:line="360" w:lineRule="exact"/>
              <w:ind w:firstLineChars="250" w:firstLine="525"/>
              <w:rPr>
                <w:rFonts w:ascii="宋体" w:hAnsi="宋体" w:cs="宋体"/>
                <w:szCs w:val="21"/>
              </w:rPr>
            </w:pPr>
          </w:p>
        </w:tc>
        <w:tc>
          <w:tcPr>
            <w:tcW w:w="2409" w:type="dxa"/>
            <w:vMerge w:val="restart"/>
            <w:vAlign w:val="center"/>
          </w:tcPr>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根据甲方提供的数量和规格进行加工</w:t>
            </w:r>
          </w:p>
        </w:tc>
      </w:tr>
      <w:tr w:rsidR="00467BF8">
        <w:trPr>
          <w:trHeight w:val="742"/>
        </w:trPr>
        <w:tc>
          <w:tcPr>
            <w:tcW w:w="1818" w:type="dxa"/>
            <w:vAlign w:val="center"/>
          </w:tcPr>
          <w:p w:rsidR="00467BF8" w:rsidRDefault="00467BF8">
            <w:pPr>
              <w:snapToGrid w:val="0"/>
              <w:spacing w:line="360" w:lineRule="exact"/>
              <w:ind w:firstLineChars="250" w:firstLine="525"/>
              <w:rPr>
                <w:rFonts w:ascii="宋体" w:hAnsi="宋体" w:cs="宋体"/>
                <w:szCs w:val="21"/>
              </w:rPr>
            </w:pPr>
          </w:p>
        </w:tc>
        <w:tc>
          <w:tcPr>
            <w:tcW w:w="1005" w:type="dxa"/>
            <w:vAlign w:val="center"/>
          </w:tcPr>
          <w:p w:rsidR="00467BF8" w:rsidRDefault="00467BF8">
            <w:pPr>
              <w:snapToGrid w:val="0"/>
              <w:spacing w:line="360" w:lineRule="exact"/>
              <w:ind w:firstLineChars="250" w:firstLine="525"/>
              <w:rPr>
                <w:rFonts w:ascii="宋体" w:hAnsi="宋体" w:cs="宋体"/>
                <w:szCs w:val="21"/>
              </w:rPr>
            </w:pPr>
          </w:p>
        </w:tc>
        <w:tc>
          <w:tcPr>
            <w:tcW w:w="1305" w:type="dxa"/>
            <w:vAlign w:val="center"/>
          </w:tcPr>
          <w:p w:rsidR="00467BF8" w:rsidRDefault="00467BF8">
            <w:pPr>
              <w:snapToGrid w:val="0"/>
              <w:spacing w:line="360" w:lineRule="exact"/>
              <w:ind w:firstLineChars="250" w:firstLine="525"/>
              <w:rPr>
                <w:rFonts w:ascii="宋体" w:hAnsi="宋体" w:cs="宋体"/>
                <w:szCs w:val="21"/>
              </w:rPr>
            </w:pPr>
          </w:p>
        </w:tc>
        <w:tc>
          <w:tcPr>
            <w:tcW w:w="880" w:type="dxa"/>
            <w:vAlign w:val="center"/>
          </w:tcPr>
          <w:p w:rsidR="00467BF8" w:rsidRDefault="00467BF8">
            <w:pPr>
              <w:snapToGrid w:val="0"/>
              <w:spacing w:line="360" w:lineRule="exact"/>
              <w:ind w:firstLineChars="250" w:firstLine="525"/>
              <w:rPr>
                <w:rFonts w:ascii="宋体" w:hAnsi="宋体" w:cs="宋体"/>
                <w:szCs w:val="21"/>
              </w:rPr>
            </w:pPr>
          </w:p>
        </w:tc>
        <w:tc>
          <w:tcPr>
            <w:tcW w:w="1134" w:type="dxa"/>
            <w:vAlign w:val="center"/>
          </w:tcPr>
          <w:p w:rsidR="00467BF8" w:rsidRDefault="00467BF8">
            <w:pPr>
              <w:snapToGrid w:val="0"/>
              <w:spacing w:line="360" w:lineRule="exact"/>
              <w:ind w:firstLineChars="250" w:firstLine="525"/>
              <w:rPr>
                <w:rFonts w:ascii="宋体" w:hAnsi="宋体" w:cs="宋体"/>
                <w:szCs w:val="21"/>
              </w:rPr>
            </w:pPr>
          </w:p>
        </w:tc>
        <w:tc>
          <w:tcPr>
            <w:tcW w:w="1418" w:type="dxa"/>
            <w:vAlign w:val="center"/>
          </w:tcPr>
          <w:p w:rsidR="00467BF8" w:rsidRDefault="00467BF8">
            <w:pPr>
              <w:snapToGrid w:val="0"/>
              <w:spacing w:line="360" w:lineRule="exact"/>
              <w:ind w:firstLineChars="250" w:firstLine="525"/>
              <w:rPr>
                <w:rFonts w:ascii="宋体" w:hAnsi="宋体" w:cs="宋体"/>
                <w:szCs w:val="21"/>
              </w:rPr>
            </w:pPr>
          </w:p>
        </w:tc>
        <w:tc>
          <w:tcPr>
            <w:tcW w:w="2409" w:type="dxa"/>
            <w:vMerge/>
            <w:vAlign w:val="center"/>
          </w:tcPr>
          <w:p w:rsidR="00467BF8" w:rsidRDefault="00467BF8">
            <w:pPr>
              <w:snapToGrid w:val="0"/>
              <w:spacing w:line="360" w:lineRule="exact"/>
              <w:ind w:firstLineChars="250" w:firstLine="525"/>
              <w:rPr>
                <w:rFonts w:ascii="宋体" w:hAnsi="宋体" w:cs="宋体"/>
                <w:szCs w:val="21"/>
              </w:rPr>
            </w:pPr>
          </w:p>
        </w:tc>
      </w:tr>
      <w:tr w:rsidR="00467BF8">
        <w:trPr>
          <w:trHeight w:val="1220"/>
        </w:trPr>
        <w:tc>
          <w:tcPr>
            <w:tcW w:w="1818" w:type="dxa"/>
            <w:vAlign w:val="center"/>
          </w:tcPr>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合计</w:t>
            </w:r>
          </w:p>
        </w:tc>
        <w:tc>
          <w:tcPr>
            <w:tcW w:w="8151" w:type="dxa"/>
            <w:gridSpan w:val="6"/>
          </w:tcPr>
          <w:p w:rsidR="00467BF8" w:rsidRDefault="009D7DCF">
            <w:pPr>
              <w:snapToGrid w:val="0"/>
              <w:spacing w:line="360" w:lineRule="exact"/>
              <w:rPr>
                <w:rFonts w:ascii="宋体" w:hAnsi="宋体" w:cs="宋体"/>
                <w:szCs w:val="21"/>
              </w:rPr>
            </w:pPr>
            <w:r>
              <w:rPr>
                <w:rFonts w:ascii="宋体" w:hAnsi="宋体" w:cs="宋体" w:hint="eastAsia"/>
                <w:szCs w:val="21"/>
              </w:rPr>
              <w:t>大概合计（大写）       。</w:t>
            </w:r>
          </w:p>
        </w:tc>
      </w:tr>
    </w:tbl>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第二条：质量标准、验收方法</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1、按说明书验收；</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2、保证产品的技术规格型号、数量与合同要求完全相同；</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3、叠合楼板采用80X100X8MM角钢。</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材料误差不得大于型钢的标准。</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吊具结构坚固耐用，在吊装过程中疲劳强度大，可正常使用年限不低于五年使用寿命。</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油漆表面应平整光滑、色泽一致、美观大方、不允许有凸凹损伤和油漆脱落等影响外观质量的缺陷存在。</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油漆的涂刷：一道底漆、一到面漆，油漆颜色按照甲方提供的样品制作，油漆应具有一定的耐温、耐寒、耐雨水冲腐蚀性能。</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资料的组织结构清晰、逻辑性强，资料内容要正确、准确、一致、清晰、完整满足工程要求。</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第三条：交货时间、地点和包装</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运输费用： 乙方代办运输，运费和在运输过程中发生的一切安全事故和其它费用都由乙方承担。</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交货时间为：此批加工件生产周期为15天（从合同签订之日起），导致甲方工程延误一天甲方有权对乙方进行500元罚款，款项从加工款中扣除。</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第四条：培训</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lastRenderedPageBreak/>
        <w:t xml:space="preserve">   甲方全部设备具备使用条件后乙方负责甲方设备使用人员能熟练使用。</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第五条：甲乙双方的责任</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甲、乙任何一方单方面终止合同时，应按本合同总金额的5﹪向守约方支付违约金，若因此给守约方造成其它损失时，还应据实承担赔偿。</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甲方责任：</w:t>
      </w:r>
      <w:r>
        <w:rPr>
          <w:rFonts w:ascii="宋体" w:hAnsi="宋体" w:cs="宋体" w:hint="eastAsia"/>
          <w:szCs w:val="21"/>
        </w:rPr>
        <w:br/>
        <w:t>1.1、按照合同标准及时组织验收。</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1.2、甲方无正当理由中途退货的，应按照合同总金额的5﹪向乙方支付违约金。</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br/>
        <w:t>2、乙方责任：</w:t>
      </w:r>
      <w:r>
        <w:rPr>
          <w:rFonts w:ascii="宋体" w:hAnsi="宋体" w:cs="宋体" w:hint="eastAsia"/>
          <w:szCs w:val="21"/>
        </w:rPr>
        <w:br/>
        <w:t xml:space="preserve">  2.1、按期交货，现场若发现产品不合格或缺少，由乙方免费及时更换补齐；</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2.2、乙方保证出售给甲方的加工件不会侵犯他人的知识产权，因侵犯他人知识产权所产生的所有责任由乙方承担；</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加工件运送到甲方指定现场并由甲方设备部和车间主管代表签字接收前，加工件损坏的责任由乙方承担。</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第六条： 违约责任</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1、乙方应按时交货，延迟交货按总价款的500元/天违约金，违约金在合同剩余款项中扣除。逾期7月20日前乙方把加工件完成并验收通过后达到使用条件，乙方应保证合同所列售后服务及时到位。</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第七条：争议解决方式</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履行合同过程中发生争议，双方应本着友好协商的态度解决，协商不能解决的，可向甲方单位所在地区人民法院起诉。</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第八条：其他约定</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 xml:space="preserve">1、对本合同条款的任何变更、修改或增减，须经双方授权代表签署书面文件，成为本合同的组成部分，并具有同等法律效力。 </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2、本合同自双方授权代表签字之日起生效。</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3、 加工件到达甲方指定地点的卸车由甲方承担。</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4、加工件价格中已包含包装价格。由于包装不良所发生的损失，由于采用不充分或不妥善的防护措施而造成的任何货物锈损或运输过程丢失，一切责任由乙方承担。</w:t>
      </w:r>
    </w:p>
    <w:p w:rsidR="00467BF8" w:rsidRDefault="009D7DCF">
      <w:pPr>
        <w:snapToGrid w:val="0"/>
        <w:spacing w:line="360" w:lineRule="exact"/>
        <w:ind w:firstLineChars="250" w:firstLine="525"/>
        <w:rPr>
          <w:rFonts w:ascii="宋体" w:hAnsi="宋体" w:cs="宋体"/>
          <w:b/>
          <w:szCs w:val="21"/>
        </w:rPr>
      </w:pPr>
      <w:r>
        <w:rPr>
          <w:rFonts w:ascii="宋体" w:hAnsi="宋体" w:cs="宋体" w:hint="eastAsia"/>
          <w:szCs w:val="21"/>
        </w:rPr>
        <w:t>第九条：付款方式</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（1）每月25日前（逢周末、法定节假日提前对账）完成双方对账开具增值税专用发票，26日即算为下个月的对账周期。</w:t>
      </w:r>
    </w:p>
    <w:p w:rsidR="00467BF8" w:rsidRDefault="009D7DCF">
      <w:pPr>
        <w:snapToGrid w:val="0"/>
        <w:spacing w:line="336" w:lineRule="auto"/>
        <w:ind w:firstLineChars="200" w:firstLine="420"/>
        <w:rPr>
          <w:rFonts w:ascii="宋体" w:hAnsi="宋体" w:cs="宋体"/>
          <w:szCs w:val="21"/>
        </w:rPr>
      </w:pPr>
      <w:r>
        <w:rPr>
          <w:rFonts w:ascii="宋体" w:hAnsi="宋体" w:cs="宋体" w:hint="eastAsia"/>
          <w:szCs w:val="21"/>
        </w:rPr>
        <w:t>（2）送到采购单位的发票从每月25日起算，六十日内给供应商办理结算支付货款金额的60%，剩余货款35%计入下次结算支付金额内，实行滚动付款。</w:t>
      </w:r>
    </w:p>
    <w:p w:rsidR="00467BF8" w:rsidRDefault="009D7DCF">
      <w:pPr>
        <w:snapToGrid w:val="0"/>
        <w:spacing w:line="336" w:lineRule="auto"/>
        <w:ind w:firstLineChars="200" w:firstLine="420"/>
        <w:rPr>
          <w:rFonts w:ascii="宋体" w:hAnsi="宋体" w:cs="宋体"/>
          <w:szCs w:val="21"/>
        </w:rPr>
      </w:pPr>
      <w:r>
        <w:rPr>
          <w:rFonts w:ascii="宋体" w:hAnsi="宋体" w:cs="宋体" w:hint="eastAsia"/>
          <w:szCs w:val="21"/>
        </w:rPr>
        <w:t>（3）质保金预留总价款的5%，自甲方验收合格后开始计算12个月后在五个工作日内全部付清。</w:t>
      </w:r>
    </w:p>
    <w:p w:rsidR="00467BF8" w:rsidRDefault="009D7DCF">
      <w:pPr>
        <w:snapToGrid w:val="0"/>
        <w:spacing w:line="360" w:lineRule="exact"/>
        <w:ind w:firstLineChars="100" w:firstLine="210"/>
        <w:rPr>
          <w:rFonts w:ascii="宋体" w:hAnsi="宋体" w:cs="宋体"/>
          <w:szCs w:val="21"/>
        </w:rPr>
      </w:pPr>
      <w:r>
        <w:rPr>
          <w:rFonts w:ascii="宋体" w:hAnsi="宋体" w:cs="宋体" w:hint="eastAsia"/>
          <w:szCs w:val="21"/>
        </w:rPr>
        <w:t>第十条：验收方式及标准</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1、验收方式：乙方的加工件到厂后甲方根据当时交流和提供的图纸和使用的型材进行焊接等进行验收，型材按照国家标准验收。</w:t>
      </w:r>
    </w:p>
    <w:p w:rsidR="00467BF8" w:rsidRDefault="00467BF8">
      <w:pPr>
        <w:snapToGrid w:val="0"/>
        <w:spacing w:line="360" w:lineRule="exact"/>
        <w:ind w:firstLineChars="250" w:firstLine="525"/>
        <w:rPr>
          <w:rFonts w:ascii="宋体" w:hAnsi="宋体" w:cs="宋体"/>
          <w:szCs w:val="21"/>
        </w:rPr>
      </w:pP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第十一条： 售后服务及培训</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1、乙方对加工件到达甲方现场验收合格之日</w:t>
      </w:r>
      <w:proofErr w:type="gramStart"/>
      <w:r>
        <w:rPr>
          <w:rFonts w:ascii="宋体" w:hAnsi="宋体" w:cs="宋体" w:hint="eastAsia"/>
          <w:szCs w:val="21"/>
        </w:rPr>
        <w:t>起提供</w:t>
      </w:r>
      <w:proofErr w:type="gramEnd"/>
      <w:r>
        <w:rPr>
          <w:rFonts w:ascii="宋体" w:hAnsi="宋体" w:cs="宋体" w:hint="eastAsia"/>
          <w:szCs w:val="21"/>
        </w:rPr>
        <w:t xml:space="preserve">12 </w:t>
      </w:r>
      <w:proofErr w:type="gramStart"/>
      <w:r>
        <w:rPr>
          <w:rFonts w:ascii="宋体" w:hAnsi="宋体" w:cs="宋体" w:hint="eastAsia"/>
          <w:szCs w:val="21"/>
        </w:rPr>
        <w:t>个</w:t>
      </w:r>
      <w:proofErr w:type="gramEnd"/>
      <w:r>
        <w:rPr>
          <w:rFonts w:ascii="宋体" w:hAnsi="宋体" w:cs="宋体" w:hint="eastAsia"/>
          <w:szCs w:val="21"/>
        </w:rPr>
        <w:t>月的质保期，在保修期间若因质量问题造成产品损坏，乙方负责免费维修或更换，乙方给</w:t>
      </w:r>
      <w:proofErr w:type="gramStart"/>
      <w:r>
        <w:rPr>
          <w:rFonts w:ascii="宋体" w:hAnsi="宋体" w:cs="宋体" w:hint="eastAsia"/>
          <w:szCs w:val="21"/>
        </w:rPr>
        <w:t>甲方维保12个月</w:t>
      </w:r>
      <w:proofErr w:type="gramEnd"/>
      <w:r>
        <w:rPr>
          <w:rFonts w:ascii="宋体" w:hAnsi="宋体" w:cs="宋体" w:hint="eastAsia"/>
          <w:szCs w:val="21"/>
        </w:rPr>
        <w:t xml:space="preserve">。 </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2.本合同一式伍份，甲乙双方各执贰份，代理机构执壹份存档。</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3.本合同应按照中华人民共和国的现行法律进行解释。</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第十二条：</w:t>
      </w:r>
      <w:r>
        <w:rPr>
          <w:rFonts w:asciiTheme="minorEastAsia" w:eastAsiaTheme="minorEastAsia" w:hAnsiTheme="minorEastAsia" w:cs="宋体" w:hint="eastAsia"/>
          <w:szCs w:val="21"/>
        </w:rPr>
        <w:t>供货周期：自合同签订之日起一年。如经采购人考核合格的，采购人有权续签一年(在未签合同前购买的模具按照上年单价执行)。</w:t>
      </w:r>
    </w:p>
    <w:p w:rsidR="00467BF8" w:rsidRDefault="00467BF8">
      <w:pPr>
        <w:snapToGrid w:val="0"/>
        <w:spacing w:line="360" w:lineRule="exact"/>
        <w:ind w:firstLineChars="250" w:firstLine="525"/>
        <w:rPr>
          <w:rFonts w:ascii="宋体" w:hAnsi="宋体" w:cs="宋体"/>
          <w:szCs w:val="21"/>
        </w:rPr>
      </w:pPr>
    </w:p>
    <w:p w:rsidR="00467BF8" w:rsidRDefault="00467BF8">
      <w:pPr>
        <w:snapToGrid w:val="0"/>
        <w:spacing w:line="360" w:lineRule="exact"/>
        <w:ind w:firstLineChars="250" w:firstLine="525"/>
        <w:rPr>
          <w:rFonts w:ascii="宋体" w:hAnsi="宋体" w:cs="宋体"/>
          <w:szCs w:val="21"/>
        </w:rPr>
      </w:pP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甲    方：                               乙    方：</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单位名称（章）：                          单位名称（章）：</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单位地址：                               单位地址：</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 xml:space="preserve">法定代表人：       委托代理人：          法定代表人：     委托代理人：                            </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电话：                                   电话：            传真：</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 xml:space="preserve">传真：                                   开户银行：        账号：                                                                                 </w:t>
      </w:r>
    </w:p>
    <w:p w:rsidR="00467BF8" w:rsidRDefault="00467BF8">
      <w:pPr>
        <w:snapToGrid w:val="0"/>
        <w:spacing w:line="360" w:lineRule="exact"/>
        <w:ind w:firstLineChars="250" w:firstLine="525"/>
        <w:rPr>
          <w:rFonts w:ascii="宋体" w:hAnsi="宋体" w:cs="宋体"/>
          <w:szCs w:val="21"/>
        </w:rPr>
      </w:pP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见证方：</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代理机构（章）：常州市城</w:t>
      </w:r>
      <w:proofErr w:type="gramStart"/>
      <w:r>
        <w:rPr>
          <w:rFonts w:ascii="宋体" w:hAnsi="宋体" w:cs="宋体" w:hint="eastAsia"/>
          <w:szCs w:val="21"/>
        </w:rPr>
        <w:t>投建设</w:t>
      </w:r>
      <w:proofErr w:type="gramEnd"/>
      <w:r>
        <w:rPr>
          <w:rFonts w:ascii="宋体" w:hAnsi="宋体" w:cs="宋体" w:hint="eastAsia"/>
          <w:szCs w:val="21"/>
        </w:rPr>
        <w:t>工程招标有限公司</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 xml:space="preserve">                 </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经办人：                               电  话：</w:t>
      </w:r>
    </w:p>
    <w:p w:rsidR="00467BF8" w:rsidRDefault="00467BF8">
      <w:pPr>
        <w:snapToGrid w:val="0"/>
        <w:spacing w:line="360" w:lineRule="exact"/>
        <w:ind w:firstLineChars="250" w:firstLine="525"/>
        <w:rPr>
          <w:rFonts w:ascii="宋体" w:hAnsi="宋体" w:cs="宋体"/>
          <w:szCs w:val="21"/>
        </w:rPr>
      </w:pPr>
    </w:p>
    <w:p w:rsidR="00467BF8" w:rsidRDefault="00467BF8">
      <w:pPr>
        <w:snapToGrid w:val="0"/>
        <w:spacing w:line="360" w:lineRule="exact"/>
        <w:ind w:firstLineChars="250" w:firstLine="525"/>
        <w:rPr>
          <w:rFonts w:ascii="宋体" w:hAnsi="宋体" w:cs="宋体"/>
          <w:szCs w:val="21"/>
        </w:rPr>
      </w:pPr>
    </w:p>
    <w:p w:rsidR="00467BF8" w:rsidRDefault="00467BF8">
      <w:pPr>
        <w:snapToGrid w:val="0"/>
        <w:spacing w:line="360" w:lineRule="exact"/>
        <w:ind w:firstLineChars="250" w:firstLine="525"/>
        <w:rPr>
          <w:rFonts w:ascii="宋体" w:hAnsi="宋体" w:cs="宋体"/>
          <w:szCs w:val="21"/>
        </w:rPr>
      </w:pPr>
    </w:p>
    <w:p w:rsidR="00467BF8" w:rsidRDefault="00467BF8">
      <w:pPr>
        <w:snapToGrid w:val="0"/>
        <w:spacing w:line="360" w:lineRule="exact"/>
        <w:ind w:firstLineChars="250" w:firstLine="525"/>
        <w:rPr>
          <w:rFonts w:ascii="宋体" w:hAnsi="宋体" w:cs="宋体"/>
          <w:szCs w:val="21"/>
        </w:rPr>
      </w:pP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br w:type="page"/>
      </w:r>
    </w:p>
    <w:p w:rsidR="00467BF8" w:rsidRDefault="009D7DCF">
      <w:pPr>
        <w:snapToGrid w:val="0"/>
        <w:spacing w:line="360" w:lineRule="exact"/>
        <w:ind w:firstLineChars="250" w:firstLine="803"/>
        <w:jc w:val="center"/>
        <w:rPr>
          <w:rFonts w:ascii="黑体"/>
          <w:b/>
          <w:sz w:val="32"/>
          <w:szCs w:val="24"/>
        </w:rPr>
      </w:pPr>
      <w:bookmarkStart w:id="5" w:name="_Toc17536928"/>
      <w:r>
        <w:rPr>
          <w:rFonts w:ascii="黑体" w:hint="eastAsia"/>
          <w:b/>
          <w:sz w:val="32"/>
          <w:szCs w:val="24"/>
        </w:rPr>
        <w:lastRenderedPageBreak/>
        <w:t>第四章</w:t>
      </w:r>
      <w:r>
        <w:rPr>
          <w:rFonts w:ascii="黑体" w:hint="eastAsia"/>
          <w:b/>
          <w:sz w:val="32"/>
          <w:szCs w:val="24"/>
        </w:rPr>
        <w:t xml:space="preserve">  </w:t>
      </w:r>
      <w:r>
        <w:rPr>
          <w:rFonts w:ascii="黑体" w:hint="eastAsia"/>
          <w:b/>
          <w:sz w:val="32"/>
          <w:szCs w:val="24"/>
        </w:rPr>
        <w:t>评审细则</w:t>
      </w:r>
      <w:bookmarkEnd w:id="5"/>
    </w:p>
    <w:p w:rsidR="00467BF8" w:rsidRDefault="00467BF8" w:rsidP="009D7DCF">
      <w:pPr>
        <w:spacing w:line="360" w:lineRule="auto"/>
        <w:ind w:firstLineChars="196" w:firstLine="412"/>
        <w:rPr>
          <w:rFonts w:ascii="宋体" w:hAnsi="宋体"/>
          <w:szCs w:val="21"/>
        </w:rPr>
      </w:pPr>
    </w:p>
    <w:p w:rsidR="00467BF8" w:rsidRDefault="009D7DCF" w:rsidP="009D7DCF">
      <w:pPr>
        <w:spacing w:line="360" w:lineRule="exact"/>
        <w:ind w:firstLineChars="196" w:firstLine="412"/>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本项目采用最低评标价法，谈判响应文件满足竞争性谈判文件全部实质性要求且最终报价最低的供应商为成交供应商。</w:t>
      </w:r>
    </w:p>
    <w:p w:rsidR="00467BF8" w:rsidRDefault="009D7DCF">
      <w:pPr>
        <w:snapToGrid w:val="0"/>
        <w:spacing w:line="360" w:lineRule="exact"/>
        <w:ind w:firstLineChars="196" w:firstLine="390"/>
      </w:pPr>
      <w:r>
        <w:rPr>
          <w:rFonts w:ascii="宋体" w:hAnsi="宋体" w:hint="eastAsia"/>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rsidR="00467BF8" w:rsidRDefault="009D7DCF">
      <w:pPr>
        <w:ind w:firstLineChars="200" w:firstLine="420"/>
        <w:jc w:val="left"/>
        <w:rPr>
          <w:rFonts w:ascii="宋体" w:hAnsi="宋体" w:cs="宋体"/>
          <w:b/>
          <w:sz w:val="30"/>
          <w:szCs w:val="30"/>
        </w:rPr>
      </w:pPr>
      <w:r>
        <w:rPr>
          <w:rFonts w:ascii="宋体" w:hAnsi="宋体" w:cs="宋体" w:hint="eastAsia"/>
          <w:szCs w:val="21"/>
        </w:rPr>
        <w:t>三</w:t>
      </w:r>
      <w:r>
        <w:rPr>
          <w:rFonts w:hint="eastAsia"/>
        </w:rPr>
        <w:t>、</w:t>
      </w:r>
      <w:r>
        <w:rPr>
          <w:rFonts w:asciiTheme="minorEastAsia" w:eastAsiaTheme="minorEastAsia" w:hAnsiTheme="minorEastAsia" w:cs="宋体" w:hint="eastAsia"/>
          <w:szCs w:val="21"/>
        </w:rPr>
        <w:t>本项目设定最高限价</w:t>
      </w:r>
      <w:r>
        <w:rPr>
          <w:rFonts w:asciiTheme="minorEastAsia" w:eastAsiaTheme="minorEastAsia" w:hAnsiTheme="minorEastAsia" w:cs="宋体" w:hint="eastAsia"/>
          <w:b/>
          <w:szCs w:val="21"/>
        </w:rPr>
        <w:t>：</w:t>
      </w:r>
      <w:r>
        <w:rPr>
          <w:rFonts w:asciiTheme="minorEastAsia" w:eastAsiaTheme="minorEastAsia" w:hAnsiTheme="minorEastAsia" w:cs="宋体" w:hint="eastAsia"/>
          <w:szCs w:val="21"/>
        </w:rPr>
        <w:t>供应商的谈判总价不得高于最高限价，否则作为无效响应处理，最低报价单位为第一中标候选人，报价第二低的单位为第二中标候选人，如第一中标单位在供货期间供应不及时影响采购人进度或在供应过程中要求涨价等情况发生，采购人有权利和第二中标候选人进行谈判并合作。</w:t>
      </w:r>
    </w:p>
    <w:p w:rsidR="00467BF8" w:rsidRDefault="00467BF8">
      <w:pPr>
        <w:jc w:val="center"/>
        <w:rPr>
          <w:rFonts w:ascii="宋体" w:hAnsi="宋体" w:cs="宋体"/>
          <w:b/>
          <w:sz w:val="30"/>
          <w:szCs w:val="30"/>
        </w:rPr>
      </w:pPr>
    </w:p>
    <w:p w:rsidR="00467BF8" w:rsidRDefault="00467BF8">
      <w:pPr>
        <w:jc w:val="center"/>
        <w:rPr>
          <w:rFonts w:ascii="宋体" w:hAnsi="宋体" w:cs="宋体"/>
          <w:b/>
          <w:sz w:val="30"/>
          <w:szCs w:val="30"/>
        </w:rPr>
      </w:pPr>
    </w:p>
    <w:p w:rsidR="00467BF8" w:rsidRDefault="00467BF8">
      <w:pPr>
        <w:jc w:val="center"/>
        <w:rPr>
          <w:rFonts w:ascii="宋体" w:hAnsi="宋体" w:cs="宋体"/>
          <w:b/>
          <w:sz w:val="30"/>
          <w:szCs w:val="30"/>
        </w:rPr>
      </w:pPr>
    </w:p>
    <w:p w:rsidR="00467BF8" w:rsidRDefault="00467BF8">
      <w:pPr>
        <w:jc w:val="center"/>
        <w:rPr>
          <w:rFonts w:ascii="宋体" w:hAnsi="宋体" w:cs="宋体"/>
          <w:b/>
          <w:sz w:val="30"/>
          <w:szCs w:val="30"/>
        </w:rPr>
      </w:pPr>
    </w:p>
    <w:p w:rsidR="00467BF8" w:rsidRDefault="00467BF8">
      <w:pPr>
        <w:jc w:val="center"/>
        <w:rPr>
          <w:rFonts w:ascii="宋体" w:hAnsi="宋体" w:cs="宋体"/>
          <w:b/>
          <w:sz w:val="30"/>
          <w:szCs w:val="30"/>
        </w:rPr>
      </w:pPr>
    </w:p>
    <w:p w:rsidR="00467BF8" w:rsidRDefault="009D7DCF">
      <w:pPr>
        <w:jc w:val="center"/>
        <w:rPr>
          <w:rFonts w:ascii="宋体" w:hAnsi="宋体" w:cs="宋体"/>
          <w:b/>
          <w:sz w:val="30"/>
          <w:szCs w:val="30"/>
        </w:rPr>
      </w:pPr>
      <w:r>
        <w:rPr>
          <w:rFonts w:ascii="宋体" w:hAnsi="宋体" w:cs="宋体"/>
          <w:b/>
          <w:sz w:val="30"/>
          <w:szCs w:val="30"/>
        </w:rPr>
        <w:br w:type="page"/>
      </w:r>
    </w:p>
    <w:p w:rsidR="00467BF8" w:rsidRDefault="009D7DCF">
      <w:pPr>
        <w:pStyle w:val="1"/>
      </w:pPr>
      <w:bookmarkStart w:id="6" w:name="_Toc17536929"/>
      <w:r>
        <w:rPr>
          <w:rFonts w:hint="eastAsia"/>
        </w:rPr>
        <w:lastRenderedPageBreak/>
        <w:t>第五章</w:t>
      </w:r>
      <w:r>
        <w:rPr>
          <w:rFonts w:hint="eastAsia"/>
        </w:rPr>
        <w:t xml:space="preserve">  </w:t>
      </w:r>
      <w:r>
        <w:rPr>
          <w:rFonts w:hint="eastAsia"/>
        </w:rPr>
        <w:t>谈判响应文件的组成</w:t>
      </w:r>
      <w:bookmarkEnd w:id="6"/>
    </w:p>
    <w:p w:rsidR="00467BF8" w:rsidRDefault="009D7DCF">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w:t>
      </w:r>
      <w:proofErr w:type="gramStart"/>
      <w:r>
        <w:rPr>
          <w:rFonts w:ascii="宋体" w:hAnsi="宋体" w:hint="eastAsia"/>
          <w:b/>
          <w:bCs/>
          <w:szCs w:val="21"/>
        </w:rPr>
        <w:t>商符合</w:t>
      </w:r>
      <w:proofErr w:type="gramEnd"/>
      <w:r>
        <w:rPr>
          <w:rFonts w:ascii="宋体" w:hAnsi="宋体" w:hint="eastAsia"/>
          <w:b/>
          <w:bCs/>
          <w:szCs w:val="21"/>
        </w:rPr>
        <w:t>资格要求的证明材料包括但不限于以下材料（谈判响应文件中提供复印件并</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w:t>
      </w:r>
    </w:p>
    <w:p w:rsidR="00467BF8" w:rsidRDefault="009D7DCF">
      <w:pPr>
        <w:spacing w:line="360" w:lineRule="exact"/>
        <w:ind w:firstLineChars="201" w:firstLine="422"/>
        <w:rPr>
          <w:rFonts w:ascii="宋体" w:hAnsi="宋体" w:cs="宋体"/>
          <w:szCs w:val="21"/>
        </w:rPr>
      </w:pPr>
      <w:r>
        <w:rPr>
          <w:rFonts w:ascii="宋体" w:hAnsi="宋体" w:cs="宋体" w:hint="eastAsia"/>
          <w:szCs w:val="21"/>
        </w:rPr>
        <w:t>*1.谈判响应函</w:t>
      </w:r>
    </w:p>
    <w:p w:rsidR="00467BF8" w:rsidRDefault="009D7DCF">
      <w:pPr>
        <w:spacing w:line="360" w:lineRule="exact"/>
        <w:ind w:firstLineChars="201" w:firstLine="422"/>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r>
        <w:rPr>
          <w:rFonts w:asciiTheme="minorEastAsia" w:eastAsiaTheme="minorEastAsia" w:hAnsiTheme="minorEastAsia" w:cs="宋体" w:hint="eastAsia"/>
          <w:szCs w:val="21"/>
        </w:rPr>
        <w:t>（营业执照内容里必须含有模具的研发和生产）</w:t>
      </w:r>
    </w:p>
    <w:p w:rsidR="00467BF8" w:rsidRDefault="009D7DCF">
      <w:pPr>
        <w:spacing w:line="360" w:lineRule="exact"/>
        <w:ind w:firstLineChars="201" w:firstLine="422"/>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rsidR="00467BF8" w:rsidRDefault="009D7DCF">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w:t>
      </w:r>
    </w:p>
    <w:p w:rsidR="00467BF8" w:rsidRDefault="009D7DCF">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rsidR="00467BF8" w:rsidRDefault="009D7DCF">
      <w:pPr>
        <w:spacing w:line="360" w:lineRule="exact"/>
        <w:ind w:firstLineChars="201" w:firstLine="422"/>
        <w:rPr>
          <w:rFonts w:asciiTheme="minorEastAsia" w:eastAsiaTheme="minorEastAsia" w:hAnsiTheme="minorEastAsia" w:cs="宋体"/>
          <w:szCs w:val="21"/>
        </w:rPr>
      </w:pPr>
      <w:r>
        <w:rPr>
          <w:rFonts w:ascii="宋体" w:hAnsi="宋体" w:hint="eastAsia"/>
          <w:szCs w:val="21"/>
        </w:rPr>
        <w:t>*6.</w:t>
      </w:r>
      <w:r>
        <w:rPr>
          <w:rFonts w:asciiTheme="minorEastAsia" w:eastAsiaTheme="minorEastAsia" w:hAnsiTheme="minorEastAsia" w:cs="宋体" w:hint="eastAsia"/>
          <w:szCs w:val="21"/>
        </w:rPr>
        <w:t>供应商自2018年以来的采购合同复印件二份</w:t>
      </w:r>
    </w:p>
    <w:p w:rsidR="00467BF8" w:rsidRDefault="009D7DCF">
      <w:pPr>
        <w:spacing w:line="360" w:lineRule="exact"/>
        <w:ind w:firstLineChars="200" w:firstLine="420"/>
        <w:rPr>
          <w:rFonts w:asciiTheme="minorEastAsia" w:eastAsiaTheme="minorEastAsia" w:hAnsiTheme="minorEastAsia" w:cs="宋体"/>
          <w:szCs w:val="21"/>
        </w:rPr>
      </w:pPr>
      <w:r>
        <w:rPr>
          <w:rFonts w:ascii="宋体" w:hAnsi="宋体" w:hint="eastAsia"/>
          <w:szCs w:val="21"/>
        </w:rPr>
        <w:t>*7.</w:t>
      </w:r>
      <w:r>
        <w:rPr>
          <w:rFonts w:asciiTheme="minorEastAsia" w:eastAsiaTheme="minorEastAsia" w:hAnsiTheme="minorEastAsia" w:cs="宋体" w:hint="eastAsia"/>
          <w:szCs w:val="21"/>
        </w:rPr>
        <w:t>提供加工模具的加工设备明细表一份并附设备图片（根据该加工设备体现投标单位的生产能力）</w:t>
      </w:r>
    </w:p>
    <w:p w:rsidR="00467BF8" w:rsidRDefault="009D7DCF">
      <w:pPr>
        <w:spacing w:line="360" w:lineRule="exact"/>
        <w:ind w:firstLineChars="200" w:firstLine="420"/>
        <w:rPr>
          <w:rFonts w:asciiTheme="minorEastAsia" w:eastAsiaTheme="minorEastAsia" w:hAnsiTheme="minorEastAsia" w:cs="宋体"/>
          <w:szCs w:val="21"/>
        </w:rPr>
      </w:pPr>
      <w:r>
        <w:rPr>
          <w:rFonts w:ascii="宋体" w:hAnsi="宋体" w:hint="eastAsia"/>
          <w:szCs w:val="21"/>
        </w:rPr>
        <w:t>*8.</w:t>
      </w:r>
      <w:r w:rsidR="000B4DCA">
        <w:rPr>
          <w:rFonts w:ascii="宋体" w:hAnsi="宋体" w:hint="eastAsia"/>
          <w:szCs w:val="21"/>
        </w:rPr>
        <w:t>供应商</w:t>
      </w:r>
      <w:r>
        <w:rPr>
          <w:rFonts w:ascii="宋体" w:hAnsi="宋体" w:hint="eastAsia"/>
          <w:szCs w:val="21"/>
        </w:rPr>
        <w:t>提供</w:t>
      </w:r>
      <w:r>
        <w:rPr>
          <w:rFonts w:asciiTheme="minorEastAsia" w:eastAsiaTheme="minorEastAsia" w:hAnsiTheme="minorEastAsia" w:cs="宋体" w:hint="eastAsia"/>
          <w:szCs w:val="21"/>
        </w:rPr>
        <w:t>加工PC模具的部分图片并标注使用的位置（体现该单位生产的能力方面）</w:t>
      </w:r>
    </w:p>
    <w:p w:rsidR="00467BF8" w:rsidRDefault="009D7DCF">
      <w:pPr>
        <w:spacing w:line="360" w:lineRule="exact"/>
        <w:ind w:firstLineChars="201" w:firstLine="424"/>
        <w:rPr>
          <w:rFonts w:ascii="宋体" w:hAnsi="宋体" w:cs="宋体"/>
          <w:b/>
          <w:szCs w:val="21"/>
        </w:rPr>
      </w:pPr>
      <w:r>
        <w:rPr>
          <w:rFonts w:ascii="宋体" w:hAnsi="宋体" w:cs="宋体" w:hint="eastAsia"/>
          <w:b/>
          <w:szCs w:val="21"/>
        </w:rPr>
        <w:t>二、价格及有关商务部分材料</w:t>
      </w:r>
    </w:p>
    <w:p w:rsidR="00467BF8" w:rsidRDefault="009D7DCF">
      <w:pPr>
        <w:spacing w:line="360" w:lineRule="exact"/>
        <w:ind w:firstLineChars="201" w:firstLine="422"/>
        <w:rPr>
          <w:rFonts w:ascii="宋体" w:hAnsi="宋体" w:cs="宋体"/>
          <w:szCs w:val="21"/>
        </w:rPr>
      </w:pPr>
      <w:r>
        <w:rPr>
          <w:rFonts w:ascii="宋体" w:hAnsi="宋体" w:cs="宋体" w:hint="eastAsia"/>
          <w:szCs w:val="21"/>
        </w:rPr>
        <w:t>*1.报价一览表</w:t>
      </w:r>
    </w:p>
    <w:p w:rsidR="00467BF8" w:rsidRDefault="009D7DCF">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467BF8" w:rsidRDefault="009D7DCF">
      <w:pPr>
        <w:spacing w:line="360" w:lineRule="exact"/>
        <w:ind w:firstLineChars="201" w:firstLine="422"/>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.供应商简介</w:t>
      </w:r>
    </w:p>
    <w:p w:rsidR="00467BF8" w:rsidRDefault="009D7DCF">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.确保货源充足的保障措施</w:t>
      </w:r>
    </w:p>
    <w:p w:rsidR="00467BF8" w:rsidRDefault="009D7DCF">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3</w:t>
      </w:r>
      <w:r>
        <w:rPr>
          <w:rFonts w:ascii="宋体" w:hAnsi="宋体" w:cs="宋体" w:hint="eastAsia"/>
          <w:color w:val="000000"/>
          <w:szCs w:val="21"/>
        </w:rPr>
        <w:t>.质保及售后服务承诺</w:t>
      </w:r>
    </w:p>
    <w:p w:rsidR="00467BF8" w:rsidRDefault="009D7DCF">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.偏离表</w:t>
      </w:r>
    </w:p>
    <w:p w:rsidR="00467BF8" w:rsidRDefault="009D7DCF">
      <w:pPr>
        <w:spacing w:line="360" w:lineRule="exact"/>
        <w:ind w:firstLineChars="201" w:firstLine="422"/>
        <w:rPr>
          <w:rFonts w:ascii="宋体" w:hAnsi="宋体" w:cs="宋体"/>
          <w:color w:val="000000"/>
          <w:szCs w:val="21"/>
        </w:rPr>
      </w:pPr>
      <w:r>
        <w:rPr>
          <w:rFonts w:ascii="宋体" w:hAnsi="宋体" w:cs="宋体" w:hint="eastAsia"/>
          <w:color w:val="000000"/>
          <w:szCs w:val="21"/>
        </w:rPr>
        <w:t>*5.承诺函</w:t>
      </w:r>
    </w:p>
    <w:p w:rsidR="00467BF8" w:rsidRDefault="009D7DCF">
      <w:pPr>
        <w:spacing w:line="360" w:lineRule="exact"/>
        <w:ind w:firstLineChars="201" w:firstLine="422"/>
        <w:rPr>
          <w:rFonts w:ascii="宋体" w:hAnsi="宋体" w:cs="宋体"/>
          <w:color w:val="000000"/>
          <w:szCs w:val="21"/>
        </w:rPr>
      </w:pPr>
      <w:r>
        <w:rPr>
          <w:rFonts w:ascii="宋体" w:hAnsi="宋体" w:cs="宋体" w:hint="eastAsia"/>
          <w:color w:val="000000"/>
          <w:szCs w:val="21"/>
        </w:rPr>
        <w:t>6.运输方案</w:t>
      </w:r>
    </w:p>
    <w:p w:rsidR="00467BF8" w:rsidRDefault="009D7DCF">
      <w:pPr>
        <w:spacing w:line="360" w:lineRule="exact"/>
        <w:ind w:firstLineChars="201" w:firstLine="422"/>
        <w:rPr>
          <w:rFonts w:ascii="宋体" w:hAnsi="宋体" w:cs="宋体"/>
          <w:szCs w:val="21"/>
        </w:rPr>
      </w:pPr>
      <w:r>
        <w:rPr>
          <w:rFonts w:ascii="宋体" w:hAnsi="宋体" w:cs="宋体" w:hint="eastAsia"/>
          <w:color w:val="000000"/>
          <w:szCs w:val="21"/>
        </w:rPr>
        <w:t>7.其他评审相关资料</w:t>
      </w:r>
    </w:p>
    <w:p w:rsidR="00467BF8" w:rsidRDefault="009D7DCF">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467BF8" w:rsidRDefault="009D7DCF">
      <w:pPr>
        <w:spacing w:line="360" w:lineRule="exact"/>
        <w:ind w:firstLineChars="201" w:firstLine="422"/>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w:t>
      </w:r>
      <w:r>
        <w:rPr>
          <w:rFonts w:ascii="宋体" w:hAnsi="宋体"/>
          <w:b/>
          <w:bCs/>
          <w:szCs w:val="21"/>
        </w:rPr>
        <w:t>文件提交</w:t>
      </w:r>
      <w:r>
        <w:rPr>
          <w:rFonts w:ascii="宋体" w:hAnsi="宋体" w:hint="eastAsia"/>
          <w:b/>
          <w:bCs/>
          <w:szCs w:val="21"/>
        </w:rPr>
        <w:t>截止后补正。</w:t>
      </w:r>
    </w:p>
    <w:p w:rsidR="00467BF8" w:rsidRDefault="009D7DCF">
      <w:pPr>
        <w:spacing w:line="360" w:lineRule="exact"/>
        <w:ind w:firstLineChars="201" w:firstLine="422"/>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rsidR="00467BF8" w:rsidRDefault="009D7DCF">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.谈判响应文件需按本章要求进行编制。</w:t>
      </w:r>
    </w:p>
    <w:p w:rsidR="00467BF8" w:rsidRDefault="00467BF8">
      <w:pPr>
        <w:spacing w:line="360" w:lineRule="exact"/>
        <w:rPr>
          <w:rFonts w:ascii="宋体" w:hAnsi="宋体" w:cs="宋体"/>
          <w:szCs w:val="21"/>
        </w:rPr>
      </w:pPr>
    </w:p>
    <w:p w:rsidR="00467BF8" w:rsidRDefault="009D7DCF">
      <w:pPr>
        <w:pStyle w:val="1"/>
      </w:pPr>
      <w:bookmarkStart w:id="7" w:name="_Toc17536930"/>
      <w:r>
        <w:br w:type="page"/>
      </w:r>
    </w:p>
    <w:p w:rsidR="00467BF8" w:rsidRDefault="009D7DCF">
      <w:pPr>
        <w:pStyle w:val="1"/>
      </w:pPr>
      <w:r>
        <w:rPr>
          <w:rFonts w:hint="eastAsia"/>
        </w:rPr>
        <w:lastRenderedPageBreak/>
        <w:t>第六章</w:t>
      </w:r>
      <w:r>
        <w:rPr>
          <w:rFonts w:hint="eastAsia"/>
        </w:rPr>
        <w:t xml:space="preserve">  </w:t>
      </w:r>
      <w:r>
        <w:rPr>
          <w:rFonts w:hint="eastAsia"/>
        </w:rPr>
        <w:t>附</w:t>
      </w:r>
      <w:r>
        <w:rPr>
          <w:rFonts w:hint="eastAsia"/>
        </w:rPr>
        <w:t xml:space="preserve">    </w:t>
      </w:r>
      <w:r>
        <w:rPr>
          <w:rFonts w:hint="eastAsia"/>
        </w:rPr>
        <w:t>件</w:t>
      </w:r>
      <w:bookmarkEnd w:id="7"/>
    </w:p>
    <w:p w:rsidR="00467BF8" w:rsidRDefault="00467BF8">
      <w:pPr>
        <w:pStyle w:val="12"/>
        <w:spacing w:line="360" w:lineRule="exact"/>
        <w:rPr>
          <w:rFonts w:cs="宋体"/>
          <w:b/>
          <w:sz w:val="28"/>
          <w:szCs w:val="28"/>
        </w:rPr>
      </w:pPr>
    </w:p>
    <w:p w:rsidR="00467BF8" w:rsidRDefault="009D7DCF">
      <w:pPr>
        <w:spacing w:line="360" w:lineRule="auto"/>
        <w:jc w:val="center"/>
        <w:rPr>
          <w:rFonts w:ascii="宋体" w:hAnsi="宋体"/>
          <w:b/>
          <w:sz w:val="28"/>
          <w:szCs w:val="28"/>
        </w:rPr>
      </w:pPr>
      <w:r>
        <w:rPr>
          <w:rFonts w:ascii="宋体" w:hAnsi="宋体" w:hint="eastAsia"/>
          <w:b/>
          <w:sz w:val="28"/>
          <w:szCs w:val="28"/>
        </w:rPr>
        <w:t>告 知 书</w:t>
      </w:r>
    </w:p>
    <w:p w:rsidR="00467BF8" w:rsidRDefault="009D7DCF">
      <w:pPr>
        <w:spacing w:line="360" w:lineRule="auto"/>
        <w:rPr>
          <w:rFonts w:ascii="宋体" w:hAnsi="宋体"/>
          <w:szCs w:val="21"/>
        </w:rPr>
      </w:pPr>
      <w:r>
        <w:rPr>
          <w:rFonts w:ascii="宋体" w:hAnsi="宋体" w:hint="eastAsia"/>
          <w:szCs w:val="21"/>
        </w:rPr>
        <w:t>尊敬的供应商及项目参与人：</w:t>
      </w:r>
    </w:p>
    <w:p w:rsidR="00467BF8" w:rsidRDefault="009D7DCF">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rsidR="00467BF8" w:rsidRDefault="009D7DCF">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467BF8" w:rsidRDefault="009D7DCF">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rsidR="00467BF8" w:rsidRDefault="009D7DCF">
      <w:pPr>
        <w:spacing w:line="360" w:lineRule="auto"/>
        <w:ind w:firstLineChars="200" w:firstLine="420"/>
        <w:rPr>
          <w:rFonts w:ascii="宋体" w:hAnsi="宋体"/>
          <w:szCs w:val="21"/>
        </w:rPr>
      </w:pPr>
      <w:r>
        <w:rPr>
          <w:rFonts w:ascii="宋体" w:hAnsi="宋体" w:hint="eastAsia"/>
          <w:szCs w:val="21"/>
        </w:rPr>
        <w:t>（二）与供应商或采购人恶意串通的；</w:t>
      </w:r>
    </w:p>
    <w:p w:rsidR="00467BF8" w:rsidRDefault="009D7DCF">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467BF8" w:rsidRDefault="009D7DCF">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rsidR="00467BF8" w:rsidRDefault="009D7DCF">
      <w:pPr>
        <w:spacing w:line="360" w:lineRule="auto"/>
        <w:ind w:firstLineChars="200" w:firstLine="420"/>
        <w:rPr>
          <w:rFonts w:ascii="宋体" w:hAnsi="宋体"/>
          <w:szCs w:val="21"/>
        </w:rPr>
      </w:pPr>
      <w:r>
        <w:rPr>
          <w:rFonts w:ascii="宋体" w:hAnsi="宋体" w:hint="eastAsia"/>
          <w:szCs w:val="21"/>
        </w:rPr>
        <w:t>（五）其他违纪违规行为。</w:t>
      </w:r>
    </w:p>
    <w:p w:rsidR="00467BF8" w:rsidRDefault="009D7DCF">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w:t>
      </w:r>
      <w:r>
        <w:rPr>
          <w:rFonts w:ascii="宋体" w:hAnsi="宋体"/>
          <w:szCs w:val="21"/>
        </w:rPr>
        <w:t>代理</w:t>
      </w:r>
      <w:r>
        <w:rPr>
          <w:rFonts w:ascii="宋体" w:hAnsi="宋体" w:hint="eastAsia"/>
          <w:szCs w:val="21"/>
        </w:rPr>
        <w:t>机构组织的一切项目，并在相关媒体网站予以公布：</w:t>
      </w:r>
    </w:p>
    <w:p w:rsidR="00467BF8" w:rsidRDefault="009D7DCF">
      <w:pPr>
        <w:spacing w:line="360" w:lineRule="auto"/>
        <w:ind w:firstLineChars="200" w:firstLine="420"/>
        <w:rPr>
          <w:rFonts w:ascii="宋体" w:hAnsi="宋体"/>
          <w:szCs w:val="21"/>
        </w:rPr>
      </w:pPr>
      <w:r>
        <w:rPr>
          <w:rFonts w:ascii="宋体" w:hAnsi="宋体" w:hint="eastAsia"/>
          <w:szCs w:val="21"/>
        </w:rPr>
        <w:t>（一）</w:t>
      </w:r>
      <w:bookmarkStart w:id="8"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8"/>
    <w:p w:rsidR="00467BF8" w:rsidRDefault="009D7DCF">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rsidR="00467BF8" w:rsidRDefault="009D7DCF">
      <w:pPr>
        <w:spacing w:line="360" w:lineRule="auto"/>
        <w:ind w:firstLineChars="200" w:firstLine="420"/>
        <w:rPr>
          <w:rFonts w:ascii="宋体" w:hAnsi="宋体"/>
          <w:szCs w:val="21"/>
        </w:rPr>
      </w:pPr>
      <w:r>
        <w:rPr>
          <w:rFonts w:ascii="宋体" w:hAnsi="宋体" w:hint="eastAsia"/>
          <w:szCs w:val="21"/>
        </w:rPr>
        <w:t>（三）提供虚假材料谋取成交、成交的；</w:t>
      </w:r>
    </w:p>
    <w:p w:rsidR="00467BF8" w:rsidRDefault="009D7DCF">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rsidR="00467BF8" w:rsidRDefault="009D7DCF">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rsidR="00467BF8" w:rsidRDefault="009D7DCF">
      <w:pPr>
        <w:spacing w:line="360" w:lineRule="auto"/>
        <w:ind w:firstLineChars="200" w:firstLine="420"/>
        <w:rPr>
          <w:rFonts w:ascii="宋体" w:hAnsi="宋体"/>
          <w:szCs w:val="21"/>
        </w:rPr>
      </w:pPr>
      <w:r>
        <w:rPr>
          <w:rFonts w:ascii="宋体" w:hAnsi="宋体" w:hint="eastAsia"/>
          <w:szCs w:val="21"/>
        </w:rPr>
        <w:t>（六）未按规定程序进行质疑、投诉，影响项目正常进行的。</w:t>
      </w:r>
    </w:p>
    <w:p w:rsidR="00467BF8" w:rsidRDefault="009D7DCF">
      <w:pPr>
        <w:spacing w:line="360" w:lineRule="auto"/>
        <w:ind w:firstLineChars="200" w:firstLine="420"/>
        <w:rPr>
          <w:rFonts w:ascii="宋体" w:hAnsi="宋体"/>
          <w:szCs w:val="21"/>
        </w:rPr>
      </w:pPr>
      <w:r>
        <w:rPr>
          <w:rFonts w:ascii="宋体" w:hAnsi="宋体" w:hint="eastAsia"/>
          <w:szCs w:val="21"/>
        </w:rPr>
        <w:t>监督办公室：常州市城</w:t>
      </w:r>
      <w:proofErr w:type="gramStart"/>
      <w:r>
        <w:rPr>
          <w:rFonts w:ascii="宋体" w:hAnsi="宋体" w:hint="eastAsia"/>
          <w:szCs w:val="21"/>
        </w:rPr>
        <w:t>投建设</w:t>
      </w:r>
      <w:proofErr w:type="gramEnd"/>
      <w:r>
        <w:rPr>
          <w:rFonts w:ascii="宋体" w:hAnsi="宋体"/>
          <w:szCs w:val="21"/>
        </w:rPr>
        <w:t>工程招标有限公司总经理室</w:t>
      </w:r>
    </w:p>
    <w:p w:rsidR="00467BF8" w:rsidRDefault="009D7DCF">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467BF8" w:rsidRDefault="00467BF8">
      <w:pPr>
        <w:pStyle w:val="23"/>
        <w:spacing w:line="360" w:lineRule="exact"/>
        <w:outlineLvl w:val="1"/>
        <w:rPr>
          <w:rFonts w:cs="宋体"/>
          <w:b/>
          <w:color w:val="000000"/>
          <w:sz w:val="28"/>
          <w:szCs w:val="28"/>
        </w:rPr>
      </w:pPr>
    </w:p>
    <w:p w:rsidR="00467BF8" w:rsidRDefault="00467BF8">
      <w:pPr>
        <w:pStyle w:val="12"/>
        <w:spacing w:line="360" w:lineRule="exact"/>
        <w:rPr>
          <w:rFonts w:cs="宋体"/>
          <w:b/>
          <w:sz w:val="28"/>
          <w:szCs w:val="28"/>
        </w:rPr>
      </w:pPr>
    </w:p>
    <w:p w:rsidR="00467BF8" w:rsidRDefault="00467BF8">
      <w:pPr>
        <w:pStyle w:val="12"/>
        <w:spacing w:line="360" w:lineRule="exact"/>
        <w:rPr>
          <w:rFonts w:cs="宋体"/>
          <w:b/>
          <w:sz w:val="28"/>
          <w:szCs w:val="28"/>
        </w:rPr>
      </w:pPr>
    </w:p>
    <w:p w:rsidR="00467BF8" w:rsidRDefault="00467BF8">
      <w:pPr>
        <w:pStyle w:val="12"/>
        <w:spacing w:line="360" w:lineRule="exact"/>
        <w:rPr>
          <w:rFonts w:cs="宋体"/>
          <w:b/>
          <w:sz w:val="28"/>
          <w:szCs w:val="28"/>
        </w:rPr>
      </w:pPr>
    </w:p>
    <w:p w:rsidR="00467BF8" w:rsidRDefault="00467BF8">
      <w:pPr>
        <w:pStyle w:val="12"/>
        <w:spacing w:line="360" w:lineRule="exact"/>
        <w:rPr>
          <w:rFonts w:cs="宋体"/>
          <w:b/>
          <w:sz w:val="28"/>
          <w:szCs w:val="28"/>
        </w:rPr>
      </w:pPr>
    </w:p>
    <w:p w:rsidR="00467BF8" w:rsidRDefault="009D7DCF">
      <w:pPr>
        <w:pStyle w:val="12"/>
        <w:spacing w:line="360" w:lineRule="exact"/>
        <w:rPr>
          <w:rFonts w:cs="宋体"/>
          <w:b/>
          <w:sz w:val="28"/>
          <w:szCs w:val="28"/>
        </w:rPr>
      </w:pPr>
      <w:r>
        <w:rPr>
          <w:rFonts w:cs="宋体"/>
          <w:b/>
          <w:sz w:val="28"/>
          <w:szCs w:val="28"/>
        </w:rPr>
        <w:br w:type="page"/>
      </w:r>
    </w:p>
    <w:p w:rsidR="00467BF8" w:rsidRDefault="009D7DCF">
      <w:pPr>
        <w:pStyle w:val="12"/>
        <w:spacing w:line="360" w:lineRule="exact"/>
        <w:rPr>
          <w:rFonts w:cs="宋体"/>
          <w:b/>
          <w:sz w:val="32"/>
        </w:rPr>
      </w:pPr>
      <w:r>
        <w:rPr>
          <w:rFonts w:cs="宋体" w:hint="eastAsia"/>
          <w:b/>
          <w:sz w:val="28"/>
          <w:szCs w:val="28"/>
        </w:rPr>
        <w:lastRenderedPageBreak/>
        <w:t>1</w:t>
      </w:r>
      <w:r>
        <w:rPr>
          <w:rFonts w:cs="宋体"/>
          <w:b/>
          <w:sz w:val="28"/>
          <w:szCs w:val="28"/>
        </w:rPr>
        <w:t>.</w:t>
      </w:r>
      <w:r>
        <w:rPr>
          <w:rFonts w:cs="宋体" w:hint="eastAsia"/>
          <w:b/>
          <w:sz w:val="28"/>
          <w:szCs w:val="28"/>
        </w:rPr>
        <w:t>谈判响应函</w:t>
      </w:r>
    </w:p>
    <w:p w:rsidR="00467BF8" w:rsidRDefault="00467BF8">
      <w:pPr>
        <w:pStyle w:val="4"/>
        <w:rPr>
          <w:rFonts w:ascii="宋体" w:hAnsi="宋体" w:cs="宋体"/>
        </w:rPr>
      </w:pPr>
    </w:p>
    <w:p w:rsidR="00467BF8" w:rsidRDefault="009D7DCF">
      <w:pPr>
        <w:pStyle w:val="12"/>
        <w:spacing w:line="360" w:lineRule="exact"/>
        <w:jc w:val="center"/>
        <w:rPr>
          <w:rFonts w:cs="宋体"/>
          <w:b/>
          <w:sz w:val="28"/>
          <w:szCs w:val="28"/>
        </w:rPr>
      </w:pPr>
      <w:r>
        <w:rPr>
          <w:rFonts w:cs="宋体" w:hint="eastAsia"/>
          <w:b/>
          <w:sz w:val="28"/>
          <w:szCs w:val="28"/>
        </w:rPr>
        <w:t>谈判响应函</w:t>
      </w:r>
    </w:p>
    <w:p w:rsidR="00467BF8" w:rsidRDefault="009D7DCF">
      <w:pPr>
        <w:pStyle w:val="12"/>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color w:val="FF0000"/>
          <w:sz w:val="21"/>
          <w:szCs w:val="21"/>
        </w:rPr>
        <w:t>采购</w:t>
      </w:r>
      <w:r>
        <w:rPr>
          <w:rFonts w:asciiTheme="minorEastAsia" w:eastAsiaTheme="minorEastAsia" w:hAnsiTheme="minorEastAsia" w:cs="宋体"/>
          <w:color w:val="FF0000"/>
          <w:sz w:val="21"/>
          <w:szCs w:val="21"/>
        </w:rPr>
        <w:t>人名称</w:t>
      </w:r>
      <w:r>
        <w:rPr>
          <w:rFonts w:asciiTheme="minorEastAsia" w:eastAsiaTheme="minorEastAsia" w:hAnsiTheme="minorEastAsia" w:cs="宋体" w:hint="eastAsia"/>
          <w:sz w:val="21"/>
          <w:szCs w:val="21"/>
        </w:rPr>
        <w:t xml:space="preserve">      </w:t>
      </w:r>
    </w:p>
    <w:p w:rsidR="00467BF8" w:rsidRDefault="009D7DCF">
      <w:pPr>
        <w:pStyle w:val="12"/>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w:t>
      </w:r>
      <w:proofErr w:type="gramStart"/>
      <w:r>
        <w:rPr>
          <w:rFonts w:asciiTheme="minorEastAsia" w:eastAsiaTheme="minorEastAsia" w:hAnsiTheme="minorEastAsia" w:cs="宋体" w:hint="eastAsia"/>
          <w:sz w:val="21"/>
          <w:szCs w:val="21"/>
        </w:rPr>
        <w:t>投建设</w:t>
      </w:r>
      <w:proofErr w:type="gramEnd"/>
      <w:r>
        <w:rPr>
          <w:rFonts w:asciiTheme="minorEastAsia" w:eastAsiaTheme="minorEastAsia" w:hAnsiTheme="minorEastAsia" w:cs="宋体" w:hint="eastAsia"/>
          <w:sz w:val="21"/>
          <w:szCs w:val="21"/>
        </w:rPr>
        <w:t>工程招标有限公司 ：</w:t>
      </w:r>
    </w:p>
    <w:p w:rsidR="00467BF8" w:rsidRDefault="009D7DC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号”竞争性谈判文件后，经仔细阅读和研究，我单位决定参加本项目的竞争性谈判</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rsidR="00467BF8" w:rsidRDefault="009D7DC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color w:val="000000"/>
          <w:sz w:val="21"/>
          <w:szCs w:val="21"/>
        </w:rPr>
        <w:t>1.</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遵守贵单位有关采购的各项规定，</w:t>
      </w:r>
      <w:r>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rsidR="00467BF8" w:rsidRDefault="009D7DCF">
      <w:pPr>
        <w:pStyle w:val="12"/>
        <w:spacing w:line="360" w:lineRule="exact"/>
        <w:ind w:firstLine="420"/>
        <w:jc w:val="left"/>
        <w:rPr>
          <w:rFonts w:asciiTheme="minorEastAsia" w:eastAsiaTheme="minorEastAsia" w:hAnsiTheme="minorEastAsia" w:cs="宋体"/>
          <w:sz w:val="21"/>
          <w:szCs w:val="21"/>
        </w:rPr>
      </w:pPr>
      <w:r>
        <w:rPr>
          <w:rFonts w:hint="eastAsia"/>
          <w:sz w:val="21"/>
          <w:szCs w:val="21"/>
        </w:rPr>
        <w:t>2.</w:t>
      </w:r>
      <w:r>
        <w:rPr>
          <w:rFonts w:asciiTheme="minorEastAsia" w:eastAsiaTheme="minorEastAsia" w:hAnsiTheme="minorEastAsia" w:cs="宋体" w:hint="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rsidR="00467BF8" w:rsidRDefault="009D7DC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3</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w:t>
      </w:r>
      <w:proofErr w:type="gramStart"/>
      <w:r>
        <w:rPr>
          <w:rFonts w:asciiTheme="minorEastAsia" w:eastAsiaTheme="minorEastAsia" w:hAnsiTheme="minorEastAsia" w:cs="宋体" w:hint="eastAsia"/>
          <w:sz w:val="21"/>
          <w:szCs w:val="21"/>
        </w:rPr>
        <w:t>本谈判</w:t>
      </w:r>
      <w:proofErr w:type="gramEnd"/>
      <w:r>
        <w:rPr>
          <w:rFonts w:asciiTheme="minorEastAsia" w:eastAsiaTheme="minorEastAsia" w:hAnsiTheme="minorEastAsia" w:cs="宋体" w:hint="eastAsia"/>
          <w:sz w:val="21"/>
          <w:szCs w:val="21"/>
        </w:rPr>
        <w:t>响应文件的有效期限为谈判开始后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467BF8" w:rsidRDefault="009D7DCF">
      <w:pPr>
        <w:pStyle w:val="12"/>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按</w:t>
      </w:r>
      <w:r>
        <w:rPr>
          <w:rFonts w:asciiTheme="minorEastAsia" w:eastAsiaTheme="minorEastAsia" w:hAnsiTheme="minorEastAsia" w:cs="宋体" w:hint="eastAsia"/>
          <w:sz w:val="21"/>
          <w:szCs w:val="21"/>
        </w:rPr>
        <w:t>竞争性谈判文件</w:t>
      </w:r>
      <w:r>
        <w:rPr>
          <w:rFonts w:asciiTheme="minorEastAsia" w:eastAsiaTheme="minorEastAsia" w:hAnsiTheme="minorEastAsia" w:hint="eastAsia"/>
          <w:sz w:val="21"/>
          <w:szCs w:val="21"/>
        </w:rPr>
        <w:t>规定的各项要求，向采购人提供所需</w:t>
      </w:r>
      <w:r>
        <w:rPr>
          <w:rFonts w:hint="eastAsia"/>
          <w:sz w:val="21"/>
          <w:szCs w:val="21"/>
        </w:rPr>
        <w:t>货物。</w:t>
      </w:r>
      <w:r>
        <w:rPr>
          <w:rFonts w:asciiTheme="minorEastAsia" w:eastAsiaTheme="minorEastAsia" w:hAnsiTheme="minorEastAsia" w:hint="eastAsia"/>
          <w:sz w:val="21"/>
          <w:szCs w:val="21"/>
        </w:rPr>
        <w:t>谈判报价包括但不限于竞争性谈判文件及其准备（包括现场踏勘、技术核对等）、设备（包括备品备件、专用工具）、技术资料、设计、制造、检验、包装、发货、运输、装卸至现场指定地点、安装调试、技术指导培训、质保期</w:t>
      </w:r>
      <w:proofErr w:type="gramStart"/>
      <w:r>
        <w:rPr>
          <w:rFonts w:asciiTheme="minorEastAsia" w:eastAsiaTheme="minorEastAsia" w:hAnsiTheme="minorEastAsia" w:hint="eastAsia"/>
          <w:sz w:val="21"/>
          <w:szCs w:val="21"/>
        </w:rPr>
        <w:t>及维保服务</w:t>
      </w:r>
      <w:proofErr w:type="gramEnd"/>
      <w:r>
        <w:rPr>
          <w:rFonts w:asciiTheme="minorEastAsia" w:eastAsiaTheme="minorEastAsia" w:hAnsiTheme="minorEastAsia" w:hint="eastAsia"/>
          <w:sz w:val="21"/>
          <w:szCs w:val="21"/>
        </w:rPr>
        <w:t>、耗材、利润、风险、税金（13%的增值税发票）和竞争性谈判文件所要求的相关服务等全部内容。</w:t>
      </w:r>
    </w:p>
    <w:p w:rsidR="00467BF8" w:rsidRDefault="009D7DC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5.我单位认为贵单位有权决定成交供应商，还认为贵单位有权接受或拒绝所有的供应商。</w:t>
      </w:r>
    </w:p>
    <w:p w:rsidR="00467BF8" w:rsidRDefault="009D7DC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6</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rsidR="00467BF8" w:rsidRDefault="009D7DC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7.如果我单位的谈判响应文件被接受，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rsidR="00467BF8" w:rsidRDefault="009D7DCF">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8.我单位承诺保证采购人在使用该货物或其任何一部分时不受第三方提出侵犯其专利权</w:t>
      </w:r>
      <w:r>
        <w:rPr>
          <w:rFonts w:hint="eastAsia"/>
          <w:shd w:val="clear" w:color="auto" w:fill="FFFFFF"/>
        </w:rPr>
        <w:t>、</w:t>
      </w:r>
      <w:r>
        <w:rPr>
          <w:shd w:val="clear" w:color="auto" w:fill="FFFFFF"/>
        </w:rPr>
        <w:t>著作</w:t>
      </w:r>
      <w:r>
        <w:rPr>
          <w:rFonts w:hint="eastAsia"/>
          <w:shd w:val="clear" w:color="auto" w:fill="FFFFFF"/>
        </w:rPr>
        <w:t>权、商标权等知识产权的起诉。</w:t>
      </w:r>
      <w:r>
        <w:rPr>
          <w:rFonts w:asciiTheme="minorEastAsia" w:eastAsiaTheme="minorEastAsia" w:hAnsiTheme="minorEastAsia" w:hint="eastAsia"/>
          <w:szCs w:val="21"/>
        </w:rPr>
        <w:t>一旦出现侵权、索赔或诉讼，我单位承担全部责任。</w:t>
      </w:r>
    </w:p>
    <w:p w:rsidR="00467BF8" w:rsidRDefault="009D7DCF">
      <w:pPr>
        <w:pStyle w:val="12"/>
        <w:spacing w:line="360" w:lineRule="exact"/>
        <w:ind w:firstLine="405"/>
        <w:rPr>
          <w:rFonts w:cs="宋体"/>
          <w:sz w:val="21"/>
          <w:szCs w:val="21"/>
        </w:rPr>
      </w:pPr>
      <w:r>
        <w:rPr>
          <w:rFonts w:cs="宋体" w:hint="eastAsia"/>
          <w:sz w:val="21"/>
          <w:szCs w:val="21"/>
        </w:rPr>
        <w:t>9.与本次谈判有关的正式通讯地址为：</w:t>
      </w:r>
    </w:p>
    <w:p w:rsidR="00467BF8" w:rsidRDefault="009D7DCF">
      <w:pPr>
        <w:pStyle w:val="12"/>
        <w:spacing w:line="360" w:lineRule="exact"/>
        <w:jc w:val="left"/>
        <w:rPr>
          <w:rFonts w:cs="宋体"/>
          <w:sz w:val="21"/>
          <w:szCs w:val="21"/>
        </w:rPr>
      </w:pPr>
      <w:r>
        <w:rPr>
          <w:rFonts w:cs="宋体" w:hint="eastAsia"/>
          <w:sz w:val="21"/>
          <w:szCs w:val="21"/>
        </w:rPr>
        <w:t xml:space="preserve">地   址：                  </w:t>
      </w:r>
    </w:p>
    <w:p w:rsidR="00467BF8" w:rsidRDefault="009D7DCF">
      <w:pPr>
        <w:pStyle w:val="12"/>
        <w:spacing w:line="360" w:lineRule="exact"/>
        <w:rPr>
          <w:rFonts w:cs="宋体"/>
          <w:sz w:val="21"/>
          <w:szCs w:val="21"/>
        </w:rPr>
      </w:pPr>
      <w:r>
        <w:rPr>
          <w:rFonts w:cs="宋体" w:hint="eastAsia"/>
          <w:sz w:val="21"/>
          <w:szCs w:val="21"/>
        </w:rPr>
        <w:t xml:space="preserve">电   话：                  </w:t>
      </w:r>
    </w:p>
    <w:p w:rsidR="00467BF8" w:rsidRDefault="009D7DCF">
      <w:pPr>
        <w:pStyle w:val="12"/>
        <w:spacing w:line="360" w:lineRule="exact"/>
        <w:rPr>
          <w:rFonts w:cs="宋体"/>
          <w:sz w:val="21"/>
          <w:szCs w:val="21"/>
        </w:rPr>
      </w:pPr>
      <w:r>
        <w:rPr>
          <w:rFonts w:cs="宋体" w:hint="eastAsia"/>
          <w:sz w:val="21"/>
          <w:szCs w:val="21"/>
        </w:rPr>
        <w:t xml:space="preserve">传   真：                  </w:t>
      </w:r>
    </w:p>
    <w:p w:rsidR="00467BF8" w:rsidRDefault="009D7DCF">
      <w:pPr>
        <w:pStyle w:val="12"/>
        <w:spacing w:line="360" w:lineRule="exact"/>
        <w:rPr>
          <w:rFonts w:cs="宋体"/>
          <w:sz w:val="21"/>
          <w:szCs w:val="21"/>
        </w:rPr>
      </w:pPr>
      <w:r>
        <w:rPr>
          <w:rFonts w:cs="宋体" w:hint="eastAsia"/>
          <w:sz w:val="21"/>
          <w:szCs w:val="21"/>
        </w:rPr>
        <w:t>供应</w:t>
      </w:r>
      <w:proofErr w:type="gramStart"/>
      <w:r>
        <w:rPr>
          <w:rFonts w:cs="宋体" w:hint="eastAsia"/>
          <w:sz w:val="21"/>
          <w:szCs w:val="21"/>
        </w:rPr>
        <w:t>商法定</w:t>
      </w:r>
      <w:proofErr w:type="gramEnd"/>
      <w:r>
        <w:rPr>
          <w:rFonts w:cs="宋体" w:hint="eastAsia"/>
          <w:sz w:val="21"/>
          <w:szCs w:val="21"/>
        </w:rPr>
        <w:t xml:space="preserve">代表人或代理人（签字或盖章）：       </w:t>
      </w:r>
    </w:p>
    <w:p w:rsidR="00467BF8" w:rsidRDefault="009D7DCF">
      <w:pPr>
        <w:pStyle w:val="12"/>
        <w:spacing w:line="360" w:lineRule="exact"/>
        <w:rPr>
          <w:rFonts w:cs="宋体"/>
          <w:sz w:val="21"/>
          <w:szCs w:val="21"/>
        </w:rPr>
      </w:pPr>
      <w:r>
        <w:rPr>
          <w:rFonts w:cs="宋体" w:hint="eastAsia"/>
          <w:sz w:val="21"/>
          <w:szCs w:val="21"/>
        </w:rPr>
        <w:t xml:space="preserve">供应商名称（公章）：             </w:t>
      </w:r>
    </w:p>
    <w:p w:rsidR="00467BF8" w:rsidRDefault="009D7DCF">
      <w:pPr>
        <w:widowControl/>
        <w:jc w:val="left"/>
        <w:rPr>
          <w:rFonts w:ascii="宋体" w:hAnsi="宋体" w:cs="宋体"/>
          <w:szCs w:val="21"/>
        </w:rPr>
      </w:pPr>
      <w:r>
        <w:rPr>
          <w:rFonts w:cs="宋体" w:hint="eastAsia"/>
          <w:szCs w:val="21"/>
        </w:rPr>
        <w:t>日</w:t>
      </w:r>
      <w:r>
        <w:rPr>
          <w:rFonts w:cs="宋体" w:hint="eastAsia"/>
          <w:szCs w:val="21"/>
        </w:rPr>
        <w:t xml:space="preserve">    </w:t>
      </w:r>
      <w:r>
        <w:rPr>
          <w:rFonts w:cs="宋体" w:hint="eastAsia"/>
          <w:szCs w:val="21"/>
        </w:rPr>
        <w:t>期：</w:t>
      </w:r>
      <w:r>
        <w:rPr>
          <w:rFonts w:cs="宋体" w:hint="eastAsia"/>
          <w:szCs w:val="21"/>
        </w:rPr>
        <w:t xml:space="preserve">     </w:t>
      </w:r>
      <w:r>
        <w:rPr>
          <w:rFonts w:cs="宋体" w:hint="eastAsia"/>
          <w:szCs w:val="21"/>
        </w:rPr>
        <w:t>年</w:t>
      </w:r>
      <w:r>
        <w:rPr>
          <w:rFonts w:cs="宋体" w:hint="eastAsia"/>
          <w:szCs w:val="21"/>
        </w:rPr>
        <w:t xml:space="preserve">    </w:t>
      </w:r>
      <w:r>
        <w:rPr>
          <w:rFonts w:cs="宋体" w:hint="eastAsia"/>
          <w:szCs w:val="21"/>
        </w:rPr>
        <w:t>月</w:t>
      </w:r>
      <w:r>
        <w:rPr>
          <w:rFonts w:cs="宋体" w:hint="eastAsia"/>
          <w:szCs w:val="21"/>
        </w:rPr>
        <w:t xml:space="preserve">    </w:t>
      </w:r>
      <w:r>
        <w:rPr>
          <w:rFonts w:cs="宋体" w:hint="eastAsia"/>
          <w:szCs w:val="21"/>
        </w:rPr>
        <w:t>日</w:t>
      </w:r>
      <w:r>
        <w:rPr>
          <w:rFonts w:cs="宋体"/>
          <w:szCs w:val="21"/>
        </w:rPr>
        <w:br w:type="page"/>
      </w:r>
    </w:p>
    <w:p w:rsidR="00467BF8" w:rsidRDefault="009D7DCF">
      <w:pPr>
        <w:pStyle w:val="12"/>
        <w:spacing w:line="360" w:lineRule="exact"/>
        <w:rPr>
          <w:rFonts w:cs="宋体"/>
          <w:b/>
          <w:sz w:val="28"/>
          <w:szCs w:val="28"/>
        </w:rPr>
      </w:pPr>
      <w:r>
        <w:rPr>
          <w:rFonts w:cs="宋体" w:hint="eastAsia"/>
          <w:b/>
          <w:sz w:val="28"/>
          <w:szCs w:val="28"/>
        </w:rPr>
        <w:lastRenderedPageBreak/>
        <w:t>2.法定代表人资格证明书</w:t>
      </w:r>
    </w:p>
    <w:p w:rsidR="00467BF8" w:rsidRDefault="00467BF8"/>
    <w:p w:rsidR="00467BF8" w:rsidRDefault="009D7DCF">
      <w:pPr>
        <w:spacing w:line="360" w:lineRule="auto"/>
        <w:jc w:val="center"/>
        <w:rPr>
          <w:rFonts w:ascii="宋体" w:hAnsi="宋体"/>
          <w:b/>
          <w:sz w:val="32"/>
          <w:szCs w:val="32"/>
        </w:rPr>
      </w:pPr>
      <w:r>
        <w:rPr>
          <w:rFonts w:ascii="宋体" w:hAnsi="宋体" w:hint="eastAsia"/>
          <w:b/>
          <w:sz w:val="28"/>
          <w:szCs w:val="28"/>
        </w:rPr>
        <w:t>法定代表人资格证明书</w:t>
      </w:r>
    </w:p>
    <w:p w:rsidR="00467BF8" w:rsidRDefault="009D7DCF">
      <w:pPr>
        <w:spacing w:line="360" w:lineRule="auto"/>
        <w:rPr>
          <w:rFonts w:ascii="宋体" w:hAnsi="宋体"/>
          <w:szCs w:val="21"/>
        </w:rPr>
      </w:pPr>
      <w:r>
        <w:rPr>
          <w:rFonts w:ascii="宋体" w:hAnsi="宋体" w:hint="eastAsia"/>
          <w:szCs w:val="21"/>
        </w:rPr>
        <w:t>单位名称</w:t>
      </w:r>
      <w:r>
        <w:rPr>
          <w:rFonts w:ascii="宋体" w:hAnsi="宋体"/>
          <w:szCs w:val="21"/>
        </w:rPr>
        <w:t>:</w:t>
      </w:r>
    </w:p>
    <w:p w:rsidR="00467BF8" w:rsidRDefault="009D7DCF">
      <w:pPr>
        <w:spacing w:line="360" w:lineRule="auto"/>
        <w:rPr>
          <w:rFonts w:ascii="宋体" w:hAnsi="宋体"/>
          <w:szCs w:val="21"/>
        </w:rPr>
      </w:pPr>
      <w:r>
        <w:rPr>
          <w:rFonts w:ascii="宋体" w:hAnsi="宋体" w:hint="eastAsia"/>
          <w:szCs w:val="21"/>
        </w:rPr>
        <w:t>地址</w:t>
      </w:r>
      <w:r>
        <w:rPr>
          <w:rFonts w:ascii="宋体" w:hAnsi="宋体"/>
          <w:szCs w:val="21"/>
        </w:rPr>
        <w:t>:</w:t>
      </w:r>
    </w:p>
    <w:p w:rsidR="00467BF8" w:rsidRDefault="009D7DCF">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467BF8" w:rsidRDefault="009D7DCF">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rsidR="00467BF8" w:rsidRDefault="009D7DCF">
      <w:pPr>
        <w:spacing w:line="360" w:lineRule="auto"/>
        <w:rPr>
          <w:rFonts w:ascii="宋体" w:hAnsi="宋体"/>
          <w:szCs w:val="21"/>
        </w:rPr>
      </w:pPr>
      <w:r>
        <w:rPr>
          <w:rFonts w:ascii="宋体" w:hAnsi="宋体" w:hint="eastAsia"/>
          <w:szCs w:val="21"/>
        </w:rPr>
        <w:t>特此证明。</w:t>
      </w:r>
    </w:p>
    <w:p w:rsidR="00467BF8" w:rsidRDefault="00467BF8">
      <w:pPr>
        <w:spacing w:line="360" w:lineRule="auto"/>
        <w:rPr>
          <w:rFonts w:ascii="宋体" w:hAnsi="宋体"/>
          <w:szCs w:val="21"/>
        </w:rPr>
      </w:pPr>
    </w:p>
    <w:p w:rsidR="00467BF8" w:rsidRDefault="00467BF8">
      <w:pPr>
        <w:spacing w:line="360" w:lineRule="auto"/>
        <w:rPr>
          <w:rFonts w:ascii="宋体" w:hAnsi="宋体"/>
          <w:szCs w:val="21"/>
        </w:rPr>
      </w:pPr>
    </w:p>
    <w:p w:rsidR="00467BF8" w:rsidRDefault="009D7DCF">
      <w:pPr>
        <w:spacing w:line="360" w:lineRule="auto"/>
        <w:rPr>
          <w:rFonts w:ascii="宋体" w:hAnsi="宋体"/>
          <w:szCs w:val="21"/>
        </w:rPr>
      </w:pPr>
      <w:r>
        <w:rPr>
          <w:rFonts w:ascii="宋体" w:hAnsi="宋体"/>
          <w:szCs w:val="21"/>
        </w:rPr>
        <w:t>                 </w:t>
      </w:r>
      <w:r>
        <w:rPr>
          <w:rFonts w:ascii="宋体" w:hAnsi="宋体" w:hint="eastAsia"/>
          <w:szCs w:val="21"/>
        </w:rPr>
        <w:t>供应商：（公章）</w:t>
      </w:r>
    </w:p>
    <w:p w:rsidR="00467BF8" w:rsidRDefault="009D7DCF">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467BF8" w:rsidRDefault="009D7DCF">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467BF8" w:rsidRDefault="00467BF8">
      <w:pPr>
        <w:tabs>
          <w:tab w:val="left" w:pos="6045"/>
        </w:tabs>
        <w:snapToGrid w:val="0"/>
        <w:spacing w:line="360" w:lineRule="auto"/>
        <w:ind w:left="210" w:hangingChars="100" w:hanging="210"/>
        <w:rPr>
          <w:rFonts w:ascii="宋体" w:hAnsi="宋体"/>
          <w:szCs w:val="21"/>
        </w:rPr>
      </w:pPr>
    </w:p>
    <w:p w:rsidR="00467BF8" w:rsidRDefault="009D7DCF">
      <w:pPr>
        <w:snapToGrid w:val="0"/>
        <w:spacing w:line="360" w:lineRule="auto"/>
        <w:rPr>
          <w:rFonts w:ascii="宋体" w:hAnsi="宋体"/>
          <w:szCs w:val="21"/>
        </w:rPr>
      </w:pPr>
      <w:r>
        <w:rPr>
          <w:rFonts w:ascii="宋体" w:hAnsi="宋体" w:cs="宋体" w:hint="eastAsia"/>
          <w:szCs w:val="21"/>
        </w:rPr>
        <w:t> </w:t>
      </w:r>
    </w:p>
    <w:p w:rsidR="00467BF8" w:rsidRDefault="00467BF8">
      <w:pPr>
        <w:snapToGrid w:val="0"/>
        <w:spacing w:line="360" w:lineRule="auto"/>
        <w:rPr>
          <w:rFonts w:ascii="宋体" w:hAnsi="宋体"/>
          <w:szCs w:val="21"/>
        </w:rPr>
      </w:pPr>
    </w:p>
    <w:p w:rsidR="00467BF8" w:rsidRDefault="00467BF8">
      <w:pPr>
        <w:snapToGrid w:val="0"/>
        <w:spacing w:line="360" w:lineRule="auto"/>
        <w:rPr>
          <w:rFonts w:ascii="宋体" w:hAnsi="宋体"/>
          <w:b/>
          <w:szCs w:val="21"/>
        </w:rPr>
      </w:pPr>
    </w:p>
    <w:p w:rsidR="00467BF8" w:rsidRDefault="009D7DCF">
      <w:pPr>
        <w:spacing w:line="360" w:lineRule="auto"/>
        <w:rPr>
          <w:rFonts w:ascii="宋体" w:hAnsi="宋体"/>
          <w:szCs w:val="21"/>
        </w:rPr>
      </w:pPr>
      <w:r>
        <w:rPr>
          <w:rFonts w:ascii="宋体" w:hAnsi="宋体" w:hint="eastAsia"/>
          <w:szCs w:val="21"/>
        </w:rPr>
        <w:t>法定代表人身份证</w:t>
      </w:r>
    </w:p>
    <w:p w:rsidR="00467BF8" w:rsidRDefault="009D7DCF">
      <w:pPr>
        <w:spacing w:line="360" w:lineRule="auto"/>
        <w:rPr>
          <w:rFonts w:ascii="宋体" w:hAnsi="宋体"/>
          <w:szCs w:val="21"/>
        </w:rPr>
      </w:pPr>
      <w:r>
        <w:rPr>
          <w:rFonts w:ascii="宋体" w:hAnsi="宋体" w:hint="eastAsia"/>
          <w:szCs w:val="21"/>
        </w:rPr>
        <w:t>（双面复印件）粘贴处</w:t>
      </w:r>
    </w:p>
    <w:p w:rsidR="00467BF8" w:rsidRDefault="00467BF8">
      <w:pPr>
        <w:snapToGrid w:val="0"/>
        <w:spacing w:line="360" w:lineRule="auto"/>
        <w:rPr>
          <w:rFonts w:ascii="宋体" w:hAnsi="宋体"/>
          <w:b/>
          <w:sz w:val="24"/>
          <w:szCs w:val="28"/>
        </w:rPr>
      </w:pPr>
    </w:p>
    <w:p w:rsidR="00467BF8" w:rsidRDefault="00467BF8">
      <w:pPr>
        <w:snapToGrid w:val="0"/>
        <w:spacing w:line="360" w:lineRule="auto"/>
        <w:rPr>
          <w:rFonts w:ascii="宋体" w:hAnsi="宋体"/>
          <w:b/>
          <w:sz w:val="24"/>
          <w:szCs w:val="28"/>
        </w:rPr>
      </w:pPr>
    </w:p>
    <w:p w:rsidR="00467BF8" w:rsidRDefault="00467BF8"/>
    <w:p w:rsidR="00467BF8" w:rsidRDefault="00467BF8"/>
    <w:p w:rsidR="00467BF8" w:rsidRDefault="00467BF8"/>
    <w:p w:rsidR="00467BF8" w:rsidRDefault="00467BF8"/>
    <w:p w:rsidR="00467BF8" w:rsidRDefault="00467BF8"/>
    <w:p w:rsidR="00467BF8" w:rsidRDefault="00467BF8"/>
    <w:p w:rsidR="00467BF8" w:rsidRDefault="00467BF8"/>
    <w:p w:rsidR="00467BF8" w:rsidRDefault="00467BF8"/>
    <w:p w:rsidR="00467BF8" w:rsidRDefault="00467BF8"/>
    <w:p w:rsidR="00467BF8" w:rsidRDefault="009D7DCF">
      <w:pPr>
        <w:pageBreakBefore/>
        <w:spacing w:line="360" w:lineRule="auto"/>
        <w:rPr>
          <w:rFonts w:ascii="宋体" w:hAnsi="宋体" w:cs="宋体"/>
          <w:b/>
          <w:sz w:val="28"/>
        </w:rPr>
      </w:pPr>
      <w:r>
        <w:rPr>
          <w:rFonts w:ascii="宋体" w:hAnsi="宋体" w:cs="宋体" w:hint="eastAsia"/>
          <w:b/>
          <w:sz w:val="28"/>
        </w:rPr>
        <w:lastRenderedPageBreak/>
        <w:t>3.授权委托书</w:t>
      </w:r>
    </w:p>
    <w:p w:rsidR="00467BF8" w:rsidRDefault="009D7DCF">
      <w:pPr>
        <w:pStyle w:val="12"/>
        <w:spacing w:line="360" w:lineRule="exact"/>
        <w:jc w:val="center"/>
        <w:rPr>
          <w:rFonts w:cs="宋体"/>
          <w:b/>
          <w:sz w:val="28"/>
          <w:szCs w:val="28"/>
        </w:rPr>
      </w:pPr>
      <w:r>
        <w:rPr>
          <w:rFonts w:cs="宋体" w:hint="eastAsia"/>
          <w:b/>
          <w:sz w:val="28"/>
          <w:szCs w:val="28"/>
        </w:rPr>
        <w:t>授权委托书</w:t>
      </w:r>
    </w:p>
    <w:p w:rsidR="00467BF8" w:rsidRDefault="00467BF8">
      <w:pPr>
        <w:adjustRightInd w:val="0"/>
        <w:snapToGrid w:val="0"/>
        <w:spacing w:line="360" w:lineRule="auto"/>
        <w:ind w:firstLineChars="215" w:firstLine="516"/>
        <w:rPr>
          <w:rFonts w:ascii="宋体" w:hAnsi="宋体" w:cs="宋体"/>
          <w:sz w:val="24"/>
          <w:szCs w:val="24"/>
        </w:rPr>
      </w:pPr>
    </w:p>
    <w:p w:rsidR="00467BF8" w:rsidRDefault="009D7DCF">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467BF8" w:rsidRDefault="009D7DCF">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rsidR="00467BF8" w:rsidRDefault="00467BF8">
      <w:pPr>
        <w:adjustRightInd w:val="0"/>
        <w:snapToGrid w:val="0"/>
        <w:spacing w:line="360" w:lineRule="auto"/>
        <w:rPr>
          <w:rFonts w:ascii="宋体" w:hAnsi="宋体" w:cs="宋体"/>
          <w:sz w:val="24"/>
          <w:szCs w:val="24"/>
        </w:rPr>
      </w:pPr>
    </w:p>
    <w:p w:rsidR="00467BF8" w:rsidRDefault="009D7DCF">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467BF8" w:rsidRDefault="009D7DCF">
      <w:pPr>
        <w:spacing w:line="400" w:lineRule="exact"/>
        <w:rPr>
          <w:rFonts w:ascii="宋体" w:hAnsi="宋体" w:cs="宋体"/>
          <w:szCs w:val="21"/>
        </w:rPr>
      </w:pPr>
      <w:r>
        <w:rPr>
          <w:rFonts w:ascii="宋体" w:hAnsi="宋体" w:cs="宋体" w:hint="eastAsia"/>
          <w:szCs w:val="21"/>
        </w:rPr>
        <w:t>职务：                                       联系电话：</w:t>
      </w:r>
    </w:p>
    <w:p w:rsidR="00467BF8" w:rsidRDefault="009D7DCF">
      <w:pPr>
        <w:spacing w:line="400" w:lineRule="exact"/>
        <w:rPr>
          <w:rFonts w:ascii="宋体" w:hAnsi="宋体" w:cs="宋体"/>
          <w:szCs w:val="21"/>
        </w:rPr>
      </w:pPr>
      <w:r>
        <w:rPr>
          <w:rFonts w:ascii="宋体" w:hAnsi="宋体" w:cs="宋体" w:hint="eastAsia"/>
          <w:szCs w:val="21"/>
        </w:rPr>
        <w:t>单位名称：                                   地址：</w:t>
      </w:r>
    </w:p>
    <w:p w:rsidR="00467BF8" w:rsidRDefault="009D7DCF">
      <w:pPr>
        <w:spacing w:line="400" w:lineRule="exact"/>
        <w:rPr>
          <w:rFonts w:ascii="宋体" w:hAnsi="宋体" w:cs="宋体"/>
          <w:szCs w:val="21"/>
        </w:rPr>
      </w:pPr>
      <w:r>
        <w:rPr>
          <w:rFonts w:ascii="宋体" w:hAnsi="宋体" w:cs="宋体" w:hint="eastAsia"/>
          <w:szCs w:val="21"/>
        </w:rPr>
        <w:t>身份证号码：</w:t>
      </w:r>
    </w:p>
    <w:p w:rsidR="00467BF8" w:rsidRDefault="00467BF8">
      <w:pPr>
        <w:spacing w:line="400" w:lineRule="exact"/>
        <w:rPr>
          <w:rFonts w:ascii="宋体" w:hAnsi="宋体" w:cs="宋体"/>
          <w:szCs w:val="21"/>
        </w:rPr>
      </w:pPr>
    </w:p>
    <w:p w:rsidR="00467BF8" w:rsidRDefault="009D7DCF">
      <w:pPr>
        <w:spacing w:line="400" w:lineRule="exact"/>
        <w:rPr>
          <w:rFonts w:ascii="宋体" w:hAnsi="宋体" w:cs="宋体"/>
          <w:szCs w:val="21"/>
        </w:rPr>
      </w:pPr>
      <w:r>
        <w:rPr>
          <w:rFonts w:ascii="宋体" w:hAnsi="宋体" w:cs="宋体" w:hint="eastAsia"/>
          <w:szCs w:val="21"/>
        </w:rPr>
        <w:t>委托代理人（被授权人）签字或盖章：           日期：</w:t>
      </w:r>
    </w:p>
    <w:p w:rsidR="00467BF8" w:rsidRDefault="009D7DCF">
      <w:pPr>
        <w:spacing w:line="400" w:lineRule="exact"/>
        <w:rPr>
          <w:rFonts w:ascii="宋体" w:hAnsi="宋体" w:cs="宋体"/>
          <w:szCs w:val="21"/>
        </w:rPr>
      </w:pPr>
      <w:r>
        <w:rPr>
          <w:rFonts w:ascii="宋体" w:hAnsi="宋体" w:cs="宋体" w:hint="eastAsia"/>
          <w:szCs w:val="21"/>
        </w:rPr>
        <w:t>职务：                                       联系电话：</w:t>
      </w:r>
    </w:p>
    <w:p w:rsidR="00467BF8" w:rsidRDefault="009D7DCF">
      <w:pPr>
        <w:spacing w:line="400" w:lineRule="exact"/>
        <w:rPr>
          <w:rFonts w:ascii="宋体" w:hAnsi="宋体" w:cs="宋体"/>
          <w:szCs w:val="21"/>
        </w:rPr>
      </w:pPr>
      <w:r>
        <w:rPr>
          <w:rFonts w:ascii="宋体" w:hAnsi="宋体" w:cs="宋体" w:hint="eastAsia"/>
          <w:szCs w:val="21"/>
        </w:rPr>
        <w:t>单位名称：                                   地址：</w:t>
      </w:r>
    </w:p>
    <w:p w:rsidR="00467BF8" w:rsidRDefault="009D7DCF">
      <w:pPr>
        <w:spacing w:line="400" w:lineRule="exact"/>
        <w:rPr>
          <w:rFonts w:ascii="宋体" w:hAnsi="宋体" w:cs="宋体"/>
          <w:szCs w:val="21"/>
        </w:rPr>
      </w:pPr>
      <w:r>
        <w:rPr>
          <w:rFonts w:ascii="宋体" w:hAnsi="宋体" w:cs="宋体" w:hint="eastAsia"/>
          <w:szCs w:val="21"/>
        </w:rPr>
        <w:t>身份证号码：</w:t>
      </w:r>
    </w:p>
    <w:p w:rsidR="00467BF8" w:rsidRDefault="00467BF8">
      <w:pPr>
        <w:spacing w:line="400" w:lineRule="exact"/>
        <w:rPr>
          <w:rFonts w:ascii="宋体" w:hAnsi="宋体" w:cs="宋体"/>
          <w:szCs w:val="21"/>
        </w:rPr>
      </w:pPr>
    </w:p>
    <w:p w:rsidR="00467BF8" w:rsidRDefault="009D7DCF">
      <w:pPr>
        <w:spacing w:line="400" w:lineRule="exact"/>
        <w:rPr>
          <w:rFonts w:ascii="宋体" w:hAnsi="宋体" w:cs="宋体"/>
          <w:szCs w:val="21"/>
        </w:rPr>
      </w:pPr>
      <w:r>
        <w:rPr>
          <w:rFonts w:ascii="宋体" w:hAnsi="宋体" w:cs="宋体" w:hint="eastAsia"/>
          <w:szCs w:val="21"/>
        </w:rPr>
        <w:t xml:space="preserve">供应商公章： </w:t>
      </w:r>
    </w:p>
    <w:p w:rsidR="00467BF8" w:rsidRDefault="009D7DCF">
      <w:pPr>
        <w:spacing w:line="400" w:lineRule="exact"/>
        <w:rPr>
          <w:rFonts w:ascii="宋体" w:hAnsi="宋体" w:cs="宋体"/>
          <w:szCs w:val="21"/>
        </w:rPr>
      </w:pPr>
      <w:r>
        <w:rPr>
          <w:rFonts w:ascii="宋体" w:hAnsi="宋体" w:cs="宋体" w:hint="eastAsia"/>
          <w:szCs w:val="21"/>
        </w:rPr>
        <w:t>地址：                                       电话：</w:t>
      </w:r>
    </w:p>
    <w:p w:rsidR="00467BF8" w:rsidRDefault="009D7DCF">
      <w:pPr>
        <w:spacing w:line="400" w:lineRule="exact"/>
        <w:rPr>
          <w:rFonts w:ascii="宋体" w:hAnsi="宋体" w:cs="宋体"/>
          <w:szCs w:val="21"/>
        </w:rPr>
      </w:pPr>
      <w:r>
        <w:rPr>
          <w:rFonts w:ascii="宋体" w:hAnsi="宋体" w:cs="宋体" w:hint="eastAsia"/>
          <w:szCs w:val="21"/>
        </w:rPr>
        <w:t>传真：                                       邮编：</w:t>
      </w:r>
    </w:p>
    <w:p w:rsidR="00467BF8" w:rsidRDefault="009D7DCF">
      <w:pPr>
        <w:spacing w:line="400" w:lineRule="exact"/>
        <w:rPr>
          <w:rFonts w:ascii="宋体" w:hAnsi="宋体" w:cs="宋体"/>
          <w:szCs w:val="21"/>
        </w:rPr>
      </w:pPr>
      <w:r>
        <w:rPr>
          <w:rFonts w:ascii="宋体" w:hAnsi="宋体" w:cs="宋体" w:hint="eastAsia"/>
          <w:szCs w:val="21"/>
        </w:rPr>
        <w:t>开户行：</w:t>
      </w:r>
    </w:p>
    <w:p w:rsidR="00467BF8" w:rsidRDefault="009D7DCF">
      <w:pPr>
        <w:spacing w:line="400" w:lineRule="exact"/>
        <w:rPr>
          <w:rFonts w:ascii="宋体" w:hAnsi="宋体" w:cs="宋体"/>
          <w:szCs w:val="21"/>
        </w:rPr>
      </w:pPr>
      <w:r>
        <w:rPr>
          <w:rFonts w:ascii="宋体" w:hAnsi="宋体" w:cs="宋体" w:hint="eastAsia"/>
          <w:szCs w:val="21"/>
        </w:rPr>
        <w:t>账号：</w:t>
      </w:r>
    </w:p>
    <w:p w:rsidR="00467BF8" w:rsidRDefault="00467BF8">
      <w:pPr>
        <w:spacing w:line="400" w:lineRule="exact"/>
        <w:rPr>
          <w:rFonts w:ascii="宋体" w:hAnsi="宋体"/>
          <w:szCs w:val="21"/>
        </w:rPr>
      </w:pPr>
    </w:p>
    <w:p w:rsidR="00467BF8" w:rsidRDefault="009D7DCF">
      <w:pPr>
        <w:spacing w:line="400" w:lineRule="exact"/>
        <w:rPr>
          <w:rFonts w:ascii="宋体" w:hAnsi="宋体"/>
          <w:szCs w:val="21"/>
        </w:rPr>
      </w:pPr>
      <w:r>
        <w:rPr>
          <w:rFonts w:ascii="宋体" w:hAnsi="宋体" w:hint="eastAsia"/>
          <w:szCs w:val="21"/>
        </w:rPr>
        <w:t>代理人身份证</w:t>
      </w:r>
    </w:p>
    <w:p w:rsidR="00467BF8" w:rsidRDefault="009D7DCF">
      <w:pPr>
        <w:spacing w:line="360" w:lineRule="auto"/>
        <w:rPr>
          <w:rFonts w:ascii="宋体" w:hAnsi="宋体" w:cs="宋体"/>
          <w:sz w:val="24"/>
          <w:szCs w:val="24"/>
        </w:rPr>
      </w:pPr>
      <w:r>
        <w:rPr>
          <w:rFonts w:ascii="宋体" w:hAnsi="宋体" w:hint="eastAsia"/>
          <w:szCs w:val="21"/>
        </w:rPr>
        <w:t>（双面复印件）粘贴处</w:t>
      </w:r>
    </w:p>
    <w:p w:rsidR="00467BF8" w:rsidRDefault="00467BF8">
      <w:pPr>
        <w:spacing w:line="360" w:lineRule="auto"/>
        <w:rPr>
          <w:rFonts w:ascii="宋体" w:hAnsi="宋体" w:cs="宋体"/>
          <w:szCs w:val="21"/>
        </w:rPr>
      </w:pPr>
    </w:p>
    <w:p w:rsidR="00467BF8" w:rsidRDefault="009D7DCF">
      <w:pPr>
        <w:spacing w:line="360" w:lineRule="auto"/>
        <w:rPr>
          <w:rFonts w:ascii="宋体" w:hAnsi="宋体" w:cs="宋体"/>
          <w:szCs w:val="21"/>
        </w:rPr>
      </w:pPr>
      <w:r>
        <w:rPr>
          <w:rFonts w:ascii="宋体" w:hAnsi="宋体" w:cs="宋体" w:hint="eastAsia"/>
          <w:szCs w:val="21"/>
        </w:rPr>
        <w:t>备注：</w:t>
      </w:r>
    </w:p>
    <w:p w:rsidR="00467BF8" w:rsidRDefault="009D7DCF">
      <w:pPr>
        <w:spacing w:line="360" w:lineRule="auto"/>
        <w:rPr>
          <w:rFonts w:ascii="宋体" w:hAnsi="宋体" w:cs="宋体"/>
          <w:szCs w:val="21"/>
        </w:rPr>
      </w:pPr>
      <w:r>
        <w:rPr>
          <w:rFonts w:ascii="宋体" w:hAnsi="宋体" w:cs="宋体" w:hint="eastAsia"/>
          <w:szCs w:val="21"/>
        </w:rPr>
        <w:t>1、法定代表人参加谈判时，需携带本人身份证原件。</w:t>
      </w:r>
    </w:p>
    <w:p w:rsidR="00467BF8" w:rsidRDefault="009D7DCF">
      <w:pPr>
        <w:rPr>
          <w:rFonts w:ascii="宋体" w:hAnsi="宋体" w:cs="宋体"/>
          <w:szCs w:val="21"/>
        </w:rPr>
      </w:pPr>
      <w:r>
        <w:rPr>
          <w:rFonts w:ascii="宋体" w:hAnsi="宋体" w:cs="宋体" w:hint="eastAsia"/>
          <w:szCs w:val="21"/>
        </w:rPr>
        <w:t>2、委托代理人参加谈判时，需携带授权委托书和本人身份证原件。</w:t>
      </w:r>
    </w:p>
    <w:p w:rsidR="00467BF8" w:rsidRDefault="009D7DCF">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4.报价一览表</w:t>
      </w:r>
    </w:p>
    <w:p w:rsidR="00467BF8" w:rsidRDefault="009D7DCF">
      <w:pPr>
        <w:jc w:val="center"/>
        <w:rPr>
          <w:rFonts w:ascii="宋体" w:hAnsi="宋体" w:cs="宋体"/>
          <w:b/>
          <w:color w:val="000000"/>
          <w:sz w:val="28"/>
          <w:szCs w:val="28"/>
        </w:rPr>
      </w:pPr>
      <w:r>
        <w:rPr>
          <w:rFonts w:ascii="宋体" w:hAnsi="宋体" w:cs="宋体" w:hint="eastAsia"/>
          <w:b/>
          <w:color w:val="000000"/>
          <w:sz w:val="28"/>
          <w:szCs w:val="28"/>
        </w:rPr>
        <w:t>报价一览表</w:t>
      </w:r>
    </w:p>
    <w:p w:rsidR="00467BF8" w:rsidRDefault="009D7DCF">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pPr w:leftFromText="180" w:rightFromText="180" w:vertAnchor="text" w:horzAnchor="margin" w:tblpXSpec="center" w:tblpY="455"/>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319"/>
        <w:gridCol w:w="345"/>
        <w:gridCol w:w="1182"/>
        <w:gridCol w:w="1418"/>
        <w:gridCol w:w="2457"/>
        <w:gridCol w:w="3070"/>
      </w:tblGrid>
      <w:tr w:rsidR="00467BF8">
        <w:trPr>
          <w:trHeight w:val="414"/>
        </w:trPr>
        <w:tc>
          <w:tcPr>
            <w:tcW w:w="1842" w:type="dxa"/>
            <w:gridSpan w:val="2"/>
            <w:vAlign w:val="center"/>
          </w:tcPr>
          <w:p w:rsidR="00467BF8" w:rsidRDefault="009D7DCF">
            <w:pPr>
              <w:spacing w:line="360" w:lineRule="auto"/>
              <w:jc w:val="center"/>
              <w:outlineLvl w:val="0"/>
              <w:rPr>
                <w:rFonts w:ascii="宋体" w:hAnsi="宋体"/>
                <w:szCs w:val="21"/>
              </w:rPr>
            </w:pPr>
            <w:r>
              <w:rPr>
                <w:rFonts w:ascii="宋体" w:hAnsi="宋体" w:hint="eastAsia"/>
                <w:szCs w:val="21"/>
              </w:rPr>
              <w:t>项目编号</w:t>
            </w:r>
          </w:p>
        </w:tc>
        <w:tc>
          <w:tcPr>
            <w:tcW w:w="8472" w:type="dxa"/>
            <w:gridSpan w:val="5"/>
          </w:tcPr>
          <w:p w:rsidR="00467BF8" w:rsidRDefault="00467BF8">
            <w:pPr>
              <w:spacing w:line="360" w:lineRule="auto"/>
              <w:jc w:val="center"/>
              <w:outlineLvl w:val="0"/>
              <w:rPr>
                <w:rFonts w:ascii="宋体" w:hAnsi="宋体"/>
                <w:szCs w:val="21"/>
              </w:rPr>
            </w:pPr>
          </w:p>
        </w:tc>
      </w:tr>
      <w:tr w:rsidR="00467BF8">
        <w:trPr>
          <w:trHeight w:val="378"/>
        </w:trPr>
        <w:tc>
          <w:tcPr>
            <w:tcW w:w="1842" w:type="dxa"/>
            <w:gridSpan w:val="2"/>
            <w:vAlign w:val="center"/>
          </w:tcPr>
          <w:p w:rsidR="00467BF8" w:rsidRDefault="009D7DCF">
            <w:pPr>
              <w:spacing w:line="360" w:lineRule="auto"/>
              <w:jc w:val="center"/>
              <w:outlineLvl w:val="0"/>
              <w:rPr>
                <w:rFonts w:ascii="宋体" w:hAnsi="宋体"/>
                <w:szCs w:val="21"/>
              </w:rPr>
            </w:pPr>
            <w:r>
              <w:rPr>
                <w:rFonts w:ascii="宋体" w:hAnsi="宋体" w:hint="eastAsia"/>
                <w:szCs w:val="21"/>
              </w:rPr>
              <w:t>项目名称</w:t>
            </w:r>
          </w:p>
        </w:tc>
        <w:tc>
          <w:tcPr>
            <w:tcW w:w="8472" w:type="dxa"/>
            <w:gridSpan w:val="5"/>
          </w:tcPr>
          <w:p w:rsidR="00467BF8" w:rsidRDefault="00467BF8">
            <w:pPr>
              <w:spacing w:line="360" w:lineRule="auto"/>
              <w:jc w:val="center"/>
              <w:outlineLvl w:val="0"/>
              <w:rPr>
                <w:rFonts w:ascii="宋体" w:hAnsi="宋体"/>
                <w:szCs w:val="21"/>
              </w:rPr>
            </w:pPr>
          </w:p>
        </w:tc>
      </w:tr>
      <w:tr w:rsidR="00467BF8">
        <w:trPr>
          <w:trHeight w:val="653"/>
        </w:trPr>
        <w:tc>
          <w:tcPr>
            <w:tcW w:w="523" w:type="dxa"/>
            <w:vAlign w:val="center"/>
          </w:tcPr>
          <w:p w:rsidR="00467BF8" w:rsidRDefault="009D7DCF">
            <w:pPr>
              <w:spacing w:line="360" w:lineRule="auto"/>
              <w:jc w:val="center"/>
              <w:outlineLvl w:val="0"/>
              <w:rPr>
                <w:rFonts w:ascii="宋体" w:hAnsi="宋体"/>
                <w:szCs w:val="21"/>
              </w:rPr>
            </w:pPr>
            <w:r>
              <w:rPr>
                <w:rFonts w:ascii="宋体" w:hAnsi="宋体" w:hint="eastAsia"/>
                <w:szCs w:val="21"/>
              </w:rPr>
              <w:t>序号</w:t>
            </w:r>
          </w:p>
        </w:tc>
        <w:tc>
          <w:tcPr>
            <w:tcW w:w="1664" w:type="dxa"/>
            <w:gridSpan w:val="2"/>
            <w:vAlign w:val="center"/>
          </w:tcPr>
          <w:p w:rsidR="00467BF8" w:rsidRDefault="009D7DCF">
            <w:pPr>
              <w:spacing w:line="360" w:lineRule="auto"/>
              <w:jc w:val="center"/>
              <w:outlineLvl w:val="0"/>
              <w:rPr>
                <w:rFonts w:ascii="宋体" w:hAnsi="宋体"/>
                <w:szCs w:val="21"/>
              </w:rPr>
            </w:pPr>
            <w:r>
              <w:rPr>
                <w:rFonts w:ascii="宋体" w:hAnsi="宋体" w:hint="eastAsia"/>
                <w:szCs w:val="21"/>
              </w:rPr>
              <w:t>物资名称</w:t>
            </w:r>
          </w:p>
        </w:tc>
        <w:tc>
          <w:tcPr>
            <w:tcW w:w="1182" w:type="dxa"/>
            <w:vAlign w:val="center"/>
          </w:tcPr>
          <w:p w:rsidR="00467BF8" w:rsidRDefault="009D7DCF">
            <w:pPr>
              <w:spacing w:line="360" w:lineRule="auto"/>
              <w:jc w:val="center"/>
              <w:outlineLvl w:val="0"/>
              <w:rPr>
                <w:rFonts w:ascii="宋体" w:hAnsi="宋体"/>
                <w:szCs w:val="21"/>
              </w:rPr>
            </w:pPr>
            <w:r>
              <w:rPr>
                <w:rFonts w:ascii="宋体" w:hAnsi="宋体" w:hint="eastAsia"/>
                <w:szCs w:val="21"/>
              </w:rPr>
              <w:t>规格型号</w:t>
            </w:r>
          </w:p>
        </w:tc>
        <w:tc>
          <w:tcPr>
            <w:tcW w:w="1418" w:type="dxa"/>
            <w:vAlign w:val="center"/>
          </w:tcPr>
          <w:p w:rsidR="00467BF8" w:rsidRDefault="009D7DCF">
            <w:pPr>
              <w:spacing w:line="360" w:lineRule="auto"/>
              <w:jc w:val="center"/>
              <w:outlineLvl w:val="0"/>
              <w:rPr>
                <w:rFonts w:ascii="宋体" w:hAnsi="宋体"/>
                <w:szCs w:val="21"/>
              </w:rPr>
            </w:pPr>
            <w:r>
              <w:rPr>
                <w:rFonts w:ascii="宋体" w:hAnsi="宋体" w:hint="eastAsia"/>
                <w:szCs w:val="21"/>
              </w:rPr>
              <w:t>预估总数量（吨）</w:t>
            </w:r>
          </w:p>
        </w:tc>
        <w:tc>
          <w:tcPr>
            <w:tcW w:w="2457" w:type="dxa"/>
          </w:tcPr>
          <w:p w:rsidR="00467BF8" w:rsidRDefault="009D7DCF">
            <w:pPr>
              <w:spacing w:line="360" w:lineRule="auto"/>
              <w:jc w:val="center"/>
              <w:outlineLvl w:val="0"/>
              <w:rPr>
                <w:szCs w:val="21"/>
              </w:rPr>
            </w:pPr>
            <w:r>
              <w:rPr>
                <w:rFonts w:hint="eastAsia"/>
                <w:szCs w:val="21"/>
              </w:rPr>
              <w:t>单价</w:t>
            </w:r>
          </w:p>
          <w:p w:rsidR="00467BF8" w:rsidRDefault="009D7DCF">
            <w:pPr>
              <w:spacing w:line="360" w:lineRule="auto"/>
              <w:jc w:val="center"/>
              <w:outlineLvl w:val="0"/>
              <w:rPr>
                <w:rFonts w:ascii="宋体" w:hAnsi="宋体"/>
                <w:szCs w:val="21"/>
              </w:rPr>
            </w:pPr>
            <w:r>
              <w:rPr>
                <w:rFonts w:hint="eastAsia"/>
                <w:szCs w:val="21"/>
              </w:rPr>
              <w:t>（元</w:t>
            </w:r>
            <w:r>
              <w:rPr>
                <w:rFonts w:hint="eastAsia"/>
                <w:szCs w:val="21"/>
              </w:rPr>
              <w:t>/</w:t>
            </w:r>
            <w:r>
              <w:rPr>
                <w:rFonts w:hint="eastAsia"/>
                <w:szCs w:val="21"/>
              </w:rPr>
              <w:t>吨）</w:t>
            </w:r>
          </w:p>
        </w:tc>
        <w:tc>
          <w:tcPr>
            <w:tcW w:w="3070" w:type="dxa"/>
            <w:vAlign w:val="center"/>
          </w:tcPr>
          <w:p w:rsidR="00467BF8" w:rsidRDefault="009D7DCF">
            <w:pPr>
              <w:spacing w:line="360" w:lineRule="auto"/>
              <w:jc w:val="center"/>
              <w:outlineLvl w:val="0"/>
              <w:rPr>
                <w:rFonts w:ascii="宋体" w:hAnsi="宋体"/>
                <w:szCs w:val="21"/>
              </w:rPr>
            </w:pPr>
            <w:r>
              <w:rPr>
                <w:rFonts w:ascii="宋体" w:hAnsi="宋体" w:hint="eastAsia"/>
                <w:szCs w:val="21"/>
              </w:rPr>
              <w:t>备注</w:t>
            </w:r>
          </w:p>
        </w:tc>
      </w:tr>
      <w:tr w:rsidR="00467BF8">
        <w:tc>
          <w:tcPr>
            <w:tcW w:w="523" w:type="dxa"/>
            <w:vAlign w:val="center"/>
          </w:tcPr>
          <w:p w:rsidR="00467BF8" w:rsidRDefault="00467BF8">
            <w:pPr>
              <w:spacing w:line="360" w:lineRule="auto"/>
              <w:jc w:val="center"/>
              <w:outlineLvl w:val="0"/>
              <w:rPr>
                <w:rFonts w:ascii="宋体" w:hAnsi="宋体"/>
                <w:szCs w:val="21"/>
              </w:rPr>
            </w:pPr>
          </w:p>
        </w:tc>
        <w:tc>
          <w:tcPr>
            <w:tcW w:w="1664" w:type="dxa"/>
            <w:gridSpan w:val="2"/>
            <w:vAlign w:val="center"/>
          </w:tcPr>
          <w:p w:rsidR="00467BF8" w:rsidRDefault="00467BF8">
            <w:pPr>
              <w:spacing w:line="360" w:lineRule="auto"/>
              <w:jc w:val="center"/>
              <w:outlineLvl w:val="0"/>
              <w:rPr>
                <w:rFonts w:ascii="宋体" w:hAnsi="宋体"/>
                <w:szCs w:val="21"/>
              </w:rPr>
            </w:pPr>
          </w:p>
        </w:tc>
        <w:tc>
          <w:tcPr>
            <w:tcW w:w="1182" w:type="dxa"/>
            <w:vAlign w:val="center"/>
          </w:tcPr>
          <w:p w:rsidR="00467BF8" w:rsidRDefault="00467BF8">
            <w:pPr>
              <w:spacing w:line="360" w:lineRule="auto"/>
              <w:jc w:val="center"/>
              <w:outlineLvl w:val="0"/>
              <w:rPr>
                <w:rFonts w:ascii="宋体" w:hAnsi="宋体"/>
                <w:szCs w:val="21"/>
              </w:rPr>
            </w:pPr>
          </w:p>
        </w:tc>
        <w:tc>
          <w:tcPr>
            <w:tcW w:w="1418" w:type="dxa"/>
            <w:vAlign w:val="center"/>
          </w:tcPr>
          <w:p w:rsidR="00467BF8" w:rsidRDefault="00467BF8">
            <w:pPr>
              <w:spacing w:line="360" w:lineRule="auto"/>
              <w:jc w:val="center"/>
              <w:outlineLvl w:val="0"/>
              <w:rPr>
                <w:rFonts w:ascii="宋体" w:hAnsi="宋体"/>
                <w:szCs w:val="21"/>
              </w:rPr>
            </w:pPr>
          </w:p>
        </w:tc>
        <w:tc>
          <w:tcPr>
            <w:tcW w:w="2457" w:type="dxa"/>
          </w:tcPr>
          <w:p w:rsidR="00467BF8" w:rsidRDefault="00467BF8">
            <w:pPr>
              <w:spacing w:line="360" w:lineRule="auto"/>
              <w:jc w:val="center"/>
              <w:outlineLvl w:val="0"/>
              <w:rPr>
                <w:rFonts w:ascii="宋体" w:hAnsi="宋体"/>
                <w:szCs w:val="21"/>
              </w:rPr>
            </w:pPr>
          </w:p>
        </w:tc>
        <w:tc>
          <w:tcPr>
            <w:tcW w:w="3070" w:type="dxa"/>
            <w:vMerge w:val="restart"/>
            <w:vAlign w:val="center"/>
          </w:tcPr>
          <w:p w:rsidR="00467BF8" w:rsidRDefault="00467BF8">
            <w:pPr>
              <w:spacing w:line="360" w:lineRule="auto"/>
              <w:jc w:val="center"/>
              <w:outlineLvl w:val="0"/>
              <w:rPr>
                <w:rFonts w:ascii="宋体" w:hAnsi="宋体"/>
                <w:szCs w:val="21"/>
              </w:rPr>
            </w:pPr>
          </w:p>
        </w:tc>
      </w:tr>
      <w:tr w:rsidR="00467BF8">
        <w:tc>
          <w:tcPr>
            <w:tcW w:w="523" w:type="dxa"/>
            <w:vAlign w:val="center"/>
          </w:tcPr>
          <w:p w:rsidR="00467BF8" w:rsidRDefault="00467BF8">
            <w:pPr>
              <w:spacing w:line="360" w:lineRule="auto"/>
              <w:jc w:val="center"/>
              <w:outlineLvl w:val="0"/>
              <w:rPr>
                <w:rFonts w:ascii="宋体" w:hAnsi="宋体"/>
                <w:szCs w:val="21"/>
              </w:rPr>
            </w:pPr>
          </w:p>
        </w:tc>
        <w:tc>
          <w:tcPr>
            <w:tcW w:w="1664" w:type="dxa"/>
            <w:gridSpan w:val="2"/>
            <w:vAlign w:val="center"/>
          </w:tcPr>
          <w:p w:rsidR="00467BF8" w:rsidRDefault="00467BF8">
            <w:pPr>
              <w:spacing w:line="360" w:lineRule="auto"/>
              <w:jc w:val="center"/>
              <w:outlineLvl w:val="0"/>
              <w:rPr>
                <w:rFonts w:ascii="宋体" w:hAnsi="宋体"/>
                <w:szCs w:val="21"/>
              </w:rPr>
            </w:pPr>
          </w:p>
        </w:tc>
        <w:tc>
          <w:tcPr>
            <w:tcW w:w="1182" w:type="dxa"/>
            <w:vAlign w:val="center"/>
          </w:tcPr>
          <w:p w:rsidR="00467BF8" w:rsidRDefault="00467BF8">
            <w:pPr>
              <w:spacing w:line="360" w:lineRule="auto"/>
              <w:jc w:val="center"/>
              <w:outlineLvl w:val="0"/>
              <w:rPr>
                <w:rFonts w:ascii="宋体" w:hAnsi="宋体"/>
                <w:szCs w:val="21"/>
              </w:rPr>
            </w:pPr>
          </w:p>
        </w:tc>
        <w:tc>
          <w:tcPr>
            <w:tcW w:w="1418" w:type="dxa"/>
          </w:tcPr>
          <w:p w:rsidR="00467BF8" w:rsidRDefault="00467BF8">
            <w:pPr>
              <w:spacing w:line="360" w:lineRule="auto"/>
              <w:jc w:val="center"/>
              <w:outlineLvl w:val="0"/>
              <w:rPr>
                <w:rFonts w:ascii="宋体" w:hAnsi="宋体"/>
                <w:szCs w:val="21"/>
              </w:rPr>
            </w:pPr>
          </w:p>
        </w:tc>
        <w:tc>
          <w:tcPr>
            <w:tcW w:w="2457" w:type="dxa"/>
          </w:tcPr>
          <w:p w:rsidR="00467BF8" w:rsidRDefault="00467BF8">
            <w:pPr>
              <w:spacing w:line="360" w:lineRule="auto"/>
              <w:jc w:val="center"/>
              <w:outlineLvl w:val="0"/>
              <w:rPr>
                <w:rFonts w:ascii="宋体" w:hAnsi="宋体"/>
                <w:szCs w:val="21"/>
              </w:rPr>
            </w:pPr>
          </w:p>
        </w:tc>
        <w:tc>
          <w:tcPr>
            <w:tcW w:w="3070" w:type="dxa"/>
            <w:vMerge/>
          </w:tcPr>
          <w:p w:rsidR="00467BF8" w:rsidRDefault="00467BF8">
            <w:pPr>
              <w:spacing w:line="360" w:lineRule="auto"/>
              <w:jc w:val="center"/>
              <w:outlineLvl w:val="0"/>
              <w:rPr>
                <w:rFonts w:ascii="宋体" w:hAnsi="宋体"/>
                <w:szCs w:val="21"/>
              </w:rPr>
            </w:pPr>
          </w:p>
        </w:tc>
      </w:tr>
      <w:tr w:rsidR="00467BF8">
        <w:tc>
          <w:tcPr>
            <w:tcW w:w="523" w:type="dxa"/>
            <w:vAlign w:val="center"/>
          </w:tcPr>
          <w:p w:rsidR="00467BF8" w:rsidRDefault="00467BF8">
            <w:pPr>
              <w:spacing w:line="360" w:lineRule="auto"/>
              <w:jc w:val="center"/>
              <w:outlineLvl w:val="0"/>
              <w:rPr>
                <w:rFonts w:ascii="宋体" w:hAnsi="宋体"/>
                <w:szCs w:val="21"/>
              </w:rPr>
            </w:pPr>
          </w:p>
        </w:tc>
        <w:tc>
          <w:tcPr>
            <w:tcW w:w="1664" w:type="dxa"/>
            <w:gridSpan w:val="2"/>
            <w:vAlign w:val="center"/>
          </w:tcPr>
          <w:p w:rsidR="00467BF8" w:rsidRDefault="00467BF8">
            <w:pPr>
              <w:spacing w:line="360" w:lineRule="auto"/>
              <w:jc w:val="center"/>
              <w:outlineLvl w:val="0"/>
              <w:rPr>
                <w:rFonts w:ascii="宋体" w:hAnsi="宋体"/>
                <w:szCs w:val="21"/>
              </w:rPr>
            </w:pPr>
          </w:p>
        </w:tc>
        <w:tc>
          <w:tcPr>
            <w:tcW w:w="1182" w:type="dxa"/>
            <w:vAlign w:val="center"/>
          </w:tcPr>
          <w:p w:rsidR="00467BF8" w:rsidRDefault="00467BF8">
            <w:pPr>
              <w:spacing w:line="360" w:lineRule="auto"/>
              <w:jc w:val="center"/>
              <w:outlineLvl w:val="0"/>
              <w:rPr>
                <w:rFonts w:ascii="宋体" w:hAnsi="宋体"/>
                <w:szCs w:val="21"/>
              </w:rPr>
            </w:pPr>
          </w:p>
        </w:tc>
        <w:tc>
          <w:tcPr>
            <w:tcW w:w="1418" w:type="dxa"/>
          </w:tcPr>
          <w:p w:rsidR="00467BF8" w:rsidRDefault="00467BF8">
            <w:pPr>
              <w:spacing w:line="360" w:lineRule="auto"/>
              <w:jc w:val="center"/>
              <w:outlineLvl w:val="0"/>
              <w:rPr>
                <w:rFonts w:ascii="宋体" w:hAnsi="宋体"/>
                <w:szCs w:val="21"/>
              </w:rPr>
            </w:pPr>
          </w:p>
        </w:tc>
        <w:tc>
          <w:tcPr>
            <w:tcW w:w="2457" w:type="dxa"/>
          </w:tcPr>
          <w:p w:rsidR="00467BF8" w:rsidRDefault="00467BF8">
            <w:pPr>
              <w:spacing w:line="360" w:lineRule="auto"/>
              <w:jc w:val="center"/>
              <w:outlineLvl w:val="0"/>
              <w:rPr>
                <w:rFonts w:ascii="宋体" w:hAnsi="宋体"/>
                <w:szCs w:val="21"/>
              </w:rPr>
            </w:pPr>
          </w:p>
        </w:tc>
        <w:tc>
          <w:tcPr>
            <w:tcW w:w="3070" w:type="dxa"/>
            <w:vMerge/>
          </w:tcPr>
          <w:p w:rsidR="00467BF8" w:rsidRDefault="00467BF8">
            <w:pPr>
              <w:spacing w:line="360" w:lineRule="auto"/>
              <w:jc w:val="center"/>
              <w:outlineLvl w:val="0"/>
              <w:rPr>
                <w:rFonts w:ascii="宋体" w:hAnsi="宋体"/>
                <w:szCs w:val="21"/>
              </w:rPr>
            </w:pPr>
          </w:p>
        </w:tc>
      </w:tr>
      <w:tr w:rsidR="00467BF8">
        <w:tc>
          <w:tcPr>
            <w:tcW w:w="523" w:type="dxa"/>
            <w:vAlign w:val="center"/>
          </w:tcPr>
          <w:p w:rsidR="00467BF8" w:rsidRDefault="00467BF8">
            <w:pPr>
              <w:spacing w:line="360" w:lineRule="auto"/>
              <w:jc w:val="center"/>
              <w:outlineLvl w:val="0"/>
              <w:rPr>
                <w:rFonts w:ascii="宋体" w:hAnsi="宋体"/>
                <w:szCs w:val="21"/>
              </w:rPr>
            </w:pPr>
          </w:p>
        </w:tc>
        <w:tc>
          <w:tcPr>
            <w:tcW w:w="1664" w:type="dxa"/>
            <w:gridSpan w:val="2"/>
            <w:vAlign w:val="center"/>
          </w:tcPr>
          <w:p w:rsidR="00467BF8" w:rsidRDefault="00467BF8">
            <w:pPr>
              <w:spacing w:line="360" w:lineRule="auto"/>
              <w:jc w:val="center"/>
              <w:outlineLvl w:val="0"/>
              <w:rPr>
                <w:rFonts w:ascii="宋体" w:hAnsi="宋体"/>
                <w:szCs w:val="21"/>
              </w:rPr>
            </w:pPr>
          </w:p>
        </w:tc>
        <w:tc>
          <w:tcPr>
            <w:tcW w:w="1182" w:type="dxa"/>
            <w:vAlign w:val="center"/>
          </w:tcPr>
          <w:p w:rsidR="00467BF8" w:rsidRDefault="00467BF8">
            <w:pPr>
              <w:spacing w:line="360" w:lineRule="auto"/>
              <w:jc w:val="center"/>
              <w:outlineLvl w:val="0"/>
              <w:rPr>
                <w:rFonts w:ascii="宋体" w:hAnsi="宋体"/>
                <w:szCs w:val="21"/>
              </w:rPr>
            </w:pPr>
          </w:p>
        </w:tc>
        <w:tc>
          <w:tcPr>
            <w:tcW w:w="1418" w:type="dxa"/>
          </w:tcPr>
          <w:p w:rsidR="00467BF8" w:rsidRDefault="00467BF8">
            <w:pPr>
              <w:spacing w:line="360" w:lineRule="auto"/>
              <w:jc w:val="center"/>
              <w:outlineLvl w:val="0"/>
              <w:rPr>
                <w:rFonts w:ascii="宋体" w:hAnsi="宋体"/>
                <w:szCs w:val="21"/>
              </w:rPr>
            </w:pPr>
          </w:p>
        </w:tc>
        <w:tc>
          <w:tcPr>
            <w:tcW w:w="2457" w:type="dxa"/>
          </w:tcPr>
          <w:p w:rsidR="00467BF8" w:rsidRDefault="00467BF8">
            <w:pPr>
              <w:spacing w:line="360" w:lineRule="auto"/>
              <w:jc w:val="center"/>
              <w:outlineLvl w:val="0"/>
              <w:rPr>
                <w:rFonts w:ascii="宋体" w:hAnsi="宋体"/>
                <w:szCs w:val="21"/>
              </w:rPr>
            </w:pPr>
          </w:p>
        </w:tc>
        <w:tc>
          <w:tcPr>
            <w:tcW w:w="3070" w:type="dxa"/>
            <w:vMerge/>
          </w:tcPr>
          <w:p w:rsidR="00467BF8" w:rsidRDefault="00467BF8">
            <w:pPr>
              <w:spacing w:line="360" w:lineRule="auto"/>
              <w:jc w:val="center"/>
              <w:outlineLvl w:val="0"/>
              <w:rPr>
                <w:rFonts w:ascii="宋体" w:hAnsi="宋体"/>
                <w:szCs w:val="21"/>
              </w:rPr>
            </w:pPr>
          </w:p>
        </w:tc>
      </w:tr>
    </w:tbl>
    <w:p w:rsidR="00467BF8" w:rsidRDefault="00467BF8">
      <w:pPr>
        <w:spacing w:line="360" w:lineRule="exact"/>
        <w:rPr>
          <w:rFonts w:ascii="宋体" w:hAnsi="宋体" w:cs="宋体"/>
          <w:color w:val="000000"/>
          <w:szCs w:val="21"/>
        </w:rPr>
      </w:pPr>
    </w:p>
    <w:p w:rsidR="00467BF8" w:rsidRDefault="009D7DCF">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467BF8" w:rsidRDefault="009D7DCF">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467BF8" w:rsidRDefault="009D7DCF">
      <w:pPr>
        <w:spacing w:line="360" w:lineRule="exact"/>
        <w:rPr>
          <w:rFonts w:ascii="宋体" w:hAnsi="宋体" w:cs="宋体"/>
          <w:color w:val="000000"/>
          <w:szCs w:val="21"/>
        </w:rPr>
      </w:pPr>
      <w:r>
        <w:rPr>
          <w:rFonts w:ascii="宋体" w:hAnsi="宋体" w:cs="宋体" w:hint="eastAsia"/>
          <w:color w:val="000000"/>
          <w:szCs w:val="21"/>
        </w:rPr>
        <w:t>日期：      年  月   日</w:t>
      </w:r>
    </w:p>
    <w:p w:rsidR="00467BF8" w:rsidRDefault="009D7DCF">
      <w:pPr>
        <w:spacing w:line="360" w:lineRule="exact"/>
        <w:ind w:firstLineChars="100" w:firstLine="210"/>
        <w:rPr>
          <w:rFonts w:ascii="宋体" w:hAnsi="宋体" w:cs="宋体"/>
          <w:szCs w:val="21"/>
        </w:rPr>
      </w:pPr>
      <w:r>
        <w:rPr>
          <w:rFonts w:ascii="宋体" w:hAnsi="宋体" w:cs="宋体" w:hint="eastAsia"/>
          <w:szCs w:val="21"/>
        </w:rPr>
        <w:t>注：*1.本项目投标报价为固定综合单价，单价含加工费、运输费、13%的增值税专用发票等。</w:t>
      </w:r>
    </w:p>
    <w:p w:rsidR="00467BF8" w:rsidRDefault="009D7DCF">
      <w:pPr>
        <w:spacing w:line="360" w:lineRule="exact"/>
        <w:ind w:firstLineChars="200" w:firstLine="420"/>
        <w:jc w:val="left"/>
        <w:rPr>
          <w:rFonts w:ascii="宋体" w:hAnsi="宋体" w:cs="宋体"/>
          <w:szCs w:val="21"/>
        </w:rPr>
      </w:pPr>
      <w:r>
        <w:rPr>
          <w:rFonts w:ascii="宋体" w:hAnsi="宋体" w:cs="宋体" w:hint="eastAsia"/>
          <w:szCs w:val="21"/>
        </w:rPr>
        <w:t>*2.如供应商的最终报价明显低于成本价,涉嫌恶意竞争,扰乱市场秩序的，供应商将自行承担由此而产生的任何法律责任。采购代理机构对此不承担任何责任。</w:t>
      </w:r>
    </w:p>
    <w:p w:rsidR="00467BF8" w:rsidRDefault="009D7DCF">
      <w:pPr>
        <w:spacing w:line="280" w:lineRule="exact"/>
        <w:ind w:firstLineChars="200" w:firstLine="420"/>
        <w:jc w:val="left"/>
        <w:rPr>
          <w:rFonts w:ascii="宋体" w:hAnsi="宋体" w:cs="宋体"/>
          <w:szCs w:val="21"/>
        </w:rPr>
      </w:pPr>
      <w:r>
        <w:rPr>
          <w:rFonts w:ascii="宋体" w:hAnsi="宋体" w:cs="宋体" w:hint="eastAsia"/>
          <w:szCs w:val="21"/>
        </w:rPr>
        <w:t>*3.</w:t>
      </w:r>
      <w:r>
        <w:rPr>
          <w:rFonts w:asciiTheme="minorEastAsia" w:eastAsiaTheme="minorEastAsia" w:hAnsiTheme="minorEastAsia" w:cs="宋体" w:hint="eastAsia"/>
          <w:szCs w:val="21"/>
        </w:rPr>
        <w:t xml:space="preserve"> 上述数量</w:t>
      </w:r>
      <w:proofErr w:type="gramStart"/>
      <w:r>
        <w:rPr>
          <w:rFonts w:asciiTheme="minorEastAsia" w:eastAsiaTheme="minorEastAsia" w:hAnsiTheme="minorEastAsia" w:cs="宋体" w:hint="eastAsia"/>
          <w:szCs w:val="21"/>
        </w:rPr>
        <w:t>为暂估数</w:t>
      </w:r>
      <w:proofErr w:type="gramEnd"/>
      <w:r>
        <w:rPr>
          <w:rFonts w:asciiTheme="minorEastAsia" w:eastAsiaTheme="minorEastAsia" w:hAnsiTheme="minorEastAsia" w:cs="宋体" w:hint="eastAsia"/>
          <w:szCs w:val="21"/>
        </w:rPr>
        <w:t>，本项目合同采取固定综合单价方式签订，实际用量应根据具体物料供应按实结算。</w:t>
      </w:r>
    </w:p>
    <w:p w:rsidR="00467BF8" w:rsidRDefault="00467BF8">
      <w:pPr>
        <w:rPr>
          <w:rFonts w:ascii="宋体" w:hAnsi="宋体" w:cs="宋体"/>
          <w:color w:val="000000"/>
          <w:sz w:val="24"/>
        </w:rPr>
      </w:pPr>
    </w:p>
    <w:p w:rsidR="00467BF8" w:rsidRDefault="00467BF8">
      <w:pPr>
        <w:spacing w:line="280" w:lineRule="exact"/>
        <w:ind w:right="420"/>
        <w:rPr>
          <w:rFonts w:ascii="宋体" w:hAnsi="宋体" w:cs="宋体"/>
          <w:color w:val="000000"/>
          <w:szCs w:val="21"/>
        </w:rPr>
      </w:pPr>
    </w:p>
    <w:p w:rsidR="00467BF8" w:rsidRDefault="00467BF8">
      <w:pPr>
        <w:spacing w:line="360" w:lineRule="auto"/>
        <w:jc w:val="center"/>
        <w:rPr>
          <w:rFonts w:ascii="宋体" w:hAnsi="宋体"/>
          <w:b/>
          <w:sz w:val="28"/>
          <w:szCs w:val="28"/>
        </w:rPr>
      </w:pPr>
    </w:p>
    <w:p w:rsidR="00467BF8" w:rsidRDefault="009D7DCF">
      <w:pPr>
        <w:rPr>
          <w:rFonts w:ascii="宋体" w:hAnsi="宋体" w:cs="宋体"/>
          <w:b/>
          <w:sz w:val="28"/>
          <w:szCs w:val="28"/>
        </w:rPr>
      </w:pPr>
      <w:r>
        <w:rPr>
          <w:rFonts w:ascii="宋体" w:hAnsi="宋体" w:cs="宋体"/>
          <w:b/>
          <w:sz w:val="28"/>
          <w:szCs w:val="28"/>
        </w:rPr>
        <w:br w:type="page"/>
      </w:r>
    </w:p>
    <w:p w:rsidR="00467BF8" w:rsidRDefault="009D7DCF">
      <w:pPr>
        <w:rPr>
          <w:rFonts w:ascii="宋体" w:hAnsi="宋体" w:cs="宋体"/>
          <w:b/>
          <w:sz w:val="28"/>
          <w:szCs w:val="28"/>
        </w:rPr>
      </w:pPr>
      <w:r>
        <w:rPr>
          <w:rFonts w:ascii="宋体" w:hAnsi="宋体" w:cs="宋体" w:hint="eastAsia"/>
          <w:b/>
          <w:sz w:val="28"/>
          <w:szCs w:val="28"/>
        </w:rPr>
        <w:lastRenderedPageBreak/>
        <w:t>5.偏离表</w:t>
      </w:r>
    </w:p>
    <w:p w:rsidR="00467BF8" w:rsidRDefault="009D7DCF">
      <w:pPr>
        <w:jc w:val="center"/>
        <w:rPr>
          <w:rFonts w:ascii="宋体" w:hAnsi="宋体" w:cs="宋体"/>
          <w:b/>
          <w:sz w:val="28"/>
          <w:szCs w:val="28"/>
        </w:rPr>
      </w:pPr>
      <w:r>
        <w:rPr>
          <w:rFonts w:ascii="宋体" w:hAnsi="宋体" w:cs="宋体" w:hint="eastAsia"/>
          <w:b/>
          <w:sz w:val="28"/>
          <w:szCs w:val="28"/>
        </w:rPr>
        <w:t>偏 离 表</w:t>
      </w:r>
    </w:p>
    <w:p w:rsidR="00467BF8" w:rsidRDefault="009D7DCF">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rsidR="00467BF8" w:rsidRDefault="009D7DCF">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rsidR="00467BF8" w:rsidRDefault="009D7DCF">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467BF8">
        <w:trPr>
          <w:trHeight w:hRule="exact" w:val="510"/>
        </w:trPr>
        <w:tc>
          <w:tcPr>
            <w:tcW w:w="2132" w:type="dxa"/>
            <w:vAlign w:val="center"/>
          </w:tcPr>
          <w:p w:rsidR="00467BF8" w:rsidRDefault="009D7DCF">
            <w:pPr>
              <w:rPr>
                <w:rFonts w:ascii="宋体" w:hAnsi="宋体" w:cs="宋体"/>
                <w:szCs w:val="21"/>
              </w:rPr>
            </w:pPr>
            <w:r>
              <w:rPr>
                <w:rFonts w:ascii="宋体" w:hAnsi="宋体" w:cs="宋体" w:hint="eastAsia"/>
                <w:szCs w:val="21"/>
              </w:rPr>
              <w:t>章节号</w:t>
            </w:r>
          </w:p>
        </w:tc>
        <w:tc>
          <w:tcPr>
            <w:tcW w:w="2132" w:type="dxa"/>
            <w:vAlign w:val="center"/>
          </w:tcPr>
          <w:p w:rsidR="00467BF8" w:rsidRDefault="009D7DCF">
            <w:pPr>
              <w:rPr>
                <w:rFonts w:ascii="宋体" w:hAnsi="宋体" w:cs="宋体"/>
                <w:szCs w:val="21"/>
              </w:rPr>
            </w:pPr>
            <w:r>
              <w:rPr>
                <w:rFonts w:ascii="宋体" w:hAnsi="宋体" w:cs="宋体" w:hint="eastAsia"/>
                <w:szCs w:val="21"/>
              </w:rPr>
              <w:t>供应商的偏离</w:t>
            </w:r>
          </w:p>
        </w:tc>
        <w:tc>
          <w:tcPr>
            <w:tcW w:w="3044" w:type="dxa"/>
            <w:vAlign w:val="center"/>
          </w:tcPr>
          <w:p w:rsidR="00467BF8" w:rsidRDefault="009D7DCF">
            <w:pPr>
              <w:rPr>
                <w:rFonts w:ascii="宋体" w:hAnsi="宋体" w:cs="宋体"/>
                <w:szCs w:val="21"/>
              </w:rPr>
            </w:pPr>
            <w:r>
              <w:rPr>
                <w:rFonts w:ascii="宋体" w:hAnsi="宋体" w:cs="宋体" w:hint="eastAsia"/>
                <w:szCs w:val="21"/>
              </w:rPr>
              <w:t>供应商偏离的理由</w:t>
            </w:r>
          </w:p>
        </w:tc>
        <w:tc>
          <w:tcPr>
            <w:tcW w:w="1440" w:type="dxa"/>
            <w:vAlign w:val="center"/>
          </w:tcPr>
          <w:p w:rsidR="00467BF8" w:rsidRDefault="009D7DCF">
            <w:pPr>
              <w:rPr>
                <w:rFonts w:ascii="宋体" w:hAnsi="宋体" w:cs="宋体"/>
                <w:szCs w:val="21"/>
              </w:rPr>
            </w:pPr>
            <w:r>
              <w:rPr>
                <w:rFonts w:ascii="宋体" w:hAnsi="宋体" w:cs="宋体" w:hint="eastAsia"/>
                <w:szCs w:val="21"/>
              </w:rPr>
              <w:t>备注</w:t>
            </w:r>
          </w:p>
        </w:tc>
      </w:tr>
      <w:tr w:rsidR="00467BF8">
        <w:trPr>
          <w:trHeight w:hRule="exact" w:val="510"/>
        </w:trPr>
        <w:tc>
          <w:tcPr>
            <w:tcW w:w="2132" w:type="dxa"/>
          </w:tcPr>
          <w:p w:rsidR="00467BF8" w:rsidRDefault="00467BF8">
            <w:pPr>
              <w:rPr>
                <w:rFonts w:ascii="宋体" w:hAnsi="宋体" w:cs="宋体"/>
                <w:szCs w:val="21"/>
              </w:rPr>
            </w:pPr>
          </w:p>
        </w:tc>
        <w:tc>
          <w:tcPr>
            <w:tcW w:w="2132" w:type="dxa"/>
          </w:tcPr>
          <w:p w:rsidR="00467BF8" w:rsidRDefault="00467BF8">
            <w:pPr>
              <w:rPr>
                <w:rFonts w:ascii="宋体" w:hAnsi="宋体" w:cs="宋体"/>
                <w:szCs w:val="21"/>
              </w:rPr>
            </w:pPr>
          </w:p>
        </w:tc>
        <w:tc>
          <w:tcPr>
            <w:tcW w:w="3044" w:type="dxa"/>
          </w:tcPr>
          <w:p w:rsidR="00467BF8" w:rsidRDefault="00467BF8">
            <w:pPr>
              <w:rPr>
                <w:rFonts w:ascii="宋体" w:hAnsi="宋体" w:cs="宋体"/>
                <w:szCs w:val="21"/>
              </w:rPr>
            </w:pPr>
          </w:p>
        </w:tc>
        <w:tc>
          <w:tcPr>
            <w:tcW w:w="1440" w:type="dxa"/>
          </w:tcPr>
          <w:p w:rsidR="00467BF8" w:rsidRDefault="00467BF8">
            <w:pPr>
              <w:rPr>
                <w:rFonts w:ascii="宋体" w:hAnsi="宋体" w:cs="宋体"/>
                <w:szCs w:val="21"/>
              </w:rPr>
            </w:pPr>
          </w:p>
        </w:tc>
      </w:tr>
      <w:tr w:rsidR="00467BF8">
        <w:trPr>
          <w:trHeight w:hRule="exact" w:val="510"/>
        </w:trPr>
        <w:tc>
          <w:tcPr>
            <w:tcW w:w="2132" w:type="dxa"/>
          </w:tcPr>
          <w:p w:rsidR="00467BF8" w:rsidRDefault="00467BF8">
            <w:pPr>
              <w:rPr>
                <w:rFonts w:ascii="宋体" w:hAnsi="宋体" w:cs="宋体"/>
                <w:szCs w:val="21"/>
              </w:rPr>
            </w:pPr>
          </w:p>
        </w:tc>
        <w:tc>
          <w:tcPr>
            <w:tcW w:w="2132" w:type="dxa"/>
          </w:tcPr>
          <w:p w:rsidR="00467BF8" w:rsidRDefault="00467BF8">
            <w:pPr>
              <w:rPr>
                <w:rFonts w:ascii="宋体" w:hAnsi="宋体" w:cs="宋体"/>
                <w:szCs w:val="21"/>
              </w:rPr>
            </w:pPr>
          </w:p>
        </w:tc>
        <w:tc>
          <w:tcPr>
            <w:tcW w:w="3044" w:type="dxa"/>
          </w:tcPr>
          <w:p w:rsidR="00467BF8" w:rsidRDefault="00467BF8">
            <w:pPr>
              <w:rPr>
                <w:rFonts w:ascii="宋体" w:hAnsi="宋体" w:cs="宋体"/>
                <w:szCs w:val="21"/>
              </w:rPr>
            </w:pPr>
          </w:p>
        </w:tc>
        <w:tc>
          <w:tcPr>
            <w:tcW w:w="1440" w:type="dxa"/>
          </w:tcPr>
          <w:p w:rsidR="00467BF8" w:rsidRDefault="00467BF8">
            <w:pPr>
              <w:rPr>
                <w:rFonts w:ascii="宋体" w:hAnsi="宋体" w:cs="宋体"/>
                <w:szCs w:val="21"/>
              </w:rPr>
            </w:pPr>
          </w:p>
        </w:tc>
      </w:tr>
      <w:tr w:rsidR="00467BF8">
        <w:trPr>
          <w:trHeight w:hRule="exact" w:val="510"/>
        </w:trPr>
        <w:tc>
          <w:tcPr>
            <w:tcW w:w="2132" w:type="dxa"/>
          </w:tcPr>
          <w:p w:rsidR="00467BF8" w:rsidRDefault="00467BF8">
            <w:pPr>
              <w:rPr>
                <w:rFonts w:ascii="宋体" w:hAnsi="宋体" w:cs="宋体"/>
                <w:szCs w:val="21"/>
              </w:rPr>
            </w:pPr>
          </w:p>
        </w:tc>
        <w:tc>
          <w:tcPr>
            <w:tcW w:w="2132" w:type="dxa"/>
          </w:tcPr>
          <w:p w:rsidR="00467BF8" w:rsidRDefault="00467BF8">
            <w:pPr>
              <w:rPr>
                <w:rFonts w:ascii="宋体" w:hAnsi="宋体" w:cs="宋体"/>
                <w:szCs w:val="21"/>
              </w:rPr>
            </w:pPr>
          </w:p>
        </w:tc>
        <w:tc>
          <w:tcPr>
            <w:tcW w:w="3044" w:type="dxa"/>
          </w:tcPr>
          <w:p w:rsidR="00467BF8" w:rsidRDefault="00467BF8">
            <w:pPr>
              <w:rPr>
                <w:rFonts w:ascii="宋体" w:hAnsi="宋体" w:cs="宋体"/>
                <w:szCs w:val="21"/>
              </w:rPr>
            </w:pPr>
          </w:p>
        </w:tc>
        <w:tc>
          <w:tcPr>
            <w:tcW w:w="1440" w:type="dxa"/>
          </w:tcPr>
          <w:p w:rsidR="00467BF8" w:rsidRDefault="00467BF8">
            <w:pPr>
              <w:rPr>
                <w:rFonts w:ascii="宋体" w:hAnsi="宋体" w:cs="宋体"/>
                <w:szCs w:val="21"/>
              </w:rPr>
            </w:pPr>
          </w:p>
        </w:tc>
      </w:tr>
    </w:tbl>
    <w:p w:rsidR="00467BF8" w:rsidRDefault="009D7DCF">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467BF8" w:rsidRDefault="009D7DCF">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467BF8" w:rsidRDefault="009D7DCF">
      <w:pPr>
        <w:spacing w:line="360" w:lineRule="exact"/>
        <w:rPr>
          <w:rFonts w:ascii="宋体" w:hAnsi="宋体" w:cs="宋体"/>
          <w:color w:val="000000"/>
          <w:szCs w:val="21"/>
        </w:rPr>
      </w:pPr>
      <w:r>
        <w:rPr>
          <w:rFonts w:ascii="宋体" w:hAnsi="宋体" w:cs="宋体" w:hint="eastAsia"/>
          <w:color w:val="000000"/>
          <w:szCs w:val="21"/>
        </w:rPr>
        <w:t>日期：      年  月   日</w:t>
      </w:r>
    </w:p>
    <w:p w:rsidR="00467BF8" w:rsidRDefault="00467BF8">
      <w:pPr>
        <w:pStyle w:val="a5"/>
        <w:overflowPunct w:val="0"/>
        <w:spacing w:line="500" w:lineRule="exact"/>
        <w:ind w:firstLine="0"/>
        <w:rPr>
          <w:rFonts w:hAnsi="宋体" w:cs="宋体"/>
          <w:b/>
          <w:sz w:val="28"/>
          <w:szCs w:val="28"/>
        </w:rPr>
      </w:pPr>
    </w:p>
    <w:p w:rsidR="00467BF8" w:rsidRDefault="00467BF8">
      <w:pPr>
        <w:pStyle w:val="a5"/>
        <w:overflowPunct w:val="0"/>
        <w:spacing w:line="500" w:lineRule="exact"/>
        <w:ind w:firstLine="0"/>
        <w:rPr>
          <w:rFonts w:hAnsi="宋体" w:cs="宋体"/>
          <w:b/>
          <w:sz w:val="28"/>
          <w:szCs w:val="28"/>
        </w:rPr>
      </w:pPr>
    </w:p>
    <w:p w:rsidR="00467BF8" w:rsidRDefault="009D7DCF">
      <w:pPr>
        <w:pStyle w:val="a5"/>
        <w:overflowPunct w:val="0"/>
        <w:spacing w:line="500" w:lineRule="exact"/>
        <w:ind w:firstLine="0"/>
        <w:rPr>
          <w:rFonts w:hAnsi="宋体" w:cs="宋体"/>
          <w:b/>
          <w:bCs/>
          <w:sz w:val="28"/>
          <w:szCs w:val="28"/>
        </w:rPr>
      </w:pPr>
      <w:r>
        <w:rPr>
          <w:rFonts w:hAnsi="宋体" w:cs="宋体"/>
          <w:b/>
          <w:bCs/>
          <w:sz w:val="28"/>
          <w:szCs w:val="28"/>
        </w:rPr>
        <w:br w:type="page"/>
      </w:r>
    </w:p>
    <w:p w:rsidR="00467BF8" w:rsidRDefault="009D7DCF">
      <w:pPr>
        <w:pStyle w:val="a5"/>
        <w:overflowPunct w:val="0"/>
        <w:spacing w:line="500" w:lineRule="exact"/>
        <w:ind w:firstLine="0"/>
        <w:rPr>
          <w:rFonts w:hAnsi="宋体" w:cs="宋体"/>
          <w:b/>
          <w:bCs/>
          <w:sz w:val="28"/>
          <w:szCs w:val="28"/>
        </w:rPr>
      </w:pPr>
      <w:r>
        <w:rPr>
          <w:rFonts w:hAnsi="宋体" w:cs="宋体" w:hint="eastAsia"/>
          <w:b/>
          <w:bCs/>
          <w:sz w:val="28"/>
          <w:szCs w:val="28"/>
        </w:rPr>
        <w:lastRenderedPageBreak/>
        <w:t>6.质保</w:t>
      </w:r>
      <w:r>
        <w:rPr>
          <w:rFonts w:hAnsi="宋体" w:cs="宋体"/>
          <w:b/>
          <w:bCs/>
          <w:sz w:val="28"/>
          <w:szCs w:val="28"/>
        </w:rPr>
        <w:t>及售后</w:t>
      </w:r>
      <w:r>
        <w:rPr>
          <w:rFonts w:hAnsi="宋体" w:cs="宋体" w:hint="eastAsia"/>
          <w:b/>
          <w:bCs/>
          <w:sz w:val="28"/>
          <w:szCs w:val="28"/>
        </w:rPr>
        <w:t>服务承诺书</w:t>
      </w:r>
    </w:p>
    <w:p w:rsidR="00467BF8" w:rsidRDefault="00467BF8">
      <w:pPr>
        <w:pStyle w:val="1"/>
        <w:tabs>
          <w:tab w:val="left" w:pos="432"/>
        </w:tabs>
        <w:spacing w:line="480" w:lineRule="exact"/>
        <w:rPr>
          <w:rFonts w:ascii="宋体" w:hAnsi="宋体" w:cs="宋体"/>
          <w:b w:val="0"/>
          <w:bCs/>
          <w:szCs w:val="32"/>
        </w:rPr>
      </w:pPr>
    </w:p>
    <w:p w:rsidR="00467BF8" w:rsidRDefault="009D7DCF">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rsidR="00467BF8" w:rsidRDefault="00467BF8">
      <w:pPr>
        <w:spacing w:line="360" w:lineRule="auto"/>
        <w:rPr>
          <w:rFonts w:ascii="宋体" w:hAnsi="宋体" w:cs="宋体"/>
          <w:sz w:val="24"/>
          <w:szCs w:val="24"/>
        </w:rPr>
      </w:pPr>
    </w:p>
    <w:p w:rsidR="00467BF8" w:rsidRDefault="009D7DCF">
      <w:pPr>
        <w:spacing w:line="360" w:lineRule="auto"/>
        <w:rPr>
          <w:rFonts w:ascii="宋体" w:hAnsi="宋体" w:cs="宋体"/>
          <w:sz w:val="24"/>
          <w:szCs w:val="24"/>
        </w:rPr>
      </w:pPr>
      <w:r>
        <w:rPr>
          <w:rFonts w:ascii="宋体" w:hAnsi="宋体" w:cs="宋体" w:hint="eastAsia"/>
          <w:sz w:val="24"/>
          <w:szCs w:val="24"/>
        </w:rPr>
        <w:t>服务承诺如下：</w:t>
      </w:r>
    </w:p>
    <w:p w:rsidR="00467BF8" w:rsidRDefault="00467BF8">
      <w:pPr>
        <w:spacing w:line="360" w:lineRule="auto"/>
        <w:rPr>
          <w:rFonts w:ascii="宋体" w:hAnsi="宋体" w:cs="宋体"/>
          <w:sz w:val="24"/>
          <w:szCs w:val="24"/>
        </w:rPr>
      </w:pPr>
    </w:p>
    <w:p w:rsidR="00467BF8" w:rsidRDefault="00467BF8">
      <w:pPr>
        <w:spacing w:line="360" w:lineRule="auto"/>
        <w:rPr>
          <w:rFonts w:ascii="宋体" w:hAnsi="宋体" w:cs="宋体"/>
          <w:sz w:val="24"/>
          <w:szCs w:val="24"/>
        </w:rPr>
      </w:pPr>
    </w:p>
    <w:p w:rsidR="00467BF8" w:rsidRDefault="009D7DCF">
      <w:pPr>
        <w:spacing w:line="360" w:lineRule="auto"/>
        <w:rPr>
          <w:rFonts w:ascii="宋体" w:hAnsi="宋体" w:cs="宋体"/>
          <w:sz w:val="24"/>
          <w:szCs w:val="24"/>
        </w:rPr>
      </w:pPr>
      <w:r>
        <w:rPr>
          <w:rFonts w:ascii="宋体" w:hAnsi="宋体" w:cs="宋体" w:hint="eastAsia"/>
          <w:sz w:val="24"/>
          <w:szCs w:val="24"/>
        </w:rPr>
        <w:t>质</w:t>
      </w:r>
      <w:proofErr w:type="gramStart"/>
      <w:r>
        <w:rPr>
          <w:rFonts w:ascii="宋体" w:hAnsi="宋体" w:cs="宋体" w:hint="eastAsia"/>
          <w:sz w:val="24"/>
          <w:szCs w:val="24"/>
        </w:rPr>
        <w:t>保</w:t>
      </w:r>
      <w:r>
        <w:rPr>
          <w:rFonts w:ascii="宋体" w:hAnsi="宋体" w:cs="宋体"/>
          <w:sz w:val="24"/>
          <w:szCs w:val="24"/>
        </w:rPr>
        <w:t>承诺</w:t>
      </w:r>
      <w:proofErr w:type="gramEnd"/>
      <w:r>
        <w:rPr>
          <w:rFonts w:ascii="宋体" w:hAnsi="宋体" w:cs="宋体"/>
          <w:sz w:val="24"/>
          <w:szCs w:val="24"/>
        </w:rPr>
        <w:t>如下：</w:t>
      </w:r>
    </w:p>
    <w:p w:rsidR="00467BF8" w:rsidRDefault="00467BF8">
      <w:pPr>
        <w:spacing w:line="360" w:lineRule="auto"/>
        <w:rPr>
          <w:rFonts w:ascii="宋体" w:hAnsi="宋体" w:cs="宋体"/>
          <w:sz w:val="24"/>
          <w:szCs w:val="24"/>
        </w:rPr>
      </w:pPr>
    </w:p>
    <w:p w:rsidR="00467BF8" w:rsidRDefault="00467BF8">
      <w:pPr>
        <w:spacing w:line="360" w:lineRule="auto"/>
        <w:rPr>
          <w:rFonts w:ascii="宋体" w:hAnsi="宋体" w:cs="宋体"/>
          <w:sz w:val="24"/>
          <w:szCs w:val="24"/>
        </w:rPr>
      </w:pPr>
    </w:p>
    <w:p w:rsidR="00467BF8" w:rsidRDefault="009D7DCF">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467BF8" w:rsidRDefault="009D7DCF">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467BF8" w:rsidRDefault="009D7DCF">
      <w:pPr>
        <w:spacing w:line="360" w:lineRule="exact"/>
        <w:rPr>
          <w:rFonts w:ascii="宋体" w:hAnsi="宋体" w:cs="宋体"/>
          <w:color w:val="000000"/>
          <w:szCs w:val="21"/>
        </w:rPr>
      </w:pPr>
      <w:r>
        <w:rPr>
          <w:rFonts w:ascii="宋体" w:hAnsi="宋体" w:cs="宋体" w:hint="eastAsia"/>
          <w:color w:val="000000"/>
          <w:szCs w:val="21"/>
        </w:rPr>
        <w:t>日期：      年  月   日</w:t>
      </w:r>
    </w:p>
    <w:p w:rsidR="00467BF8" w:rsidRDefault="00467BF8">
      <w:pPr>
        <w:rPr>
          <w:rFonts w:ascii="宋体" w:hAnsi="宋体" w:cs="宋体"/>
          <w:sz w:val="24"/>
          <w:szCs w:val="24"/>
        </w:rPr>
      </w:pPr>
    </w:p>
    <w:p w:rsidR="00467BF8" w:rsidRDefault="00467BF8">
      <w:pPr>
        <w:rPr>
          <w:rFonts w:ascii="宋体" w:hAnsi="宋体" w:cs="宋体"/>
          <w:sz w:val="24"/>
          <w:szCs w:val="24"/>
        </w:rPr>
      </w:pPr>
    </w:p>
    <w:p w:rsidR="00467BF8" w:rsidRDefault="00467BF8">
      <w:pPr>
        <w:rPr>
          <w:rFonts w:ascii="宋体" w:hAnsi="宋体" w:cs="宋体"/>
          <w:sz w:val="24"/>
          <w:szCs w:val="24"/>
        </w:rPr>
      </w:pPr>
    </w:p>
    <w:p w:rsidR="00467BF8" w:rsidRDefault="009D7DCF">
      <w:pPr>
        <w:pStyle w:val="1"/>
      </w:pPr>
      <w:bookmarkStart w:id="9" w:name="_Toc17536931"/>
      <w:r>
        <w:br w:type="page"/>
      </w:r>
    </w:p>
    <w:p w:rsidR="00467BF8" w:rsidRDefault="009D7DCF">
      <w:pPr>
        <w:pStyle w:val="a5"/>
        <w:overflowPunct w:val="0"/>
        <w:spacing w:line="500" w:lineRule="exact"/>
        <w:ind w:firstLine="0"/>
        <w:rPr>
          <w:rFonts w:cs="宋体"/>
          <w:b/>
          <w:sz w:val="28"/>
          <w:szCs w:val="28"/>
        </w:rPr>
      </w:pPr>
      <w:r>
        <w:rPr>
          <w:rFonts w:cs="宋体" w:hint="eastAsia"/>
          <w:b/>
          <w:bCs/>
          <w:sz w:val="28"/>
          <w:szCs w:val="28"/>
        </w:rPr>
        <w:lastRenderedPageBreak/>
        <w:t>7</w:t>
      </w:r>
      <w:r>
        <w:rPr>
          <w:rFonts w:cs="宋体" w:hint="eastAsia"/>
          <w:b/>
          <w:sz w:val="28"/>
          <w:szCs w:val="28"/>
        </w:rPr>
        <w:t>.承诺函</w:t>
      </w:r>
    </w:p>
    <w:p w:rsidR="00467BF8" w:rsidRDefault="009D7DCF">
      <w:pPr>
        <w:pStyle w:val="a5"/>
        <w:overflowPunct w:val="0"/>
        <w:spacing w:line="500" w:lineRule="exact"/>
        <w:ind w:firstLine="643"/>
        <w:jc w:val="center"/>
        <w:rPr>
          <w:rFonts w:cs="宋体"/>
          <w:b/>
          <w:sz w:val="32"/>
          <w:szCs w:val="32"/>
        </w:rPr>
      </w:pPr>
      <w:r>
        <w:rPr>
          <w:rFonts w:cs="宋体" w:hint="eastAsia"/>
          <w:b/>
          <w:sz w:val="32"/>
          <w:szCs w:val="32"/>
        </w:rPr>
        <w:t>承诺函</w:t>
      </w:r>
    </w:p>
    <w:p w:rsidR="00467BF8" w:rsidRDefault="00467BF8">
      <w:pPr>
        <w:pStyle w:val="a5"/>
        <w:overflowPunct w:val="0"/>
        <w:spacing w:line="500" w:lineRule="exact"/>
        <w:ind w:firstLine="480"/>
        <w:jc w:val="center"/>
        <w:rPr>
          <w:rFonts w:cs="宋体"/>
          <w:szCs w:val="24"/>
        </w:rPr>
      </w:pPr>
    </w:p>
    <w:p w:rsidR="003739BC" w:rsidRPr="00FA73CD" w:rsidRDefault="009D7DCF">
      <w:pPr>
        <w:pStyle w:val="a5"/>
        <w:overflowPunct w:val="0"/>
        <w:spacing w:line="500" w:lineRule="exact"/>
        <w:ind w:firstLine="480"/>
        <w:rPr>
          <w:rFonts w:cs="宋体" w:hint="eastAsia"/>
          <w:sz w:val="21"/>
          <w:szCs w:val="21"/>
        </w:rPr>
      </w:pPr>
      <w:r w:rsidRPr="00FA73CD">
        <w:rPr>
          <w:rFonts w:cs="宋体" w:hint="eastAsia"/>
          <w:sz w:val="21"/>
          <w:szCs w:val="21"/>
        </w:rPr>
        <w:t>常州市城</w:t>
      </w:r>
      <w:proofErr w:type="gramStart"/>
      <w:r w:rsidRPr="00FA73CD">
        <w:rPr>
          <w:rFonts w:cs="宋体" w:hint="eastAsia"/>
          <w:sz w:val="21"/>
          <w:szCs w:val="21"/>
        </w:rPr>
        <w:t>投建设</w:t>
      </w:r>
      <w:proofErr w:type="gramEnd"/>
      <w:r w:rsidRPr="00FA73CD">
        <w:rPr>
          <w:rFonts w:cs="宋体" w:hint="eastAsia"/>
          <w:sz w:val="21"/>
          <w:szCs w:val="21"/>
        </w:rPr>
        <w:t>工程招标有限公司</w:t>
      </w:r>
    </w:p>
    <w:p w:rsidR="00467BF8" w:rsidRDefault="003739BC">
      <w:pPr>
        <w:pStyle w:val="a5"/>
        <w:overflowPunct w:val="0"/>
        <w:spacing w:line="500" w:lineRule="exact"/>
        <w:ind w:firstLine="480"/>
        <w:rPr>
          <w:rFonts w:cs="宋体"/>
          <w:sz w:val="21"/>
          <w:szCs w:val="21"/>
        </w:rPr>
      </w:pPr>
      <w:r w:rsidRPr="003739BC">
        <w:rPr>
          <w:rFonts w:cs="宋体" w:hint="eastAsia"/>
          <w:sz w:val="21"/>
          <w:szCs w:val="21"/>
        </w:rPr>
        <w:t>常州中铁城建构件有限公司</w:t>
      </w:r>
      <w:r w:rsidR="009D7DCF">
        <w:rPr>
          <w:rFonts w:cs="宋体" w:hint="eastAsia"/>
          <w:sz w:val="21"/>
          <w:szCs w:val="21"/>
        </w:rPr>
        <w:t>：</w:t>
      </w:r>
    </w:p>
    <w:p w:rsidR="00467BF8" w:rsidRDefault="00467BF8">
      <w:pPr>
        <w:pStyle w:val="a5"/>
        <w:overflowPunct w:val="0"/>
        <w:spacing w:line="500" w:lineRule="exact"/>
        <w:ind w:firstLine="480"/>
        <w:rPr>
          <w:rFonts w:cs="宋体"/>
          <w:sz w:val="21"/>
          <w:szCs w:val="21"/>
        </w:rPr>
      </w:pPr>
    </w:p>
    <w:p w:rsidR="00467BF8" w:rsidRDefault="009D7DCF">
      <w:pPr>
        <w:pStyle w:val="a5"/>
        <w:overflowPunct w:val="0"/>
        <w:spacing w:line="400" w:lineRule="exact"/>
        <w:ind w:firstLine="480"/>
        <w:rPr>
          <w:rFonts w:cs="宋体"/>
          <w:sz w:val="21"/>
          <w:szCs w:val="21"/>
        </w:rPr>
      </w:pPr>
      <w:r>
        <w:rPr>
          <w:rFonts w:cs="宋体" w:hint="eastAsia"/>
          <w:sz w:val="21"/>
          <w:szCs w:val="21"/>
        </w:rPr>
        <w:t>本公司愿意参加贵公司组织实施的编号为       号的竞争性谈判采购活动。本公司承诺：</w:t>
      </w:r>
    </w:p>
    <w:p w:rsidR="00467BF8" w:rsidRDefault="009D7DCF">
      <w:pPr>
        <w:pStyle w:val="a5"/>
        <w:overflowPunct w:val="0"/>
        <w:spacing w:line="400" w:lineRule="exact"/>
        <w:ind w:firstLine="480"/>
        <w:rPr>
          <w:rFonts w:cs="宋体"/>
          <w:sz w:val="21"/>
          <w:szCs w:val="21"/>
        </w:rPr>
      </w:pPr>
      <w:r>
        <w:rPr>
          <w:rFonts w:cs="宋体"/>
          <w:sz w:val="21"/>
          <w:szCs w:val="21"/>
        </w:rPr>
        <w:t xml:space="preserve">1. </w:t>
      </w:r>
      <w:r>
        <w:rPr>
          <w:rFonts w:cs="宋体" w:hint="eastAsia"/>
          <w:sz w:val="21"/>
          <w:szCs w:val="21"/>
        </w:rPr>
        <w:t>本公司依法缴纳税收和社会保障资金；</w:t>
      </w:r>
    </w:p>
    <w:p w:rsidR="00467BF8" w:rsidRDefault="009D7DCF">
      <w:pPr>
        <w:spacing w:line="400" w:lineRule="exact"/>
        <w:ind w:firstLineChars="200" w:firstLine="420"/>
        <w:rPr>
          <w:rFonts w:ascii="宋体" w:cs="宋体"/>
          <w:szCs w:val="21"/>
        </w:rPr>
      </w:pPr>
      <w:r>
        <w:rPr>
          <w:rFonts w:ascii="宋体" w:cs="宋体"/>
          <w:szCs w:val="21"/>
        </w:rPr>
        <w:t xml:space="preserve">2. </w:t>
      </w:r>
      <w:r>
        <w:rPr>
          <w:rFonts w:ascii="宋体" w:cs="宋体" w:hint="eastAsia"/>
          <w:szCs w:val="21"/>
        </w:rPr>
        <w:t>本公司参加招标活动前三年内，在经营活动中无重大违法记录；</w:t>
      </w:r>
    </w:p>
    <w:p w:rsidR="00467BF8" w:rsidRDefault="009D7DCF">
      <w:pPr>
        <w:spacing w:line="400" w:lineRule="exact"/>
        <w:ind w:firstLineChars="200" w:firstLine="420"/>
        <w:rPr>
          <w:rFonts w:ascii="宋体" w:cs="宋体"/>
          <w:szCs w:val="21"/>
        </w:rPr>
      </w:pPr>
      <w:r>
        <w:rPr>
          <w:rFonts w:ascii="宋体" w:cs="宋体"/>
          <w:szCs w:val="21"/>
        </w:rPr>
        <w:t xml:space="preserve">3. </w:t>
      </w:r>
      <w:r>
        <w:rPr>
          <w:rFonts w:ascii="宋体" w:cs="宋体" w:hint="eastAsia"/>
          <w:szCs w:val="21"/>
        </w:rPr>
        <w:t>本公司提交的响应文件中所有关于供应商资格的文件、证明和陈述均是真实的、准确的。</w:t>
      </w:r>
    </w:p>
    <w:p w:rsidR="00467BF8" w:rsidRDefault="009D7DCF">
      <w:pPr>
        <w:spacing w:line="400" w:lineRule="exact"/>
        <w:ind w:firstLineChars="200" w:firstLine="420"/>
        <w:rPr>
          <w:rFonts w:ascii="宋体" w:cs="宋体"/>
          <w:szCs w:val="21"/>
        </w:rPr>
      </w:pPr>
      <w:r>
        <w:rPr>
          <w:rFonts w:ascii="宋体" w:cs="宋体"/>
          <w:szCs w:val="21"/>
        </w:rPr>
        <w:t xml:space="preserve">4. </w:t>
      </w:r>
      <w:r>
        <w:rPr>
          <w:rFonts w:ascii="宋体" w:cs="宋体" w:hint="eastAsia"/>
          <w:b/>
          <w:bCs/>
          <w:szCs w:val="21"/>
        </w:rPr>
        <w:t>本公司若中标，承诺开具本项目全部结算金额的增值税专用发票，否则采购单位有权拒付相关款项。</w:t>
      </w:r>
    </w:p>
    <w:p w:rsidR="00467BF8" w:rsidRDefault="00467BF8">
      <w:pPr>
        <w:spacing w:line="400" w:lineRule="exact"/>
        <w:ind w:firstLineChars="200" w:firstLine="420"/>
        <w:rPr>
          <w:rFonts w:ascii="宋体" w:cs="宋体"/>
          <w:szCs w:val="21"/>
        </w:rPr>
      </w:pPr>
    </w:p>
    <w:p w:rsidR="00467BF8" w:rsidRDefault="009D7DCF">
      <w:pPr>
        <w:spacing w:line="400" w:lineRule="exact"/>
        <w:ind w:firstLineChars="200" w:firstLine="420"/>
        <w:rPr>
          <w:rFonts w:ascii="宋体" w:cs="宋体"/>
          <w:szCs w:val="21"/>
        </w:rPr>
      </w:pPr>
      <w:r>
        <w:rPr>
          <w:rFonts w:ascii="宋体" w:cs="宋体" w:hint="eastAsia"/>
          <w:szCs w:val="21"/>
        </w:rPr>
        <w:t>若与真实情况不符，本公司愿意承担由此而产生的一切后果。</w:t>
      </w:r>
    </w:p>
    <w:p w:rsidR="00467BF8" w:rsidRDefault="00467BF8">
      <w:pPr>
        <w:spacing w:line="400" w:lineRule="exact"/>
        <w:ind w:firstLineChars="200" w:firstLine="420"/>
        <w:rPr>
          <w:rFonts w:ascii="宋体" w:cs="宋体"/>
          <w:szCs w:val="21"/>
        </w:rPr>
      </w:pPr>
    </w:p>
    <w:p w:rsidR="00467BF8" w:rsidRDefault="00467BF8">
      <w:pPr>
        <w:pStyle w:val="a5"/>
        <w:overflowPunct w:val="0"/>
        <w:spacing w:line="400" w:lineRule="exact"/>
        <w:ind w:firstLine="480"/>
        <w:rPr>
          <w:rFonts w:cs="宋体"/>
          <w:sz w:val="21"/>
          <w:szCs w:val="21"/>
        </w:rPr>
      </w:pPr>
    </w:p>
    <w:p w:rsidR="00467BF8" w:rsidRDefault="009D7DCF">
      <w:pPr>
        <w:pStyle w:val="a5"/>
        <w:overflowPunct w:val="0"/>
        <w:spacing w:line="400" w:lineRule="exact"/>
        <w:ind w:firstLine="480"/>
        <w:rPr>
          <w:rFonts w:cs="宋体"/>
          <w:sz w:val="21"/>
          <w:szCs w:val="21"/>
        </w:rPr>
      </w:pPr>
      <w:r>
        <w:rPr>
          <w:rFonts w:cs="宋体"/>
          <w:sz w:val="21"/>
          <w:szCs w:val="21"/>
        </w:rPr>
        <w:tab/>
      </w:r>
      <w:r>
        <w:rPr>
          <w:rFonts w:cs="宋体"/>
          <w:sz w:val="21"/>
          <w:szCs w:val="21"/>
        </w:rPr>
        <w:tab/>
      </w:r>
      <w:r>
        <w:rPr>
          <w:rFonts w:cs="宋体"/>
          <w:sz w:val="21"/>
          <w:szCs w:val="21"/>
        </w:rPr>
        <w:tab/>
      </w:r>
      <w:r>
        <w:rPr>
          <w:rFonts w:cs="宋体"/>
          <w:sz w:val="21"/>
          <w:szCs w:val="21"/>
        </w:rPr>
        <w:tab/>
      </w:r>
      <w:r>
        <w:rPr>
          <w:rFonts w:cs="宋体" w:hint="eastAsia"/>
          <w:sz w:val="21"/>
          <w:szCs w:val="21"/>
        </w:rPr>
        <w:t>法定代表人或代理人（签字或盖章）：</w:t>
      </w:r>
    </w:p>
    <w:p w:rsidR="00467BF8" w:rsidRDefault="009D7DCF">
      <w:pPr>
        <w:pStyle w:val="a5"/>
        <w:overflowPunct w:val="0"/>
        <w:spacing w:line="400" w:lineRule="exact"/>
        <w:ind w:left="1700" w:firstLine="480"/>
        <w:rPr>
          <w:rFonts w:cs="宋体"/>
          <w:sz w:val="21"/>
          <w:szCs w:val="21"/>
        </w:rPr>
      </w:pPr>
      <w:r>
        <w:rPr>
          <w:rFonts w:cs="宋体" w:hint="eastAsia"/>
          <w:sz w:val="21"/>
          <w:szCs w:val="21"/>
        </w:rPr>
        <w:t>供应商（盖章）：</w:t>
      </w:r>
    </w:p>
    <w:p w:rsidR="00467BF8" w:rsidRDefault="00467BF8">
      <w:pPr>
        <w:pStyle w:val="a5"/>
        <w:overflowPunct w:val="0"/>
        <w:spacing w:line="500" w:lineRule="exact"/>
        <w:ind w:firstLine="480"/>
        <w:rPr>
          <w:rFonts w:cs="宋体"/>
          <w:sz w:val="21"/>
          <w:szCs w:val="21"/>
        </w:rPr>
      </w:pPr>
    </w:p>
    <w:p w:rsidR="00467BF8" w:rsidRDefault="009D7DCF">
      <w:pPr>
        <w:pStyle w:val="a5"/>
        <w:overflowPunct w:val="0"/>
        <w:spacing w:line="500" w:lineRule="exact"/>
        <w:ind w:left="3507" w:firstLine="480"/>
        <w:rPr>
          <w:rFonts w:cs="宋体"/>
          <w:sz w:val="21"/>
          <w:szCs w:val="21"/>
        </w:rPr>
      </w:pPr>
      <w:r>
        <w:rPr>
          <w:rFonts w:cs="宋体" w:hint="eastAsia"/>
          <w:sz w:val="21"/>
          <w:szCs w:val="21"/>
        </w:rPr>
        <w:t xml:space="preserve">年  </w:t>
      </w:r>
      <w:r>
        <w:rPr>
          <w:rFonts w:cs="宋体"/>
          <w:sz w:val="21"/>
          <w:szCs w:val="21"/>
        </w:rPr>
        <w:tab/>
      </w:r>
      <w:r>
        <w:rPr>
          <w:rFonts w:cs="宋体" w:hint="eastAsia"/>
          <w:sz w:val="21"/>
          <w:szCs w:val="21"/>
        </w:rPr>
        <w:t>月</w:t>
      </w:r>
      <w:r>
        <w:rPr>
          <w:rFonts w:cs="宋体"/>
          <w:sz w:val="21"/>
          <w:szCs w:val="21"/>
        </w:rPr>
        <w:tab/>
      </w:r>
      <w:r>
        <w:rPr>
          <w:rFonts w:cs="宋体" w:hint="eastAsia"/>
          <w:sz w:val="21"/>
          <w:szCs w:val="21"/>
        </w:rPr>
        <w:t xml:space="preserve"> 日</w:t>
      </w:r>
    </w:p>
    <w:p w:rsidR="00467BF8" w:rsidRDefault="00467BF8">
      <w:pPr>
        <w:rPr>
          <w:rFonts w:ascii="宋体" w:cs="宋体"/>
          <w:szCs w:val="21"/>
        </w:rPr>
      </w:pPr>
    </w:p>
    <w:p w:rsidR="00467BF8" w:rsidRDefault="009D7DCF">
      <w:pPr>
        <w:pStyle w:val="a5"/>
        <w:overflowPunct w:val="0"/>
        <w:spacing w:line="500" w:lineRule="exact"/>
        <w:ind w:firstLine="0"/>
        <w:rPr>
          <w:rFonts w:hAnsi="宋体" w:cs="宋体"/>
          <w:b/>
          <w:bCs/>
          <w:sz w:val="28"/>
          <w:szCs w:val="28"/>
        </w:rPr>
      </w:pPr>
      <w:r>
        <w:rPr>
          <w:rFonts w:hAnsi="宋体" w:cs="宋体"/>
          <w:b/>
          <w:bCs/>
          <w:sz w:val="28"/>
          <w:szCs w:val="28"/>
        </w:rPr>
        <w:br w:type="page"/>
      </w:r>
    </w:p>
    <w:p w:rsidR="00467BF8" w:rsidRDefault="009D7DCF">
      <w:pPr>
        <w:pStyle w:val="1"/>
      </w:pPr>
      <w:r>
        <w:rPr>
          <w:rFonts w:hint="eastAsia"/>
        </w:rPr>
        <w:lastRenderedPageBreak/>
        <w:t>友</w:t>
      </w:r>
      <w:r>
        <w:rPr>
          <w:rFonts w:hint="eastAsia"/>
        </w:rPr>
        <w:t xml:space="preserve"> </w:t>
      </w:r>
      <w:r>
        <w:rPr>
          <w:rFonts w:hint="eastAsia"/>
        </w:rPr>
        <w:t>情</w:t>
      </w:r>
      <w:r>
        <w:rPr>
          <w:rFonts w:hint="eastAsia"/>
        </w:rPr>
        <w:t xml:space="preserve"> </w:t>
      </w:r>
      <w:r>
        <w:rPr>
          <w:rFonts w:hint="eastAsia"/>
        </w:rPr>
        <w:t>提</w:t>
      </w:r>
      <w:r>
        <w:rPr>
          <w:rFonts w:hint="eastAsia"/>
        </w:rPr>
        <w:t xml:space="preserve"> </w:t>
      </w:r>
      <w:r>
        <w:rPr>
          <w:rFonts w:hint="eastAsia"/>
        </w:rPr>
        <w:t>醒</w:t>
      </w:r>
      <w:bookmarkEnd w:id="9"/>
    </w:p>
    <w:p w:rsidR="00467BF8" w:rsidRDefault="009D7DCF">
      <w:pPr>
        <w:spacing w:line="420" w:lineRule="exact"/>
        <w:rPr>
          <w:rFonts w:ascii="宋体" w:hAnsi="宋体" w:cs="宋体"/>
          <w:sz w:val="24"/>
          <w:szCs w:val="24"/>
        </w:rPr>
      </w:pPr>
      <w:r>
        <w:rPr>
          <w:rFonts w:ascii="宋体" w:hAnsi="宋体" w:cs="宋体" w:hint="eastAsia"/>
          <w:sz w:val="24"/>
          <w:szCs w:val="24"/>
        </w:rPr>
        <w:t>各供应商：</w:t>
      </w:r>
    </w:p>
    <w:p w:rsidR="00467BF8" w:rsidRDefault="009D7DCF">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467BF8" w:rsidRDefault="009D7DCF">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w:t>
      </w:r>
      <w:proofErr w:type="gramStart"/>
      <w:r>
        <w:rPr>
          <w:rFonts w:ascii="宋体" w:hAnsi="宋体" w:cs="宋体" w:hint="eastAsia"/>
          <w:sz w:val="24"/>
          <w:szCs w:val="24"/>
        </w:rPr>
        <w:t>特</w:t>
      </w:r>
      <w:proofErr w:type="gramEnd"/>
      <w:r>
        <w:rPr>
          <w:rFonts w:ascii="宋体" w:hAnsi="宋体" w:cs="宋体" w:hint="eastAsia"/>
          <w:sz w:val="24"/>
          <w:szCs w:val="24"/>
        </w:rPr>
        <w:t>友情提醒注意以下几点：</w:t>
      </w:r>
    </w:p>
    <w:p w:rsidR="00467BF8" w:rsidRDefault="009D7DCF">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rsidR="00467BF8" w:rsidRDefault="009D7DCF">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w:t>
      </w:r>
      <w:proofErr w:type="gramStart"/>
      <w:r>
        <w:rPr>
          <w:rFonts w:ascii="宋体" w:hAnsi="宋体" w:cs="宋体" w:hint="eastAsia"/>
          <w:b/>
          <w:sz w:val="24"/>
          <w:szCs w:val="24"/>
        </w:rPr>
        <w:t>时间</w:t>
      </w:r>
      <w:r>
        <w:rPr>
          <w:rFonts w:ascii="宋体" w:hAnsi="宋体" w:cs="宋体" w:hint="eastAsia"/>
          <w:sz w:val="24"/>
          <w:szCs w:val="24"/>
        </w:rPr>
        <w:t>缴至</w:t>
      </w:r>
      <w:r>
        <w:rPr>
          <w:rFonts w:ascii="宋体" w:hAnsi="宋体" w:cs="宋体" w:hint="eastAsia"/>
          <w:b/>
          <w:sz w:val="24"/>
          <w:szCs w:val="24"/>
        </w:rPr>
        <w:t>指定</w:t>
      </w:r>
      <w:proofErr w:type="gramEnd"/>
      <w:r>
        <w:rPr>
          <w:rFonts w:ascii="宋体" w:hAnsi="宋体" w:cs="宋体" w:hint="eastAsia"/>
          <w:b/>
          <w:sz w:val="24"/>
          <w:szCs w:val="24"/>
        </w:rPr>
        <w:t>账户并到账</w:t>
      </w:r>
      <w:r>
        <w:rPr>
          <w:rFonts w:ascii="宋体" w:hAnsi="宋体" w:cs="宋体" w:hint="eastAsia"/>
          <w:sz w:val="24"/>
          <w:szCs w:val="24"/>
        </w:rPr>
        <w:t>，拒绝以其它方式缴纳，禁止第三方代缴保证金。</w:t>
      </w:r>
    </w:p>
    <w:p w:rsidR="00467BF8" w:rsidRDefault="009D7DCF">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rsidR="00467BF8" w:rsidRDefault="009D7DCF">
      <w:pPr>
        <w:spacing w:line="480" w:lineRule="exact"/>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w:t>
      </w:r>
      <w:proofErr w:type="gramStart"/>
      <w:r>
        <w:rPr>
          <w:rFonts w:ascii="宋体" w:hAnsi="宋体" w:cs="宋体" w:hint="eastAsia"/>
          <w:sz w:val="24"/>
          <w:szCs w:val="24"/>
        </w:rPr>
        <w:t>至谈判</w:t>
      </w:r>
      <w:proofErr w:type="gramEnd"/>
      <w:r>
        <w:rPr>
          <w:rFonts w:ascii="宋体" w:hAnsi="宋体" w:cs="宋体"/>
          <w:sz w:val="24"/>
          <w:szCs w:val="24"/>
        </w:rPr>
        <w:t>现场备查</w:t>
      </w:r>
      <w:r>
        <w:rPr>
          <w:rFonts w:ascii="宋体" w:hAnsi="宋体" w:cs="宋体" w:hint="eastAsia"/>
          <w:sz w:val="24"/>
          <w:szCs w:val="24"/>
        </w:rPr>
        <w:t>或核查。</w:t>
      </w:r>
    </w:p>
    <w:p w:rsidR="00467BF8" w:rsidRDefault="009D7DCF">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w:t>
      </w:r>
      <w:proofErr w:type="gramStart"/>
      <w:r>
        <w:rPr>
          <w:rFonts w:ascii="宋体" w:hAnsi="宋体" w:cs="宋体" w:hint="eastAsia"/>
          <w:sz w:val="24"/>
          <w:szCs w:val="24"/>
        </w:rPr>
        <w:t>请严格</w:t>
      </w:r>
      <w:proofErr w:type="gramEnd"/>
      <w:r>
        <w:rPr>
          <w:rFonts w:ascii="宋体" w:hAnsi="宋体" w:cs="宋体" w:hint="eastAsia"/>
          <w:sz w:val="24"/>
          <w:szCs w:val="24"/>
        </w:rPr>
        <w:t>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467BF8" w:rsidRDefault="009D7DCF">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w:t>
      </w:r>
      <w:proofErr w:type="gramStart"/>
      <w:r>
        <w:rPr>
          <w:rFonts w:ascii="宋体" w:hAnsi="宋体" w:cs="宋体" w:hint="eastAsia"/>
          <w:sz w:val="24"/>
          <w:szCs w:val="24"/>
        </w:rPr>
        <w:t>鼓励您</w:t>
      </w:r>
      <w:r>
        <w:rPr>
          <w:rFonts w:ascii="宋体" w:hAnsi="宋体" w:cs="宋体" w:hint="eastAsia"/>
          <w:b/>
          <w:sz w:val="24"/>
          <w:szCs w:val="24"/>
        </w:rPr>
        <w:t>现场</w:t>
      </w:r>
      <w:proofErr w:type="gramEnd"/>
      <w:r>
        <w:rPr>
          <w:rFonts w:ascii="宋体" w:hAnsi="宋体" w:cs="宋体" w:hint="eastAsia"/>
          <w:b/>
          <w:sz w:val="24"/>
          <w:szCs w:val="24"/>
        </w:rPr>
        <w:t>踏勘</w:t>
      </w:r>
      <w:r>
        <w:rPr>
          <w:rFonts w:ascii="宋体" w:hAnsi="宋体" w:cs="宋体" w:hint="eastAsia"/>
          <w:sz w:val="24"/>
          <w:szCs w:val="24"/>
        </w:rPr>
        <w:t>，可以在谈判前充分了解现场环境、工程进度和质量要求等信息，为贵单位有针对性的制作谈判响应文件积累充分的原始资料。</w:t>
      </w:r>
    </w:p>
    <w:p w:rsidR="00467BF8" w:rsidRDefault="009D7DCF">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rsidR="00467BF8" w:rsidRDefault="009D7DCF">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w:t>
      </w:r>
      <w:proofErr w:type="gramStart"/>
      <w:r>
        <w:rPr>
          <w:rFonts w:ascii="宋体" w:hAnsi="宋体" w:cs="宋体" w:hint="eastAsia"/>
          <w:sz w:val="24"/>
          <w:szCs w:val="24"/>
        </w:rPr>
        <w:t>询疑</w:t>
      </w:r>
      <w:proofErr w:type="gramEnd"/>
      <w:r>
        <w:rPr>
          <w:rFonts w:ascii="宋体" w:hAnsi="宋体" w:cs="宋体" w:hint="eastAsia"/>
          <w:sz w:val="24"/>
          <w:szCs w:val="24"/>
        </w:rPr>
        <w:t>。</w:t>
      </w:r>
    </w:p>
    <w:p w:rsidR="00467BF8" w:rsidRDefault="00467BF8">
      <w:pPr>
        <w:spacing w:line="480" w:lineRule="exact"/>
        <w:ind w:firstLineChars="200" w:firstLine="480"/>
        <w:rPr>
          <w:rFonts w:ascii="宋体" w:hAnsi="宋体" w:cs="宋体"/>
          <w:sz w:val="24"/>
          <w:szCs w:val="24"/>
        </w:rPr>
      </w:pPr>
    </w:p>
    <w:p w:rsidR="00467BF8" w:rsidRDefault="009D7DCF">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w:t>
      </w:r>
      <w:proofErr w:type="gramStart"/>
      <w:r>
        <w:rPr>
          <w:rFonts w:ascii="宋体" w:hAnsi="宋体" w:cs="宋体" w:hint="eastAsia"/>
          <w:sz w:val="24"/>
          <w:szCs w:val="24"/>
        </w:rPr>
        <w:t>81580101  0519</w:t>
      </w:r>
      <w:proofErr w:type="gramEnd"/>
      <w:r>
        <w:rPr>
          <w:rFonts w:ascii="宋体" w:hAnsi="宋体" w:cs="宋体" w:hint="eastAsia"/>
          <w:sz w:val="24"/>
          <w:szCs w:val="24"/>
        </w:rPr>
        <w:t>-81581212</w:t>
      </w:r>
    </w:p>
    <w:p w:rsidR="00467BF8" w:rsidRDefault="009D7DCF">
      <w:pPr>
        <w:spacing w:line="480" w:lineRule="exact"/>
        <w:ind w:firstLineChars="200" w:firstLine="480"/>
        <w:rPr>
          <w:rFonts w:ascii="宋体" w:hAnsi="宋体" w:cs="宋体"/>
          <w:sz w:val="24"/>
          <w:szCs w:val="24"/>
        </w:rPr>
      </w:pPr>
      <w:proofErr w:type="gramStart"/>
      <w:r>
        <w:rPr>
          <w:rFonts w:ascii="宋体" w:hAnsi="宋体" w:cs="宋体" w:hint="eastAsia"/>
          <w:sz w:val="24"/>
          <w:szCs w:val="24"/>
        </w:rPr>
        <w:t>最后祝贵单位</w:t>
      </w:r>
      <w:proofErr w:type="gramEnd"/>
      <w:r>
        <w:rPr>
          <w:rFonts w:ascii="宋体" w:hAnsi="宋体" w:cs="宋体" w:hint="eastAsia"/>
          <w:sz w:val="24"/>
          <w:szCs w:val="24"/>
        </w:rPr>
        <w:t>投标成功！</w:t>
      </w:r>
    </w:p>
    <w:p w:rsidR="00467BF8" w:rsidRDefault="00467BF8">
      <w:pPr>
        <w:rPr>
          <w:rFonts w:ascii="宋体" w:hAnsi="宋体" w:cs="宋体"/>
          <w:sz w:val="24"/>
          <w:szCs w:val="24"/>
        </w:rPr>
      </w:pPr>
    </w:p>
    <w:p w:rsidR="00467BF8" w:rsidRDefault="009D7DCF">
      <w:pPr>
        <w:spacing w:line="360" w:lineRule="auto"/>
        <w:jc w:val="center"/>
        <w:rPr>
          <w:rFonts w:ascii="宋体" w:hAnsi="宋体" w:cs="宋体"/>
          <w:bCs/>
          <w:sz w:val="24"/>
        </w:rPr>
      </w:pPr>
      <w:r>
        <w:rPr>
          <w:rFonts w:ascii="宋体" w:hAnsi="宋体" w:cs="宋体" w:hint="eastAsia"/>
          <w:bCs/>
          <w:sz w:val="24"/>
        </w:rPr>
        <w:t>本竞争性谈判文件的最终解释权归常州市城</w:t>
      </w:r>
      <w:proofErr w:type="gramStart"/>
      <w:r>
        <w:rPr>
          <w:rFonts w:ascii="宋体" w:hAnsi="宋体" w:cs="宋体" w:hint="eastAsia"/>
          <w:bCs/>
          <w:sz w:val="24"/>
        </w:rPr>
        <w:t>投建设</w:t>
      </w:r>
      <w:proofErr w:type="gramEnd"/>
      <w:r>
        <w:rPr>
          <w:rFonts w:ascii="宋体" w:hAnsi="宋体" w:cs="宋体" w:hint="eastAsia"/>
          <w:bCs/>
          <w:sz w:val="24"/>
        </w:rPr>
        <w:t>工程招标有限公司所有。</w:t>
      </w:r>
    </w:p>
    <w:p w:rsidR="00467BF8" w:rsidRDefault="009D7DCF">
      <w:pPr>
        <w:jc w:val="center"/>
        <w:rPr>
          <w:rFonts w:ascii="宋体" w:hAnsi="宋体" w:cs="宋体"/>
          <w:sz w:val="24"/>
          <w:szCs w:val="24"/>
        </w:rPr>
      </w:pPr>
      <w:r>
        <w:rPr>
          <w:rFonts w:ascii="宋体" w:hAnsi="宋体" w:cs="宋体" w:hint="eastAsia"/>
          <w:b/>
          <w:sz w:val="32"/>
        </w:rPr>
        <w:t>（全文完）</w:t>
      </w:r>
    </w:p>
    <w:p w:rsidR="00467BF8" w:rsidRDefault="00467BF8"/>
    <w:sectPr w:rsidR="00467BF8">
      <w:headerReference w:type="even" r:id="rId12"/>
      <w:headerReference w:type="default"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7D0" w:rsidRDefault="00CB07D0">
      <w:r>
        <w:separator/>
      </w:r>
    </w:p>
  </w:endnote>
  <w:endnote w:type="continuationSeparator" w:id="0">
    <w:p w:rsidR="00CB07D0" w:rsidRDefault="00CB0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0AFF" w:usb1="40007843" w:usb2="00000001" w:usb3="00000000" w:csb0="000001B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DCF" w:rsidRDefault="009D7DCF">
    <w:pPr>
      <w:pStyle w:val="ad"/>
      <w:ind w:right="360" w:firstLine="360"/>
      <w:jc w:val="cente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A77A1E">
      <w:rPr>
        <w:rFonts w:ascii="仿宋_GB2312" w:eastAsia="仿宋_GB2312" w:hAnsi="宋体"/>
        <w:noProof/>
        <w:szCs w:val="21"/>
      </w:rPr>
      <w:t>5</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A77A1E">
      <w:rPr>
        <w:rFonts w:ascii="仿宋_GB2312" w:eastAsia="仿宋_GB2312" w:hAnsi="宋体"/>
        <w:noProof/>
        <w:szCs w:val="21"/>
      </w:rPr>
      <w:t>29</w:t>
    </w:r>
    <w:r>
      <w:rPr>
        <w:rFonts w:ascii="仿宋_GB2312" w:eastAsia="仿宋_GB2312" w:hAnsi="宋体" w:hint="eastAsia"/>
        <w:szCs w:val="21"/>
      </w:rPr>
      <w:fldChar w:fldCharType="end"/>
    </w:r>
    <w:r>
      <w:rPr>
        <w:rFonts w:ascii="仿宋_GB2312" w:eastAsia="仿宋_GB2312" w:hAnsi="宋体" w:hint="eastAsia"/>
        <w:szCs w:val="21"/>
      </w:rPr>
      <w:t xml:space="preserve"> 页</w:t>
    </w:r>
  </w:p>
  <w:p w:rsidR="009D7DCF" w:rsidRDefault="009D7DCF">
    <w:pPr>
      <w:pStyle w:val="ad"/>
      <w:tabs>
        <w:tab w:val="clear" w:pos="8307"/>
        <w:tab w:val="right" w:pos="8306"/>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DCF" w:rsidRDefault="009D7DCF">
    <w:pPr>
      <w:pStyle w:val="ad"/>
      <w:framePr w:wrap="around" w:vAnchor="text" w:hAnchor="margin" w:xAlign="outside" w:y="1"/>
      <w:rPr>
        <w:rStyle w:val="14"/>
      </w:rPr>
    </w:pPr>
    <w:r>
      <w:fldChar w:fldCharType="begin"/>
    </w:r>
    <w:r>
      <w:rPr>
        <w:rStyle w:val="14"/>
      </w:rPr>
      <w:instrText xml:space="preserve">PAGE  </w:instrText>
    </w:r>
    <w:r>
      <w:fldChar w:fldCharType="end"/>
    </w:r>
  </w:p>
  <w:p w:rsidR="009D7DCF" w:rsidRDefault="009D7DCF">
    <w:pPr>
      <w:pStyle w:val="ad"/>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DCF" w:rsidRDefault="009D7DCF">
    <w:pPr>
      <w:pStyle w:val="ad"/>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BA59AF">
      <w:rPr>
        <w:rFonts w:ascii="仿宋_GB2312" w:eastAsia="仿宋_GB2312" w:hAnsi="宋体"/>
        <w:noProof/>
        <w:szCs w:val="21"/>
      </w:rPr>
      <w:t>17</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BA59AF">
      <w:rPr>
        <w:rFonts w:ascii="仿宋_GB2312" w:eastAsia="仿宋_GB2312" w:hAnsi="宋体"/>
        <w:noProof/>
        <w:szCs w:val="21"/>
      </w:rPr>
      <w:t>29</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7D0" w:rsidRDefault="00CB07D0">
      <w:r>
        <w:separator/>
      </w:r>
    </w:p>
  </w:footnote>
  <w:footnote w:type="continuationSeparator" w:id="0">
    <w:p w:rsidR="00CB07D0" w:rsidRDefault="00CB0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DCF" w:rsidRDefault="009D7DCF">
    <w:pPr>
      <w:pStyle w:val="ae"/>
      <w:jc w:val="right"/>
    </w:pPr>
    <w:r>
      <w:rPr>
        <w:noProof/>
      </w:rPr>
      <w:drawing>
        <wp:anchor distT="0" distB="0" distL="114300" distR="114300" simplePos="0" relativeHeight="251666432"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w:t>
    </w:r>
    <w:proofErr w:type="gramStart"/>
    <w:r>
      <w:t>投建设</w:t>
    </w:r>
    <w:proofErr w:type="gramEnd"/>
    <w:r>
      <w:t>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DCF" w:rsidRDefault="009D7DCF">
    <w:pPr>
      <w:pStyle w:val="a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DCF" w:rsidRDefault="009D7DCF">
    <w:pPr>
      <w:pStyle w:val="ae"/>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r>
      <w:rPr>
        <w:rFonts w:hint="eastAsia"/>
      </w:rPr>
      <w:t>常州</w:t>
    </w:r>
    <w:r>
      <w:t>城</w:t>
    </w:r>
    <w:proofErr w:type="gramStart"/>
    <w:r>
      <w:t>投建设</w:t>
    </w:r>
    <w:proofErr w:type="gramEnd"/>
    <w:r>
      <w:t>工程招标有限公司</w:t>
    </w:r>
    <w:r>
      <w:rPr>
        <w:rFonts w:hint="eastAsia"/>
      </w:rPr>
      <w:t>竞争性谈判</w:t>
    </w:r>
    <w: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DCF" w:rsidRDefault="009D7DCF">
    <w:pPr>
      <w:pStyle w:val="a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66F"/>
    <w:rsid w:val="0000087D"/>
    <w:rsid w:val="00010C02"/>
    <w:rsid w:val="0001369D"/>
    <w:rsid w:val="00014697"/>
    <w:rsid w:val="00015726"/>
    <w:rsid w:val="00021A28"/>
    <w:rsid w:val="00022736"/>
    <w:rsid w:val="00025AD8"/>
    <w:rsid w:val="00027113"/>
    <w:rsid w:val="00031352"/>
    <w:rsid w:val="00031D9E"/>
    <w:rsid w:val="000362E2"/>
    <w:rsid w:val="00037EE5"/>
    <w:rsid w:val="000400AF"/>
    <w:rsid w:val="00052763"/>
    <w:rsid w:val="0005295F"/>
    <w:rsid w:val="000548E7"/>
    <w:rsid w:val="0005783A"/>
    <w:rsid w:val="0006059F"/>
    <w:rsid w:val="000620B3"/>
    <w:rsid w:val="00062B13"/>
    <w:rsid w:val="00064468"/>
    <w:rsid w:val="00074403"/>
    <w:rsid w:val="000773BD"/>
    <w:rsid w:val="00080BEF"/>
    <w:rsid w:val="000815C2"/>
    <w:rsid w:val="00082312"/>
    <w:rsid w:val="00082FBD"/>
    <w:rsid w:val="00091073"/>
    <w:rsid w:val="00094B97"/>
    <w:rsid w:val="00096808"/>
    <w:rsid w:val="000A46C6"/>
    <w:rsid w:val="000A6106"/>
    <w:rsid w:val="000A7D63"/>
    <w:rsid w:val="000B0A33"/>
    <w:rsid w:val="000B4DCA"/>
    <w:rsid w:val="000B6F7C"/>
    <w:rsid w:val="000B7771"/>
    <w:rsid w:val="000C1B33"/>
    <w:rsid w:val="000D25CF"/>
    <w:rsid w:val="000D3694"/>
    <w:rsid w:val="000D3930"/>
    <w:rsid w:val="000D78C0"/>
    <w:rsid w:val="000D7DF9"/>
    <w:rsid w:val="000E08DF"/>
    <w:rsid w:val="000E17FF"/>
    <w:rsid w:val="000E1FCD"/>
    <w:rsid w:val="000E4A31"/>
    <w:rsid w:val="000E4B87"/>
    <w:rsid w:val="000E4EF7"/>
    <w:rsid w:val="000F5B78"/>
    <w:rsid w:val="000F75F5"/>
    <w:rsid w:val="0010064D"/>
    <w:rsid w:val="00104252"/>
    <w:rsid w:val="00104460"/>
    <w:rsid w:val="00106D54"/>
    <w:rsid w:val="0011051D"/>
    <w:rsid w:val="00110C86"/>
    <w:rsid w:val="001118F3"/>
    <w:rsid w:val="00113BC7"/>
    <w:rsid w:val="00121D1D"/>
    <w:rsid w:val="00125CE7"/>
    <w:rsid w:val="001260CA"/>
    <w:rsid w:val="00132A3C"/>
    <w:rsid w:val="00134A1D"/>
    <w:rsid w:val="00137711"/>
    <w:rsid w:val="00141D6F"/>
    <w:rsid w:val="00143B52"/>
    <w:rsid w:val="00154203"/>
    <w:rsid w:val="00156C59"/>
    <w:rsid w:val="00161255"/>
    <w:rsid w:val="00161390"/>
    <w:rsid w:val="00165919"/>
    <w:rsid w:val="00165E1D"/>
    <w:rsid w:val="00166978"/>
    <w:rsid w:val="00166A7B"/>
    <w:rsid w:val="001673E7"/>
    <w:rsid w:val="00167974"/>
    <w:rsid w:val="00167E08"/>
    <w:rsid w:val="00171A88"/>
    <w:rsid w:val="00172903"/>
    <w:rsid w:val="00172EAC"/>
    <w:rsid w:val="0017352F"/>
    <w:rsid w:val="00197869"/>
    <w:rsid w:val="001A2B69"/>
    <w:rsid w:val="001A4749"/>
    <w:rsid w:val="001A67D6"/>
    <w:rsid w:val="001B007E"/>
    <w:rsid w:val="001B19F7"/>
    <w:rsid w:val="001C00FB"/>
    <w:rsid w:val="001C3A68"/>
    <w:rsid w:val="001C3DD6"/>
    <w:rsid w:val="001C6B8B"/>
    <w:rsid w:val="001C764D"/>
    <w:rsid w:val="001D450E"/>
    <w:rsid w:val="001D7009"/>
    <w:rsid w:val="001D7A92"/>
    <w:rsid w:val="001E0EEA"/>
    <w:rsid w:val="001E3076"/>
    <w:rsid w:val="001E5DA7"/>
    <w:rsid w:val="001F1C79"/>
    <w:rsid w:val="00202527"/>
    <w:rsid w:val="00202571"/>
    <w:rsid w:val="00205020"/>
    <w:rsid w:val="002102E3"/>
    <w:rsid w:val="00210FC2"/>
    <w:rsid w:val="00211DBB"/>
    <w:rsid w:val="002120C2"/>
    <w:rsid w:val="00213A25"/>
    <w:rsid w:val="0022480A"/>
    <w:rsid w:val="00227AE1"/>
    <w:rsid w:val="00232FCD"/>
    <w:rsid w:val="0023309A"/>
    <w:rsid w:val="00234DAB"/>
    <w:rsid w:val="0023725A"/>
    <w:rsid w:val="00242599"/>
    <w:rsid w:val="002472E5"/>
    <w:rsid w:val="00247710"/>
    <w:rsid w:val="0026034A"/>
    <w:rsid w:val="00263D61"/>
    <w:rsid w:val="00266573"/>
    <w:rsid w:val="00266CFA"/>
    <w:rsid w:val="00267A40"/>
    <w:rsid w:val="002749DA"/>
    <w:rsid w:val="0027508A"/>
    <w:rsid w:val="0027765F"/>
    <w:rsid w:val="00281A60"/>
    <w:rsid w:val="00281EA4"/>
    <w:rsid w:val="002822B5"/>
    <w:rsid w:val="00285FEF"/>
    <w:rsid w:val="00295B64"/>
    <w:rsid w:val="002A30FB"/>
    <w:rsid w:val="002A488B"/>
    <w:rsid w:val="002A6B32"/>
    <w:rsid w:val="002A7B36"/>
    <w:rsid w:val="002A7B64"/>
    <w:rsid w:val="002B30F8"/>
    <w:rsid w:val="002B4A1B"/>
    <w:rsid w:val="002C030A"/>
    <w:rsid w:val="002C24F9"/>
    <w:rsid w:val="002C2C7A"/>
    <w:rsid w:val="002C3223"/>
    <w:rsid w:val="002C484D"/>
    <w:rsid w:val="002C7E8A"/>
    <w:rsid w:val="002D1E5D"/>
    <w:rsid w:val="002D29AF"/>
    <w:rsid w:val="002D37B8"/>
    <w:rsid w:val="002E75A9"/>
    <w:rsid w:val="002F220D"/>
    <w:rsid w:val="002F5D7A"/>
    <w:rsid w:val="002F61FB"/>
    <w:rsid w:val="00301813"/>
    <w:rsid w:val="00302C7F"/>
    <w:rsid w:val="00302E13"/>
    <w:rsid w:val="0030388E"/>
    <w:rsid w:val="00303C56"/>
    <w:rsid w:val="00313B7B"/>
    <w:rsid w:val="00313F32"/>
    <w:rsid w:val="00316311"/>
    <w:rsid w:val="003221C2"/>
    <w:rsid w:val="00323507"/>
    <w:rsid w:val="00324022"/>
    <w:rsid w:val="00333A63"/>
    <w:rsid w:val="00334015"/>
    <w:rsid w:val="00337143"/>
    <w:rsid w:val="00341288"/>
    <w:rsid w:val="00345C23"/>
    <w:rsid w:val="00345DA0"/>
    <w:rsid w:val="003477F7"/>
    <w:rsid w:val="00347E49"/>
    <w:rsid w:val="003513FF"/>
    <w:rsid w:val="00360211"/>
    <w:rsid w:val="003653C4"/>
    <w:rsid w:val="0037186A"/>
    <w:rsid w:val="003739BC"/>
    <w:rsid w:val="003827B3"/>
    <w:rsid w:val="00386B30"/>
    <w:rsid w:val="0039207C"/>
    <w:rsid w:val="00392D0E"/>
    <w:rsid w:val="003943D6"/>
    <w:rsid w:val="003A5212"/>
    <w:rsid w:val="003B18FB"/>
    <w:rsid w:val="003B5164"/>
    <w:rsid w:val="003B66C3"/>
    <w:rsid w:val="003C2855"/>
    <w:rsid w:val="003C35DD"/>
    <w:rsid w:val="003D1CDB"/>
    <w:rsid w:val="003D25F0"/>
    <w:rsid w:val="003D5B83"/>
    <w:rsid w:val="003D774E"/>
    <w:rsid w:val="003E04FD"/>
    <w:rsid w:val="003E3E22"/>
    <w:rsid w:val="003F4E3B"/>
    <w:rsid w:val="003F550B"/>
    <w:rsid w:val="00400227"/>
    <w:rsid w:val="0040022F"/>
    <w:rsid w:val="00402229"/>
    <w:rsid w:val="00405D93"/>
    <w:rsid w:val="0041101E"/>
    <w:rsid w:val="004137F3"/>
    <w:rsid w:val="00414FF4"/>
    <w:rsid w:val="00415602"/>
    <w:rsid w:val="0042044F"/>
    <w:rsid w:val="00425BB5"/>
    <w:rsid w:val="00427FA8"/>
    <w:rsid w:val="004407AF"/>
    <w:rsid w:val="00441EA9"/>
    <w:rsid w:val="004433C7"/>
    <w:rsid w:val="0044448A"/>
    <w:rsid w:val="00450C37"/>
    <w:rsid w:val="00451792"/>
    <w:rsid w:val="00454867"/>
    <w:rsid w:val="00467BF8"/>
    <w:rsid w:val="0047598B"/>
    <w:rsid w:val="004773D5"/>
    <w:rsid w:val="00477751"/>
    <w:rsid w:val="00485043"/>
    <w:rsid w:val="00490E88"/>
    <w:rsid w:val="00492AC4"/>
    <w:rsid w:val="004A1896"/>
    <w:rsid w:val="004A3382"/>
    <w:rsid w:val="004A7C9A"/>
    <w:rsid w:val="004B46BE"/>
    <w:rsid w:val="004B756D"/>
    <w:rsid w:val="004C15C1"/>
    <w:rsid w:val="004D2B9B"/>
    <w:rsid w:val="004D4455"/>
    <w:rsid w:val="004D5E6A"/>
    <w:rsid w:val="004D7D57"/>
    <w:rsid w:val="004E1E55"/>
    <w:rsid w:val="004E5AD4"/>
    <w:rsid w:val="004F12BA"/>
    <w:rsid w:val="004F27A1"/>
    <w:rsid w:val="004F30CC"/>
    <w:rsid w:val="004F371A"/>
    <w:rsid w:val="004F47C6"/>
    <w:rsid w:val="004F544B"/>
    <w:rsid w:val="00501DC3"/>
    <w:rsid w:val="0050332E"/>
    <w:rsid w:val="00504DE6"/>
    <w:rsid w:val="00540223"/>
    <w:rsid w:val="005464E8"/>
    <w:rsid w:val="0054726A"/>
    <w:rsid w:val="0054776D"/>
    <w:rsid w:val="00550BB2"/>
    <w:rsid w:val="005516A4"/>
    <w:rsid w:val="00551C87"/>
    <w:rsid w:val="00554027"/>
    <w:rsid w:val="005541D4"/>
    <w:rsid w:val="00556212"/>
    <w:rsid w:val="005573AE"/>
    <w:rsid w:val="005661CE"/>
    <w:rsid w:val="00567CDD"/>
    <w:rsid w:val="00571084"/>
    <w:rsid w:val="00571CB0"/>
    <w:rsid w:val="00571F65"/>
    <w:rsid w:val="005756EF"/>
    <w:rsid w:val="00575A46"/>
    <w:rsid w:val="0057623B"/>
    <w:rsid w:val="0057795C"/>
    <w:rsid w:val="0058076B"/>
    <w:rsid w:val="00584872"/>
    <w:rsid w:val="005866EE"/>
    <w:rsid w:val="00590EB4"/>
    <w:rsid w:val="0059325C"/>
    <w:rsid w:val="00593FC3"/>
    <w:rsid w:val="005959ED"/>
    <w:rsid w:val="00595BC8"/>
    <w:rsid w:val="005B0394"/>
    <w:rsid w:val="005B2C04"/>
    <w:rsid w:val="005C008F"/>
    <w:rsid w:val="005C2F13"/>
    <w:rsid w:val="005C2F58"/>
    <w:rsid w:val="005C35E3"/>
    <w:rsid w:val="005C3FED"/>
    <w:rsid w:val="005C6F23"/>
    <w:rsid w:val="005D1D04"/>
    <w:rsid w:val="005D73F7"/>
    <w:rsid w:val="005E0DC5"/>
    <w:rsid w:val="005E597C"/>
    <w:rsid w:val="005E7DC0"/>
    <w:rsid w:val="005F3BB2"/>
    <w:rsid w:val="005F54C8"/>
    <w:rsid w:val="005F6696"/>
    <w:rsid w:val="005F6BB0"/>
    <w:rsid w:val="005F77FE"/>
    <w:rsid w:val="00601086"/>
    <w:rsid w:val="006011D0"/>
    <w:rsid w:val="0060158F"/>
    <w:rsid w:val="00603C61"/>
    <w:rsid w:val="00605D05"/>
    <w:rsid w:val="006074CE"/>
    <w:rsid w:val="00612619"/>
    <w:rsid w:val="00614241"/>
    <w:rsid w:val="006204D9"/>
    <w:rsid w:val="006228D2"/>
    <w:rsid w:val="00624205"/>
    <w:rsid w:val="006338D3"/>
    <w:rsid w:val="00644D03"/>
    <w:rsid w:val="00645153"/>
    <w:rsid w:val="006509E1"/>
    <w:rsid w:val="00651A01"/>
    <w:rsid w:val="00654A58"/>
    <w:rsid w:val="006628B6"/>
    <w:rsid w:val="00663A34"/>
    <w:rsid w:val="00664303"/>
    <w:rsid w:val="00664A15"/>
    <w:rsid w:val="00665A68"/>
    <w:rsid w:val="006724B6"/>
    <w:rsid w:val="00674AD4"/>
    <w:rsid w:val="00675107"/>
    <w:rsid w:val="006763C4"/>
    <w:rsid w:val="006765D0"/>
    <w:rsid w:val="006776F4"/>
    <w:rsid w:val="00682E83"/>
    <w:rsid w:val="00684D99"/>
    <w:rsid w:val="00685669"/>
    <w:rsid w:val="00685D6F"/>
    <w:rsid w:val="00685E13"/>
    <w:rsid w:val="00685FFE"/>
    <w:rsid w:val="0069184F"/>
    <w:rsid w:val="006925B8"/>
    <w:rsid w:val="00692769"/>
    <w:rsid w:val="00692FB1"/>
    <w:rsid w:val="00695B63"/>
    <w:rsid w:val="00695C13"/>
    <w:rsid w:val="006A246F"/>
    <w:rsid w:val="006A3D6F"/>
    <w:rsid w:val="006B374A"/>
    <w:rsid w:val="006B3C52"/>
    <w:rsid w:val="006D65E4"/>
    <w:rsid w:val="006D70D4"/>
    <w:rsid w:val="006E04AE"/>
    <w:rsid w:val="006E612B"/>
    <w:rsid w:val="006E63FE"/>
    <w:rsid w:val="006E78C8"/>
    <w:rsid w:val="006F3409"/>
    <w:rsid w:val="006F3843"/>
    <w:rsid w:val="006F3ECF"/>
    <w:rsid w:val="006F74DE"/>
    <w:rsid w:val="0070290E"/>
    <w:rsid w:val="00703916"/>
    <w:rsid w:val="007057D7"/>
    <w:rsid w:val="00705F02"/>
    <w:rsid w:val="00706F6B"/>
    <w:rsid w:val="007079B2"/>
    <w:rsid w:val="0071123F"/>
    <w:rsid w:val="007135CC"/>
    <w:rsid w:val="00715FA8"/>
    <w:rsid w:val="0072290A"/>
    <w:rsid w:val="00727423"/>
    <w:rsid w:val="00731B9B"/>
    <w:rsid w:val="007340CA"/>
    <w:rsid w:val="00734418"/>
    <w:rsid w:val="0073477E"/>
    <w:rsid w:val="007348B4"/>
    <w:rsid w:val="00742E22"/>
    <w:rsid w:val="00744901"/>
    <w:rsid w:val="00744C88"/>
    <w:rsid w:val="007516C1"/>
    <w:rsid w:val="007534F6"/>
    <w:rsid w:val="007575BA"/>
    <w:rsid w:val="007602FF"/>
    <w:rsid w:val="007608FE"/>
    <w:rsid w:val="007613F1"/>
    <w:rsid w:val="007626A0"/>
    <w:rsid w:val="00763489"/>
    <w:rsid w:val="00765EC9"/>
    <w:rsid w:val="00766804"/>
    <w:rsid w:val="00770320"/>
    <w:rsid w:val="00776049"/>
    <w:rsid w:val="007765C1"/>
    <w:rsid w:val="00776729"/>
    <w:rsid w:val="007860B7"/>
    <w:rsid w:val="00790294"/>
    <w:rsid w:val="00790432"/>
    <w:rsid w:val="0079178C"/>
    <w:rsid w:val="00791A9B"/>
    <w:rsid w:val="00792327"/>
    <w:rsid w:val="0079281A"/>
    <w:rsid w:val="0079762A"/>
    <w:rsid w:val="007A2C2F"/>
    <w:rsid w:val="007A316C"/>
    <w:rsid w:val="007A483E"/>
    <w:rsid w:val="007A6DDA"/>
    <w:rsid w:val="007B0053"/>
    <w:rsid w:val="007B4F3B"/>
    <w:rsid w:val="007B59D1"/>
    <w:rsid w:val="007B78A4"/>
    <w:rsid w:val="007C3321"/>
    <w:rsid w:val="007C5AF7"/>
    <w:rsid w:val="007C7B43"/>
    <w:rsid w:val="007D07A0"/>
    <w:rsid w:val="007D1161"/>
    <w:rsid w:val="007D361F"/>
    <w:rsid w:val="007D387B"/>
    <w:rsid w:val="007D668F"/>
    <w:rsid w:val="007E0F98"/>
    <w:rsid w:val="007E6AEB"/>
    <w:rsid w:val="007E73CA"/>
    <w:rsid w:val="007E73E2"/>
    <w:rsid w:val="007E7D56"/>
    <w:rsid w:val="007F0579"/>
    <w:rsid w:val="007F3033"/>
    <w:rsid w:val="007F3FAB"/>
    <w:rsid w:val="007F5884"/>
    <w:rsid w:val="00800978"/>
    <w:rsid w:val="0080424E"/>
    <w:rsid w:val="00806B37"/>
    <w:rsid w:val="00807DF8"/>
    <w:rsid w:val="0081252C"/>
    <w:rsid w:val="008177C8"/>
    <w:rsid w:val="0082199C"/>
    <w:rsid w:val="00827429"/>
    <w:rsid w:val="00831972"/>
    <w:rsid w:val="0083258E"/>
    <w:rsid w:val="00840F57"/>
    <w:rsid w:val="00841E4C"/>
    <w:rsid w:val="00842EFC"/>
    <w:rsid w:val="008459D0"/>
    <w:rsid w:val="00847A8A"/>
    <w:rsid w:val="00851294"/>
    <w:rsid w:val="00851E04"/>
    <w:rsid w:val="00853BCA"/>
    <w:rsid w:val="008644CB"/>
    <w:rsid w:val="00865DEB"/>
    <w:rsid w:val="00867837"/>
    <w:rsid w:val="00867E23"/>
    <w:rsid w:val="00871B0E"/>
    <w:rsid w:val="00877E91"/>
    <w:rsid w:val="00880413"/>
    <w:rsid w:val="008824D5"/>
    <w:rsid w:val="00882A19"/>
    <w:rsid w:val="00882C01"/>
    <w:rsid w:val="00896CB3"/>
    <w:rsid w:val="008A19F0"/>
    <w:rsid w:val="008A487B"/>
    <w:rsid w:val="008A4B45"/>
    <w:rsid w:val="008A631B"/>
    <w:rsid w:val="008B2D42"/>
    <w:rsid w:val="008B49E6"/>
    <w:rsid w:val="008B6C8B"/>
    <w:rsid w:val="008B7BFA"/>
    <w:rsid w:val="008C0B52"/>
    <w:rsid w:val="008C1FFB"/>
    <w:rsid w:val="008C2512"/>
    <w:rsid w:val="008C473F"/>
    <w:rsid w:val="008C5C2E"/>
    <w:rsid w:val="008D0F2E"/>
    <w:rsid w:val="008D27F3"/>
    <w:rsid w:val="008D6EDC"/>
    <w:rsid w:val="008E4EBC"/>
    <w:rsid w:val="008F0251"/>
    <w:rsid w:val="008F1B90"/>
    <w:rsid w:val="008F3DFE"/>
    <w:rsid w:val="008F4D95"/>
    <w:rsid w:val="00900EA4"/>
    <w:rsid w:val="00904884"/>
    <w:rsid w:val="00906404"/>
    <w:rsid w:val="00915016"/>
    <w:rsid w:val="00921ABC"/>
    <w:rsid w:val="00924283"/>
    <w:rsid w:val="00925220"/>
    <w:rsid w:val="00925C02"/>
    <w:rsid w:val="00925D20"/>
    <w:rsid w:val="009275A0"/>
    <w:rsid w:val="00931FB4"/>
    <w:rsid w:val="00932433"/>
    <w:rsid w:val="00934CB5"/>
    <w:rsid w:val="00941997"/>
    <w:rsid w:val="00942124"/>
    <w:rsid w:val="00943B14"/>
    <w:rsid w:val="00945234"/>
    <w:rsid w:val="00946F9E"/>
    <w:rsid w:val="009504E4"/>
    <w:rsid w:val="00963209"/>
    <w:rsid w:val="0096433A"/>
    <w:rsid w:val="00966E15"/>
    <w:rsid w:val="00967DD6"/>
    <w:rsid w:val="00980674"/>
    <w:rsid w:val="009847A3"/>
    <w:rsid w:val="00984CFA"/>
    <w:rsid w:val="0099044E"/>
    <w:rsid w:val="00992A2D"/>
    <w:rsid w:val="00993315"/>
    <w:rsid w:val="00993B6B"/>
    <w:rsid w:val="00995AEA"/>
    <w:rsid w:val="009960A6"/>
    <w:rsid w:val="009964CA"/>
    <w:rsid w:val="009A15E2"/>
    <w:rsid w:val="009A1A5F"/>
    <w:rsid w:val="009B171F"/>
    <w:rsid w:val="009B1E2B"/>
    <w:rsid w:val="009B459D"/>
    <w:rsid w:val="009B72D0"/>
    <w:rsid w:val="009C1026"/>
    <w:rsid w:val="009D0353"/>
    <w:rsid w:val="009D2342"/>
    <w:rsid w:val="009D7DCF"/>
    <w:rsid w:val="009E2312"/>
    <w:rsid w:val="009F3969"/>
    <w:rsid w:val="009F501D"/>
    <w:rsid w:val="00A051E1"/>
    <w:rsid w:val="00A054A4"/>
    <w:rsid w:val="00A10FC5"/>
    <w:rsid w:val="00A113AA"/>
    <w:rsid w:val="00A1185C"/>
    <w:rsid w:val="00A1398D"/>
    <w:rsid w:val="00A13BE0"/>
    <w:rsid w:val="00A1415F"/>
    <w:rsid w:val="00A16641"/>
    <w:rsid w:val="00A23546"/>
    <w:rsid w:val="00A30517"/>
    <w:rsid w:val="00A33D62"/>
    <w:rsid w:val="00A371CF"/>
    <w:rsid w:val="00A43E1A"/>
    <w:rsid w:val="00A44777"/>
    <w:rsid w:val="00A44B7C"/>
    <w:rsid w:val="00A477E5"/>
    <w:rsid w:val="00A5793F"/>
    <w:rsid w:val="00A61053"/>
    <w:rsid w:val="00A61C0E"/>
    <w:rsid w:val="00A61F06"/>
    <w:rsid w:val="00A7208B"/>
    <w:rsid w:val="00A73E6D"/>
    <w:rsid w:val="00A77A1E"/>
    <w:rsid w:val="00A8259B"/>
    <w:rsid w:val="00A82EB0"/>
    <w:rsid w:val="00A87DF3"/>
    <w:rsid w:val="00A9069B"/>
    <w:rsid w:val="00A95E94"/>
    <w:rsid w:val="00A9790A"/>
    <w:rsid w:val="00AA0419"/>
    <w:rsid w:val="00AA3097"/>
    <w:rsid w:val="00AA6613"/>
    <w:rsid w:val="00AB3719"/>
    <w:rsid w:val="00AB484A"/>
    <w:rsid w:val="00AC227B"/>
    <w:rsid w:val="00AC4E0E"/>
    <w:rsid w:val="00AD14BE"/>
    <w:rsid w:val="00AD1580"/>
    <w:rsid w:val="00AD4C39"/>
    <w:rsid w:val="00AD78AF"/>
    <w:rsid w:val="00AE1260"/>
    <w:rsid w:val="00AE3226"/>
    <w:rsid w:val="00AE36FD"/>
    <w:rsid w:val="00AE4947"/>
    <w:rsid w:val="00AE5085"/>
    <w:rsid w:val="00AE60E7"/>
    <w:rsid w:val="00AE68FB"/>
    <w:rsid w:val="00AF0CF6"/>
    <w:rsid w:val="00AF2C0A"/>
    <w:rsid w:val="00AF3FA0"/>
    <w:rsid w:val="00B049A6"/>
    <w:rsid w:val="00B06014"/>
    <w:rsid w:val="00B06F8F"/>
    <w:rsid w:val="00B074A9"/>
    <w:rsid w:val="00B1119D"/>
    <w:rsid w:val="00B123C7"/>
    <w:rsid w:val="00B13E27"/>
    <w:rsid w:val="00B144D2"/>
    <w:rsid w:val="00B166A4"/>
    <w:rsid w:val="00B16CBB"/>
    <w:rsid w:val="00B26522"/>
    <w:rsid w:val="00B356FB"/>
    <w:rsid w:val="00B35EFF"/>
    <w:rsid w:val="00B43956"/>
    <w:rsid w:val="00B43A54"/>
    <w:rsid w:val="00B54B32"/>
    <w:rsid w:val="00B55D1C"/>
    <w:rsid w:val="00B5677F"/>
    <w:rsid w:val="00B601B1"/>
    <w:rsid w:val="00B63A6E"/>
    <w:rsid w:val="00B6458B"/>
    <w:rsid w:val="00B64F1C"/>
    <w:rsid w:val="00B743B4"/>
    <w:rsid w:val="00B74A1B"/>
    <w:rsid w:val="00B803DE"/>
    <w:rsid w:val="00B84568"/>
    <w:rsid w:val="00B85831"/>
    <w:rsid w:val="00B860CA"/>
    <w:rsid w:val="00B90CBB"/>
    <w:rsid w:val="00B93885"/>
    <w:rsid w:val="00BA145D"/>
    <w:rsid w:val="00BA14A0"/>
    <w:rsid w:val="00BA404F"/>
    <w:rsid w:val="00BA55D9"/>
    <w:rsid w:val="00BA59AF"/>
    <w:rsid w:val="00BB12CA"/>
    <w:rsid w:val="00BB2020"/>
    <w:rsid w:val="00BB4717"/>
    <w:rsid w:val="00BB566A"/>
    <w:rsid w:val="00BC1206"/>
    <w:rsid w:val="00BC2F12"/>
    <w:rsid w:val="00BC2FAB"/>
    <w:rsid w:val="00BD1943"/>
    <w:rsid w:val="00BD1A1E"/>
    <w:rsid w:val="00BD380A"/>
    <w:rsid w:val="00BD6A6A"/>
    <w:rsid w:val="00BE5C14"/>
    <w:rsid w:val="00BE660A"/>
    <w:rsid w:val="00BF1FB4"/>
    <w:rsid w:val="00BF22A3"/>
    <w:rsid w:val="00BF231A"/>
    <w:rsid w:val="00BF2E7F"/>
    <w:rsid w:val="00BF313A"/>
    <w:rsid w:val="00C014F1"/>
    <w:rsid w:val="00C106E4"/>
    <w:rsid w:val="00C15C4F"/>
    <w:rsid w:val="00C16ACA"/>
    <w:rsid w:val="00C179AF"/>
    <w:rsid w:val="00C208FC"/>
    <w:rsid w:val="00C244EF"/>
    <w:rsid w:val="00C3105D"/>
    <w:rsid w:val="00C31D2F"/>
    <w:rsid w:val="00C31F3D"/>
    <w:rsid w:val="00C40DA3"/>
    <w:rsid w:val="00C42733"/>
    <w:rsid w:val="00C43A2A"/>
    <w:rsid w:val="00C46BC1"/>
    <w:rsid w:val="00C51645"/>
    <w:rsid w:val="00C53B3B"/>
    <w:rsid w:val="00C6050B"/>
    <w:rsid w:val="00C6099E"/>
    <w:rsid w:val="00C609D5"/>
    <w:rsid w:val="00C61841"/>
    <w:rsid w:val="00C63A28"/>
    <w:rsid w:val="00C6597B"/>
    <w:rsid w:val="00C735BC"/>
    <w:rsid w:val="00C772FE"/>
    <w:rsid w:val="00C81B43"/>
    <w:rsid w:val="00C83DDA"/>
    <w:rsid w:val="00C85891"/>
    <w:rsid w:val="00C86DAE"/>
    <w:rsid w:val="00C87F49"/>
    <w:rsid w:val="00C90014"/>
    <w:rsid w:val="00C9009E"/>
    <w:rsid w:val="00C90CE1"/>
    <w:rsid w:val="00C91992"/>
    <w:rsid w:val="00C93D51"/>
    <w:rsid w:val="00C93F3E"/>
    <w:rsid w:val="00C95033"/>
    <w:rsid w:val="00C957F6"/>
    <w:rsid w:val="00CA2EF7"/>
    <w:rsid w:val="00CA5133"/>
    <w:rsid w:val="00CA6455"/>
    <w:rsid w:val="00CB07D0"/>
    <w:rsid w:val="00CB2444"/>
    <w:rsid w:val="00CB51D7"/>
    <w:rsid w:val="00CB5CAE"/>
    <w:rsid w:val="00CB5E0C"/>
    <w:rsid w:val="00CC2906"/>
    <w:rsid w:val="00CC39D5"/>
    <w:rsid w:val="00CC5845"/>
    <w:rsid w:val="00CC6546"/>
    <w:rsid w:val="00CC786F"/>
    <w:rsid w:val="00CE66CB"/>
    <w:rsid w:val="00CF2016"/>
    <w:rsid w:val="00D014E9"/>
    <w:rsid w:val="00D05F0B"/>
    <w:rsid w:val="00D07506"/>
    <w:rsid w:val="00D11587"/>
    <w:rsid w:val="00D11958"/>
    <w:rsid w:val="00D1202C"/>
    <w:rsid w:val="00D1504F"/>
    <w:rsid w:val="00D20CE9"/>
    <w:rsid w:val="00D223F3"/>
    <w:rsid w:val="00D22570"/>
    <w:rsid w:val="00D271E5"/>
    <w:rsid w:val="00D30F41"/>
    <w:rsid w:val="00D32BAE"/>
    <w:rsid w:val="00D34B81"/>
    <w:rsid w:val="00D37650"/>
    <w:rsid w:val="00D37EC7"/>
    <w:rsid w:val="00D426E3"/>
    <w:rsid w:val="00D43B60"/>
    <w:rsid w:val="00D50127"/>
    <w:rsid w:val="00D521AD"/>
    <w:rsid w:val="00D53ABA"/>
    <w:rsid w:val="00D55837"/>
    <w:rsid w:val="00D640FC"/>
    <w:rsid w:val="00D6678A"/>
    <w:rsid w:val="00D82B2D"/>
    <w:rsid w:val="00D854DC"/>
    <w:rsid w:val="00D85651"/>
    <w:rsid w:val="00D85999"/>
    <w:rsid w:val="00D85DB3"/>
    <w:rsid w:val="00D91E0F"/>
    <w:rsid w:val="00D92601"/>
    <w:rsid w:val="00D927E3"/>
    <w:rsid w:val="00D943BF"/>
    <w:rsid w:val="00D948C1"/>
    <w:rsid w:val="00DA15C0"/>
    <w:rsid w:val="00DA6612"/>
    <w:rsid w:val="00DA69EE"/>
    <w:rsid w:val="00DB2950"/>
    <w:rsid w:val="00DB560A"/>
    <w:rsid w:val="00DB7D08"/>
    <w:rsid w:val="00DC4CBE"/>
    <w:rsid w:val="00DC6031"/>
    <w:rsid w:val="00DD3DF3"/>
    <w:rsid w:val="00DD4CA0"/>
    <w:rsid w:val="00DE14D7"/>
    <w:rsid w:val="00DE2416"/>
    <w:rsid w:val="00DE3FBC"/>
    <w:rsid w:val="00DF0A2C"/>
    <w:rsid w:val="00DF10A7"/>
    <w:rsid w:val="00DF19DF"/>
    <w:rsid w:val="00DF3950"/>
    <w:rsid w:val="00DF7395"/>
    <w:rsid w:val="00DF7920"/>
    <w:rsid w:val="00E02C10"/>
    <w:rsid w:val="00E03D41"/>
    <w:rsid w:val="00E155E9"/>
    <w:rsid w:val="00E1600B"/>
    <w:rsid w:val="00E16E91"/>
    <w:rsid w:val="00E3083D"/>
    <w:rsid w:val="00E311BE"/>
    <w:rsid w:val="00E3172E"/>
    <w:rsid w:val="00E3247F"/>
    <w:rsid w:val="00E33168"/>
    <w:rsid w:val="00E33374"/>
    <w:rsid w:val="00E3545A"/>
    <w:rsid w:val="00E412A9"/>
    <w:rsid w:val="00E41B85"/>
    <w:rsid w:val="00E45D9D"/>
    <w:rsid w:val="00E55D2A"/>
    <w:rsid w:val="00E5716A"/>
    <w:rsid w:val="00E630C8"/>
    <w:rsid w:val="00E816FC"/>
    <w:rsid w:val="00E85A34"/>
    <w:rsid w:val="00E86818"/>
    <w:rsid w:val="00E910F9"/>
    <w:rsid w:val="00E914B5"/>
    <w:rsid w:val="00E91D2B"/>
    <w:rsid w:val="00E937CE"/>
    <w:rsid w:val="00EA0CE9"/>
    <w:rsid w:val="00EA1A1A"/>
    <w:rsid w:val="00EA2673"/>
    <w:rsid w:val="00EA7253"/>
    <w:rsid w:val="00EC20FC"/>
    <w:rsid w:val="00EC3D15"/>
    <w:rsid w:val="00EC4EFB"/>
    <w:rsid w:val="00EC59F9"/>
    <w:rsid w:val="00ED0854"/>
    <w:rsid w:val="00ED1DC8"/>
    <w:rsid w:val="00ED44B9"/>
    <w:rsid w:val="00ED672E"/>
    <w:rsid w:val="00ED7256"/>
    <w:rsid w:val="00EE1BF4"/>
    <w:rsid w:val="00EE30FF"/>
    <w:rsid w:val="00EE37F1"/>
    <w:rsid w:val="00EE460F"/>
    <w:rsid w:val="00EF027B"/>
    <w:rsid w:val="00EF46DA"/>
    <w:rsid w:val="00EF4CCB"/>
    <w:rsid w:val="00EF4DD9"/>
    <w:rsid w:val="00EF4F3D"/>
    <w:rsid w:val="00EF78B4"/>
    <w:rsid w:val="00F00911"/>
    <w:rsid w:val="00F011E9"/>
    <w:rsid w:val="00F03675"/>
    <w:rsid w:val="00F064EB"/>
    <w:rsid w:val="00F06849"/>
    <w:rsid w:val="00F10750"/>
    <w:rsid w:val="00F10849"/>
    <w:rsid w:val="00F13A0D"/>
    <w:rsid w:val="00F14487"/>
    <w:rsid w:val="00F14787"/>
    <w:rsid w:val="00F14E71"/>
    <w:rsid w:val="00F16110"/>
    <w:rsid w:val="00F16D31"/>
    <w:rsid w:val="00F16E30"/>
    <w:rsid w:val="00F2565D"/>
    <w:rsid w:val="00F30DC7"/>
    <w:rsid w:val="00F31A0F"/>
    <w:rsid w:val="00F371B5"/>
    <w:rsid w:val="00F4107B"/>
    <w:rsid w:val="00F41705"/>
    <w:rsid w:val="00F44BD4"/>
    <w:rsid w:val="00F46988"/>
    <w:rsid w:val="00F46A79"/>
    <w:rsid w:val="00F52542"/>
    <w:rsid w:val="00F52F85"/>
    <w:rsid w:val="00F5421D"/>
    <w:rsid w:val="00F61B1A"/>
    <w:rsid w:val="00F72237"/>
    <w:rsid w:val="00F73EC9"/>
    <w:rsid w:val="00F75611"/>
    <w:rsid w:val="00F80D15"/>
    <w:rsid w:val="00F83DB0"/>
    <w:rsid w:val="00F92956"/>
    <w:rsid w:val="00F930E2"/>
    <w:rsid w:val="00F93D31"/>
    <w:rsid w:val="00F970D1"/>
    <w:rsid w:val="00F978F1"/>
    <w:rsid w:val="00FA2B9D"/>
    <w:rsid w:val="00FA2E6B"/>
    <w:rsid w:val="00FA6662"/>
    <w:rsid w:val="00FA73CD"/>
    <w:rsid w:val="00FB0DE5"/>
    <w:rsid w:val="00FB292B"/>
    <w:rsid w:val="00FB2BB4"/>
    <w:rsid w:val="00FB3F66"/>
    <w:rsid w:val="00FB456A"/>
    <w:rsid w:val="00FC2CCE"/>
    <w:rsid w:val="00FC5AE0"/>
    <w:rsid w:val="00FC768F"/>
    <w:rsid w:val="00FD3CDA"/>
    <w:rsid w:val="00FD7E1B"/>
    <w:rsid w:val="00FE1F11"/>
    <w:rsid w:val="00FE3BEB"/>
    <w:rsid w:val="00FE6DE9"/>
    <w:rsid w:val="00FE73DA"/>
    <w:rsid w:val="00FF1023"/>
    <w:rsid w:val="00FF25DB"/>
    <w:rsid w:val="00FF3A44"/>
    <w:rsid w:val="00FF4956"/>
    <w:rsid w:val="00FF5702"/>
    <w:rsid w:val="015074A9"/>
    <w:rsid w:val="06983AAD"/>
    <w:rsid w:val="06EB6AB3"/>
    <w:rsid w:val="09EA1273"/>
    <w:rsid w:val="0CC568F3"/>
    <w:rsid w:val="0FC64AC2"/>
    <w:rsid w:val="1F133DE0"/>
    <w:rsid w:val="20D84AF6"/>
    <w:rsid w:val="23C35B5A"/>
    <w:rsid w:val="248723FA"/>
    <w:rsid w:val="263E4467"/>
    <w:rsid w:val="27BD2EA6"/>
    <w:rsid w:val="2C7F2D71"/>
    <w:rsid w:val="2D357EB1"/>
    <w:rsid w:val="32027EF9"/>
    <w:rsid w:val="3F763DB8"/>
    <w:rsid w:val="414E3D0A"/>
    <w:rsid w:val="42DF0A26"/>
    <w:rsid w:val="44137977"/>
    <w:rsid w:val="45AE749A"/>
    <w:rsid w:val="47814E30"/>
    <w:rsid w:val="48717182"/>
    <w:rsid w:val="4A2878E6"/>
    <w:rsid w:val="4A7313FA"/>
    <w:rsid w:val="4CB259DA"/>
    <w:rsid w:val="4D211107"/>
    <w:rsid w:val="4D5C4FE5"/>
    <w:rsid w:val="57340ACD"/>
    <w:rsid w:val="5BE34DAD"/>
    <w:rsid w:val="607D547F"/>
    <w:rsid w:val="716F5B8C"/>
    <w:rsid w:val="75221F82"/>
    <w:rsid w:val="756141E1"/>
    <w:rsid w:val="7724120A"/>
    <w:rsid w:val="7A696655"/>
    <w:rsid w:val="7C024290"/>
    <w:rsid w:val="7DD850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uiPriority="39"/>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qFormat="1"/>
    <w:lsdException w:name="header" w:semiHidden="0" w:uiPriority="0" w:unhideWhenUsed="0" w:qFormat="1"/>
    <w:lsdException w:name="footer" w:semiHidden="0" w:uiPriority="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semiHidden="0"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Indent 2" w:semiHidden="0" w:uiPriority="0" w:unhideWhenUsed="0" w:qFormat="1"/>
    <w:lsdException w:name="Block Text"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nhideWhenUsed="0" w:qFormat="1"/>
    <w:lsdException w:name="Normal (Web)" w:semiHidden="0" w:uiPriority="0" w:unhideWhenUsed="0" w:qFormat="1"/>
    <w:lsdException w:name="Normal Table" w:semiHidden="0"/>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Char"/>
    <w:qFormat/>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1"/>
    <w:uiPriority w:val="99"/>
    <w:unhideWhenUsed/>
    <w:qFormat/>
    <w:rPr>
      <w:rFonts w:asciiTheme="minorHAnsi" w:hAnsiTheme="minorHAnsi" w:cstheme="minorBidi"/>
      <w:b/>
      <w:bCs/>
      <w:szCs w:val="22"/>
    </w:rPr>
  </w:style>
  <w:style w:type="paragraph" w:styleId="a4">
    <w:name w:val="annotation text"/>
    <w:basedOn w:val="a"/>
    <w:link w:val="Char10"/>
    <w:unhideWhenUsed/>
    <w:qFormat/>
    <w:pPr>
      <w:jc w:val="left"/>
    </w:pPr>
  </w:style>
  <w:style w:type="paragraph" w:styleId="a5">
    <w:name w:val="Normal Indent"/>
    <w:basedOn w:val="a"/>
    <w:next w:val="a"/>
    <w:link w:val="Char"/>
    <w:qFormat/>
    <w:pPr>
      <w:autoSpaceDE w:val="0"/>
      <w:autoSpaceDN w:val="0"/>
      <w:adjustRightInd w:val="0"/>
      <w:ind w:firstLine="420"/>
    </w:pPr>
    <w:rPr>
      <w:rFonts w:ascii="宋体"/>
      <w:sz w:val="24"/>
    </w:rPr>
  </w:style>
  <w:style w:type="paragraph" w:styleId="a6">
    <w:name w:val="Document Map"/>
    <w:basedOn w:val="a"/>
    <w:link w:val="Char11"/>
    <w:uiPriority w:val="99"/>
    <w:unhideWhenUsed/>
    <w:qFormat/>
    <w:rPr>
      <w:rFonts w:ascii="宋体" w:hAnsiTheme="minorHAnsi" w:cstheme="minorBidi"/>
      <w:sz w:val="18"/>
      <w:szCs w:val="18"/>
    </w:rPr>
  </w:style>
  <w:style w:type="paragraph" w:styleId="a7">
    <w:name w:val="Body Text"/>
    <w:next w:val="a"/>
    <w:link w:val="Char0"/>
    <w:qFormat/>
    <w:pPr>
      <w:widowControl w:val="0"/>
      <w:spacing w:after="120"/>
      <w:jc w:val="both"/>
    </w:pPr>
    <w:rPr>
      <w:rFonts w:ascii="Times New Roman" w:eastAsia="宋体" w:hAnsi="Times New Roman" w:cs="Times New Roman"/>
      <w:kern w:val="2"/>
      <w:sz w:val="21"/>
      <w:szCs w:val="24"/>
    </w:rPr>
  </w:style>
  <w:style w:type="paragraph" w:styleId="a8">
    <w:name w:val="Body Text Indent"/>
    <w:next w:val="a"/>
    <w:link w:val="Char2"/>
    <w:qFormat/>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9">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a">
    <w:name w:val="Plain Text"/>
    <w:basedOn w:val="a"/>
    <w:next w:val="a5"/>
    <w:link w:val="Char12"/>
    <w:uiPriority w:val="99"/>
    <w:qFormat/>
    <w:rPr>
      <w:rFonts w:ascii="宋体" w:eastAsiaTheme="minorEastAsia" w:hAnsi="宋体" w:cstheme="minorBidi"/>
      <w:sz w:val="26"/>
      <w:szCs w:val="22"/>
    </w:rPr>
  </w:style>
  <w:style w:type="paragraph" w:styleId="ab">
    <w:name w:val="Date"/>
    <w:next w:val="a"/>
    <w:link w:val="Char3"/>
    <w:qFormat/>
    <w:pPr>
      <w:widowControl w:val="0"/>
      <w:jc w:val="both"/>
    </w:pPr>
    <w:rPr>
      <w:rFonts w:ascii="宋体" w:eastAsia="宋体" w:hAnsi="宋体" w:cs="Times New Roman"/>
      <w:kern w:val="2"/>
      <w:sz w:val="24"/>
    </w:rPr>
  </w:style>
  <w:style w:type="paragraph" w:styleId="20">
    <w:name w:val="Body Text Indent 2"/>
    <w:link w:val="2Char0"/>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c">
    <w:name w:val="Balloon Text"/>
    <w:basedOn w:val="a"/>
    <w:link w:val="Char13"/>
    <w:uiPriority w:val="99"/>
    <w:unhideWhenUsed/>
    <w:qFormat/>
    <w:rPr>
      <w:rFonts w:asciiTheme="minorHAnsi" w:hAnsiTheme="minorHAnsi" w:cstheme="minorBidi"/>
      <w:sz w:val="18"/>
      <w:szCs w:val="18"/>
    </w:rPr>
  </w:style>
  <w:style w:type="paragraph" w:styleId="ad">
    <w:name w:val="footer"/>
    <w:basedOn w:val="a"/>
    <w:link w:val="Char14"/>
    <w:qFormat/>
    <w:pPr>
      <w:tabs>
        <w:tab w:val="center" w:pos="4153"/>
        <w:tab w:val="right" w:pos="8307"/>
      </w:tabs>
      <w:snapToGrid w:val="0"/>
      <w:jc w:val="left"/>
    </w:pPr>
    <w:rPr>
      <w:rFonts w:asciiTheme="minorHAnsi" w:hAnsiTheme="minorHAnsi" w:cstheme="minorBidi"/>
      <w:sz w:val="18"/>
      <w:szCs w:val="22"/>
    </w:rPr>
  </w:style>
  <w:style w:type="paragraph" w:styleId="ae">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style>
  <w:style w:type="paragraph" w:styleId="4">
    <w:name w:val="toc 4"/>
    <w:basedOn w:val="a"/>
    <w:next w:val="a"/>
    <w:qFormat/>
    <w:pPr>
      <w:ind w:left="1260"/>
    </w:pPr>
  </w:style>
  <w:style w:type="paragraph" w:styleId="af">
    <w:name w:val="Normal (Web)"/>
    <w:basedOn w:val="a"/>
    <w:qFormat/>
    <w:pPr>
      <w:spacing w:before="100" w:beforeAutospacing="1" w:after="100" w:afterAutospacing="1"/>
      <w:jc w:val="left"/>
    </w:pPr>
    <w:rPr>
      <w:rFonts w:ascii="Calibri" w:hAnsi="Calibri"/>
      <w:kern w:val="0"/>
      <w:sz w:val="24"/>
      <w:szCs w:val="24"/>
    </w:rPr>
  </w:style>
  <w:style w:type="character" w:styleId="af0">
    <w:name w:val="page number"/>
    <w:qFormat/>
  </w:style>
  <w:style w:type="character" w:styleId="af1">
    <w:name w:val="Hyperlink"/>
    <w:uiPriority w:val="99"/>
    <w:qFormat/>
    <w:rPr>
      <w:color w:val="0000FF"/>
      <w:u w:val="single"/>
    </w:rPr>
  </w:style>
  <w:style w:type="character" w:styleId="af2">
    <w:name w:val="annotation reference"/>
    <w:uiPriority w:val="99"/>
    <w:unhideWhenUsed/>
    <w:qFormat/>
    <w:rPr>
      <w:sz w:val="21"/>
      <w:szCs w:val="21"/>
    </w:rPr>
  </w:style>
  <w:style w:type="table" w:styleId="af3">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qFormat/>
    <w:rPr>
      <w:rFonts w:ascii="黑体" w:eastAsia="宋体" w:hAnsi="Times New Roman" w:cs="Times New Roman"/>
      <w:b/>
      <w:kern w:val="2"/>
      <w:sz w:val="3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1">
    <w:name w:val="文档结构图 Char1"/>
    <w:basedOn w:val="a0"/>
    <w:link w:val="a6"/>
    <w:uiPriority w:val="99"/>
    <w:semiHidden/>
    <w:qFormat/>
    <w:rPr>
      <w:rFonts w:ascii="宋体" w:eastAsia="宋体" w:hAnsi="Times New Roman" w:cs="Times New Roman"/>
      <w:sz w:val="18"/>
      <w:szCs w:val="18"/>
    </w:rPr>
  </w:style>
  <w:style w:type="character" w:customStyle="1" w:styleId="Char10">
    <w:name w:val="批注文字 Char1"/>
    <w:basedOn w:val="a0"/>
    <w:link w:val="a4"/>
    <w:uiPriority w:val="99"/>
    <w:semiHidden/>
    <w:qFormat/>
    <w:rPr>
      <w:rFonts w:ascii="Times New Roman" w:eastAsia="宋体" w:hAnsi="Times New Roman" w:cs="Times New Roman"/>
      <w:szCs w:val="20"/>
    </w:rPr>
  </w:style>
  <w:style w:type="character" w:customStyle="1" w:styleId="Char1">
    <w:name w:val="批注主题 Char1"/>
    <w:basedOn w:val="Char10"/>
    <w:link w:val="a3"/>
    <w:uiPriority w:val="99"/>
    <w:semiHidden/>
    <w:qFormat/>
    <w:rPr>
      <w:rFonts w:ascii="Times New Roman" w:eastAsia="宋体" w:hAnsi="Times New Roman" w:cs="Times New Roman"/>
      <w:b/>
      <w:bCs/>
      <w:szCs w:val="20"/>
    </w:rPr>
  </w:style>
  <w:style w:type="character" w:customStyle="1" w:styleId="Char0">
    <w:name w:val="正文文本 Char"/>
    <w:basedOn w:val="a0"/>
    <w:link w:val="a7"/>
    <w:qFormat/>
    <w:rPr>
      <w:rFonts w:ascii="Times New Roman" w:eastAsia="宋体" w:hAnsi="Times New Roman" w:cs="Times New Roman"/>
      <w:szCs w:val="24"/>
    </w:rPr>
  </w:style>
  <w:style w:type="character" w:customStyle="1" w:styleId="Char2">
    <w:name w:val="正文文本缩进 Char"/>
    <w:basedOn w:val="a0"/>
    <w:link w:val="a8"/>
    <w:qFormat/>
    <w:rPr>
      <w:rFonts w:ascii="宋体" w:eastAsia="宋体" w:hAnsi="Times New Roman" w:cs="Century"/>
      <w:spacing w:val="2"/>
      <w:szCs w:val="24"/>
    </w:rPr>
  </w:style>
  <w:style w:type="character" w:customStyle="1" w:styleId="Char12">
    <w:name w:val="纯文本 Char1"/>
    <w:basedOn w:val="a0"/>
    <w:link w:val="aa"/>
    <w:uiPriority w:val="99"/>
    <w:qFormat/>
    <w:rPr>
      <w:rFonts w:ascii="宋体" w:eastAsia="宋体" w:hAnsi="Courier New" w:cs="Courier New"/>
      <w:szCs w:val="21"/>
    </w:rPr>
  </w:style>
  <w:style w:type="character" w:customStyle="1" w:styleId="Char3">
    <w:name w:val="日期 Char"/>
    <w:basedOn w:val="a0"/>
    <w:link w:val="ab"/>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3">
    <w:name w:val="批注框文本 Char1"/>
    <w:basedOn w:val="a0"/>
    <w:link w:val="ac"/>
    <w:uiPriority w:val="99"/>
    <w:semiHidden/>
    <w:qFormat/>
    <w:rPr>
      <w:rFonts w:ascii="Times New Roman" w:eastAsia="宋体" w:hAnsi="Times New Roman" w:cs="Times New Roman"/>
      <w:sz w:val="18"/>
      <w:szCs w:val="18"/>
    </w:rPr>
  </w:style>
  <w:style w:type="character" w:customStyle="1" w:styleId="Char14">
    <w:name w:val="页脚 Char1"/>
    <w:basedOn w:val="a0"/>
    <w:link w:val="ad"/>
    <w:uiPriority w:val="99"/>
    <w:semiHidden/>
    <w:qFormat/>
    <w:rPr>
      <w:rFonts w:ascii="Times New Roman" w:eastAsia="宋体" w:hAnsi="Times New Roman" w:cs="Times New Roman"/>
      <w:sz w:val="18"/>
      <w:szCs w:val="18"/>
    </w:rPr>
  </w:style>
  <w:style w:type="character" w:customStyle="1" w:styleId="Char4">
    <w:name w:val="页眉 Char"/>
    <w:basedOn w:val="a0"/>
    <w:link w:val="ae"/>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rFonts w:ascii="Times New Roman" w:eastAsia="宋体" w:hAnsi="Times New Roman" w:cs="Times New Roman"/>
      <w:kern w:val="2"/>
      <w:sz w:val="21"/>
    </w:rPr>
  </w:style>
  <w:style w:type="character" w:customStyle="1" w:styleId="Char">
    <w:name w:val="正文缩进 Char"/>
    <w:link w:val="a5"/>
    <w:qFormat/>
    <w:rPr>
      <w:rFonts w:ascii="宋体" w:eastAsia="宋体" w:hAnsi="Times New Roman" w:cs="Times New Roman"/>
      <w:kern w:val="2"/>
      <w:sz w:val="24"/>
    </w:rPr>
  </w:style>
  <w:style w:type="paragraph" w:customStyle="1" w:styleId="af4">
    <w:name w:val="Í¼±íÕýÎÄ"/>
    <w:basedOn w:val="a"/>
    <w:next w:val="a5"/>
    <w:qFormat/>
    <w:pPr>
      <w:ind w:firstLineChars="200" w:firstLine="420"/>
    </w:pPr>
    <w:rPr>
      <w:sz w:val="24"/>
    </w:rPr>
  </w:style>
  <w:style w:type="paragraph" w:customStyle="1" w:styleId="22">
    <w:name w:val="列出段落2"/>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3">
    <w:name w:val="纯文本2"/>
    <w:next w:val="4"/>
    <w:qFormat/>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40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50"/>
    <customShpInfo spid="_x0000_s1048"/>
    <customShpInfo spid="_x0000_s1049"/>
    <customShpInfo spid="_x0000_s104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DB078F-BBAB-43EC-86CE-D37827DB6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29</Pages>
  <Words>2971</Words>
  <Characters>16937</Characters>
  <Application>Microsoft Office Word</Application>
  <DocSecurity>0</DocSecurity>
  <Lines>141</Lines>
  <Paragraphs>39</Paragraphs>
  <ScaleCrop>false</ScaleCrop>
  <Company>Lenovo</Company>
  <LinksUpToDate>false</LinksUpToDate>
  <CharactersWithSpaces>19869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dreamsummit</cp:lastModifiedBy>
  <cp:revision>24</cp:revision>
  <cp:lastPrinted>2020-03-30T05:04:00Z</cp:lastPrinted>
  <dcterms:created xsi:type="dcterms:W3CDTF">2017-08-15T11:35:00Z</dcterms:created>
  <dcterms:modified xsi:type="dcterms:W3CDTF">2020-04-20T08:30:00Z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