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8B4" w:rsidRDefault="006868B4">
      <w:pPr>
        <w:jc w:val="left"/>
        <w:rPr>
          <w:rFonts w:ascii="宋体" w:hAnsi="宋体" w:cs="宋体"/>
          <w:sz w:val="44"/>
          <w:szCs w:val="44"/>
        </w:rPr>
      </w:pPr>
    </w:p>
    <w:p w:rsidR="006868B4" w:rsidRDefault="006868B4">
      <w:pPr>
        <w:tabs>
          <w:tab w:val="left" w:pos="2450"/>
        </w:tabs>
        <w:spacing w:line="680" w:lineRule="exact"/>
        <w:rPr>
          <w:rFonts w:ascii="宋体" w:hAnsi="宋体" w:cs="宋体"/>
          <w:sz w:val="44"/>
          <w:szCs w:val="44"/>
        </w:rPr>
      </w:pPr>
    </w:p>
    <w:p w:rsidR="006868B4" w:rsidRDefault="006868B4">
      <w:pPr>
        <w:snapToGrid w:val="0"/>
        <w:spacing w:line="360" w:lineRule="auto"/>
        <w:jc w:val="center"/>
        <w:rPr>
          <w:rFonts w:ascii="宋体" w:hAnsi="宋体" w:cs="黑体"/>
          <w:b/>
          <w:spacing w:val="170"/>
          <w:kern w:val="0"/>
          <w:sz w:val="84"/>
          <w:szCs w:val="84"/>
        </w:rPr>
      </w:pPr>
    </w:p>
    <w:p w:rsidR="006868B4" w:rsidRDefault="008B0876">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6868B4" w:rsidRDefault="008B0876">
      <w:pPr>
        <w:tabs>
          <w:tab w:val="left" w:pos="2450"/>
        </w:tabs>
        <w:spacing w:line="680" w:lineRule="exact"/>
        <w:rPr>
          <w:rFonts w:ascii="宋体" w:hAnsi="宋体" w:cs="宋体"/>
          <w:sz w:val="44"/>
          <w:szCs w:val="44"/>
        </w:rPr>
      </w:pPr>
      <w:r>
        <w:rPr>
          <w:rFonts w:ascii="宋体" w:hAnsi="宋体" w:cs="宋体"/>
          <w:sz w:val="44"/>
          <w:szCs w:val="44"/>
        </w:rPr>
        <w:tab/>
      </w:r>
    </w:p>
    <w:p w:rsidR="006868B4" w:rsidRDefault="006868B4">
      <w:pPr>
        <w:adjustRightInd w:val="0"/>
        <w:snapToGrid w:val="0"/>
        <w:spacing w:line="800" w:lineRule="exact"/>
        <w:rPr>
          <w:rFonts w:ascii="宋体" w:hAnsi="宋体" w:cs="宋体"/>
          <w:sz w:val="44"/>
          <w:szCs w:val="44"/>
        </w:rPr>
      </w:pPr>
    </w:p>
    <w:p w:rsidR="006868B4" w:rsidRDefault="008B0876">
      <w:pPr>
        <w:adjustRightInd w:val="0"/>
        <w:snapToGrid w:val="0"/>
        <w:spacing w:line="800" w:lineRule="exact"/>
        <w:ind w:firstLineChars="400" w:firstLine="1120"/>
        <w:rPr>
          <w:rFonts w:ascii="宋体" w:hAnsi="宋体"/>
          <w:bCs/>
          <w:sz w:val="28"/>
          <w:szCs w:val="32"/>
        </w:rPr>
      </w:pPr>
      <w:r>
        <w:rPr>
          <w:rFonts w:ascii="宋体" w:hAnsi="宋体" w:hint="eastAsia"/>
          <w:bCs/>
          <w:sz w:val="28"/>
          <w:szCs w:val="32"/>
        </w:rPr>
        <w:t>采购项目编号：CT-SJ-20</w:t>
      </w:r>
      <w:r>
        <w:rPr>
          <w:rFonts w:ascii="宋体" w:hAnsi="宋体"/>
          <w:bCs/>
          <w:sz w:val="28"/>
          <w:szCs w:val="32"/>
        </w:rPr>
        <w:t>19063</w:t>
      </w:r>
    </w:p>
    <w:p w:rsidR="006868B4" w:rsidRDefault="008B0876">
      <w:pPr>
        <w:adjustRightInd w:val="0"/>
        <w:snapToGrid w:val="0"/>
        <w:spacing w:line="800" w:lineRule="exact"/>
        <w:ind w:leftChars="519" w:left="2910" w:hangingChars="650" w:hanging="1820"/>
        <w:rPr>
          <w:rFonts w:ascii="宋体" w:hAnsi="宋体"/>
          <w:bCs/>
          <w:sz w:val="28"/>
          <w:szCs w:val="32"/>
        </w:rPr>
      </w:pPr>
      <w:r>
        <w:rPr>
          <w:rFonts w:ascii="宋体" w:hAnsi="宋体" w:hint="eastAsia"/>
          <w:bCs/>
          <w:sz w:val="28"/>
          <w:szCs w:val="32"/>
        </w:rPr>
        <w:t>采购项目名称：岳杨路跨岳津河桥梁桩基检测项目</w:t>
      </w:r>
    </w:p>
    <w:p w:rsidR="006868B4" w:rsidRDefault="008B0876">
      <w:pPr>
        <w:adjustRightInd w:val="0"/>
        <w:snapToGrid w:val="0"/>
        <w:spacing w:line="800" w:lineRule="exact"/>
        <w:ind w:firstLineChars="300" w:firstLine="1020"/>
        <w:jc w:val="left"/>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称：常州钟楼经济开发区北新投资建设有限公司</w:t>
      </w:r>
    </w:p>
    <w:p w:rsidR="006868B4" w:rsidRDefault="006868B4">
      <w:pPr>
        <w:spacing w:line="680" w:lineRule="exact"/>
        <w:jc w:val="center"/>
        <w:rPr>
          <w:rFonts w:ascii="宋体" w:hAnsi="宋体" w:cs="宋体"/>
          <w:sz w:val="44"/>
          <w:szCs w:val="44"/>
        </w:rPr>
      </w:pPr>
    </w:p>
    <w:p w:rsidR="006868B4" w:rsidRDefault="006868B4">
      <w:pPr>
        <w:spacing w:line="680" w:lineRule="exact"/>
        <w:jc w:val="center"/>
        <w:rPr>
          <w:rFonts w:ascii="宋体" w:hAnsi="宋体" w:cs="宋体"/>
          <w:sz w:val="44"/>
          <w:szCs w:val="44"/>
        </w:rPr>
      </w:pPr>
    </w:p>
    <w:p w:rsidR="006868B4" w:rsidRDefault="006868B4">
      <w:pPr>
        <w:spacing w:line="480" w:lineRule="exact"/>
        <w:ind w:firstLineChars="250" w:firstLine="750"/>
        <w:jc w:val="center"/>
        <w:rPr>
          <w:rFonts w:ascii="宋体" w:hAnsi="宋体" w:cs="宋体"/>
          <w:sz w:val="30"/>
          <w:szCs w:val="30"/>
        </w:rPr>
      </w:pPr>
    </w:p>
    <w:p w:rsidR="006868B4" w:rsidRDefault="006868B4">
      <w:pPr>
        <w:spacing w:line="480" w:lineRule="exact"/>
        <w:jc w:val="center"/>
        <w:rPr>
          <w:rFonts w:ascii="宋体" w:hAnsi="宋体" w:cs="宋体"/>
          <w:sz w:val="36"/>
          <w:szCs w:val="36"/>
        </w:rPr>
      </w:pPr>
    </w:p>
    <w:p w:rsidR="006868B4" w:rsidRDefault="008B0876">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6868B4" w:rsidRDefault="006868B4">
      <w:pPr>
        <w:jc w:val="center"/>
        <w:rPr>
          <w:rFonts w:ascii="宋体" w:hAnsi="宋体" w:cs="宋体"/>
          <w:sz w:val="36"/>
          <w:szCs w:val="36"/>
        </w:rPr>
      </w:pPr>
    </w:p>
    <w:p w:rsidR="006868B4" w:rsidRDefault="008B0876">
      <w:pPr>
        <w:jc w:val="center"/>
        <w:rPr>
          <w:rFonts w:ascii="宋体" w:hAnsi="宋体" w:cs="宋体"/>
          <w:b/>
          <w:sz w:val="30"/>
        </w:rPr>
      </w:pPr>
      <w:r>
        <w:rPr>
          <w:rFonts w:ascii="宋体" w:hAnsi="宋体" w:cs="宋体" w:hint="eastAsia"/>
          <w:w w:val="90"/>
          <w:sz w:val="44"/>
          <w:szCs w:val="44"/>
        </w:rPr>
        <w:t>二〇一九年十二月</w:t>
      </w:r>
    </w:p>
    <w:p w:rsidR="006868B4" w:rsidRDefault="006868B4">
      <w:pPr>
        <w:spacing w:before="100" w:after="240" w:line="500" w:lineRule="exact"/>
        <w:jc w:val="center"/>
        <w:rPr>
          <w:rFonts w:ascii="宋体" w:hAnsi="宋体" w:cs="宋体"/>
          <w:b/>
          <w:sz w:val="44"/>
          <w:szCs w:val="44"/>
        </w:rPr>
      </w:pPr>
    </w:p>
    <w:p w:rsidR="006868B4" w:rsidRDefault="006868B4">
      <w:pPr>
        <w:spacing w:before="100" w:after="240" w:line="500" w:lineRule="exact"/>
        <w:jc w:val="center"/>
        <w:rPr>
          <w:rFonts w:ascii="宋体" w:hAnsi="宋体" w:cs="宋体"/>
          <w:b/>
          <w:sz w:val="44"/>
          <w:szCs w:val="44"/>
        </w:rPr>
      </w:pPr>
    </w:p>
    <w:p w:rsidR="006868B4" w:rsidRDefault="006868B4">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2996576"/>
        <w:docPartObj>
          <w:docPartGallery w:val="Table of Contents"/>
          <w:docPartUnique/>
        </w:docPartObj>
      </w:sdtPr>
      <w:sdtEndPr>
        <w:rPr>
          <w:lang w:val="en-US"/>
        </w:rPr>
      </w:sdtEndPr>
      <w:sdtContent>
        <w:p w:rsidR="006868B4" w:rsidRDefault="008B0876">
          <w:pPr>
            <w:pStyle w:val="TOC1"/>
            <w:jc w:val="center"/>
          </w:pPr>
          <w:r>
            <w:rPr>
              <w:color w:val="auto"/>
              <w:sz w:val="44"/>
              <w:szCs w:val="44"/>
              <w:lang w:val="zh-CN"/>
            </w:rPr>
            <w:t>目录</w:t>
          </w:r>
        </w:p>
        <w:p w:rsidR="006868B4" w:rsidRDefault="006868B4">
          <w:pPr>
            <w:pStyle w:val="10"/>
            <w:tabs>
              <w:tab w:val="right" w:leader="dot" w:pos="8302"/>
            </w:tabs>
            <w:spacing w:line="720" w:lineRule="auto"/>
            <w:rPr>
              <w:rFonts w:asciiTheme="minorEastAsia" w:eastAsiaTheme="minorEastAsia" w:hAnsiTheme="minorEastAsia"/>
              <w:b/>
              <w:sz w:val="32"/>
              <w:szCs w:val="32"/>
            </w:rPr>
          </w:pPr>
        </w:p>
        <w:p w:rsidR="006868B4" w:rsidRDefault="008B0876">
          <w:pPr>
            <w:pStyle w:val="10"/>
            <w:tabs>
              <w:tab w:val="right" w:leader="dot" w:pos="8297"/>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8133" w:history="1">
            <w:r>
              <w:rPr>
                <w:rStyle w:val="af2"/>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_Toc17538133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34" w:history="1">
            <w:r w:rsidR="008B0876">
              <w:rPr>
                <w:rStyle w:val="af2"/>
                <w:rFonts w:asciiTheme="minorEastAsia" w:eastAsiaTheme="minorEastAsia" w:hAnsiTheme="minorEastAsia" w:hint="eastAsia"/>
                <w:b/>
                <w:sz w:val="32"/>
                <w:szCs w:val="32"/>
              </w:rPr>
              <w:t>第一章总则</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_Toc17538134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6</w:t>
            </w:r>
            <w:r w:rsidR="008B0876">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35" w:history="1">
            <w:r w:rsidR="008B0876">
              <w:rPr>
                <w:rStyle w:val="af2"/>
                <w:rFonts w:asciiTheme="minorEastAsia" w:eastAsiaTheme="minorEastAsia" w:hAnsiTheme="minorEastAsia" w:hint="eastAsia"/>
                <w:b/>
                <w:sz w:val="32"/>
                <w:szCs w:val="32"/>
              </w:rPr>
              <w:t>第二章采购项目及技术要求</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_Toc17538135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14</w:t>
            </w:r>
            <w:r w:rsidR="008B0876">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36" w:history="1">
            <w:r w:rsidR="008B0876">
              <w:rPr>
                <w:rStyle w:val="af2"/>
                <w:rFonts w:asciiTheme="minorEastAsia" w:eastAsiaTheme="minorEastAsia" w:hAnsiTheme="minorEastAsia" w:hint="eastAsia"/>
                <w:b/>
                <w:sz w:val="32"/>
                <w:szCs w:val="32"/>
              </w:rPr>
              <w:t>第三章合同主要条款</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_Toc17538136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16</w:t>
            </w:r>
            <w:r w:rsidR="008B0876">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37" w:history="1">
            <w:r w:rsidR="008B0876">
              <w:rPr>
                <w:rStyle w:val="af2"/>
                <w:rFonts w:asciiTheme="minorEastAsia" w:eastAsiaTheme="minorEastAsia" w:hAnsiTheme="minorEastAsia" w:hint="eastAsia"/>
                <w:b/>
                <w:sz w:val="32"/>
                <w:szCs w:val="32"/>
              </w:rPr>
              <w:t>第四章评审细则</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_Toc17538137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22</w:t>
            </w:r>
            <w:r w:rsidR="008B0876">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38" w:history="1">
            <w:r w:rsidR="008B0876">
              <w:rPr>
                <w:rStyle w:val="af2"/>
                <w:rFonts w:asciiTheme="minorEastAsia" w:eastAsiaTheme="minorEastAsia" w:hAnsiTheme="minorEastAsia" w:hint="eastAsia"/>
                <w:b/>
                <w:sz w:val="32"/>
                <w:szCs w:val="32"/>
              </w:rPr>
              <w:t>第五章谈判响应文件的组成</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_Toc17538138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23</w:t>
            </w:r>
            <w:r w:rsidR="008B0876">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39" w:history="1">
            <w:r w:rsidR="008B0876">
              <w:rPr>
                <w:rStyle w:val="af2"/>
                <w:rFonts w:asciiTheme="minorEastAsia" w:eastAsiaTheme="minorEastAsia" w:hAnsiTheme="minorEastAsia" w:hint="eastAsia"/>
                <w:b/>
                <w:sz w:val="32"/>
                <w:szCs w:val="32"/>
              </w:rPr>
              <w:t>第六章附件</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_Toc17538139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24</w:t>
            </w:r>
            <w:r w:rsidR="008B0876">
              <w:rPr>
                <w:rFonts w:asciiTheme="minorEastAsia" w:eastAsiaTheme="minorEastAsia" w:hAnsiTheme="minorEastAsia"/>
                <w:b/>
                <w:sz w:val="32"/>
                <w:szCs w:val="32"/>
              </w:rPr>
              <w:fldChar w:fldCharType="end"/>
            </w:r>
          </w:hyperlink>
        </w:p>
        <w:p w:rsidR="006868B4" w:rsidRDefault="004E522D">
          <w:pPr>
            <w:pStyle w:val="10"/>
            <w:tabs>
              <w:tab w:val="right" w:leader="dot" w:pos="8297"/>
            </w:tabs>
            <w:spacing w:line="720" w:lineRule="auto"/>
            <w:rPr>
              <w:rFonts w:asciiTheme="minorEastAsia" w:eastAsiaTheme="minorEastAsia" w:hAnsiTheme="minorEastAsia" w:cstheme="minorBidi"/>
              <w:b/>
              <w:sz w:val="32"/>
              <w:szCs w:val="32"/>
            </w:rPr>
          </w:pPr>
          <w:hyperlink w:anchor="_Toc17538140" w:history="1">
            <w:r w:rsidR="008B0876">
              <w:rPr>
                <w:rStyle w:val="af2"/>
                <w:rFonts w:asciiTheme="minorEastAsia" w:eastAsiaTheme="minorEastAsia" w:hAnsiTheme="minorEastAsia" w:hint="eastAsia"/>
                <w:b/>
                <w:sz w:val="32"/>
                <w:szCs w:val="32"/>
              </w:rPr>
              <w:t>友情提醒</w:t>
            </w:r>
            <w:r w:rsidR="008B0876">
              <w:rPr>
                <w:rFonts w:asciiTheme="minorEastAsia" w:eastAsiaTheme="minorEastAsia" w:hAnsiTheme="minorEastAsia"/>
                <w:b/>
                <w:sz w:val="32"/>
                <w:szCs w:val="32"/>
              </w:rPr>
              <w:tab/>
            </w:r>
            <w:r w:rsidR="008B0876">
              <w:rPr>
                <w:rFonts w:asciiTheme="minorEastAsia" w:eastAsiaTheme="minorEastAsia" w:hAnsiTheme="minorEastAsia"/>
                <w:b/>
                <w:sz w:val="32"/>
                <w:szCs w:val="32"/>
              </w:rPr>
              <w:fldChar w:fldCharType="begin"/>
            </w:r>
            <w:r w:rsidR="008B0876">
              <w:rPr>
                <w:rFonts w:asciiTheme="minorEastAsia" w:eastAsiaTheme="minorEastAsia" w:hAnsiTheme="minorEastAsia"/>
                <w:b/>
                <w:sz w:val="32"/>
                <w:szCs w:val="32"/>
              </w:rPr>
              <w:instrText xml:space="preserve"> PAGEREF _Toc17538140 \h </w:instrText>
            </w:r>
            <w:r w:rsidR="008B0876">
              <w:rPr>
                <w:rFonts w:asciiTheme="minorEastAsia" w:eastAsiaTheme="minorEastAsia" w:hAnsiTheme="minorEastAsia"/>
                <w:b/>
                <w:sz w:val="32"/>
                <w:szCs w:val="32"/>
              </w:rPr>
            </w:r>
            <w:r w:rsidR="008B0876">
              <w:rPr>
                <w:rFonts w:asciiTheme="minorEastAsia" w:eastAsiaTheme="minorEastAsia" w:hAnsiTheme="minorEastAsia"/>
                <w:b/>
                <w:sz w:val="32"/>
                <w:szCs w:val="32"/>
              </w:rPr>
              <w:fldChar w:fldCharType="separate"/>
            </w:r>
            <w:r w:rsidR="008B0876">
              <w:rPr>
                <w:rFonts w:asciiTheme="minorEastAsia" w:eastAsiaTheme="minorEastAsia" w:hAnsiTheme="minorEastAsia"/>
                <w:b/>
                <w:sz w:val="32"/>
                <w:szCs w:val="32"/>
              </w:rPr>
              <w:t>31</w:t>
            </w:r>
            <w:r w:rsidR="008B0876">
              <w:rPr>
                <w:rFonts w:asciiTheme="minorEastAsia" w:eastAsiaTheme="minorEastAsia" w:hAnsiTheme="minorEastAsia"/>
                <w:b/>
                <w:sz w:val="32"/>
                <w:szCs w:val="32"/>
              </w:rPr>
              <w:fldChar w:fldCharType="end"/>
            </w:r>
          </w:hyperlink>
        </w:p>
        <w:p w:rsidR="006868B4" w:rsidRDefault="008B0876">
          <w:pPr>
            <w:spacing w:line="720" w:lineRule="auto"/>
          </w:pPr>
          <w:r>
            <w:rPr>
              <w:rFonts w:asciiTheme="minorEastAsia" w:eastAsiaTheme="minorEastAsia" w:hAnsiTheme="minorEastAsia"/>
              <w:b/>
              <w:sz w:val="32"/>
              <w:szCs w:val="32"/>
            </w:rPr>
            <w:fldChar w:fldCharType="end"/>
          </w:r>
        </w:p>
      </w:sdtContent>
    </w:sdt>
    <w:p w:rsidR="006868B4" w:rsidRDefault="006868B4">
      <w:pPr>
        <w:spacing w:before="100" w:after="100"/>
        <w:jc w:val="distribute"/>
        <w:rPr>
          <w:rFonts w:ascii="宋体" w:hAnsi="宋体" w:cs="宋体"/>
          <w:b/>
          <w:sz w:val="32"/>
          <w:szCs w:val="32"/>
        </w:rPr>
      </w:pPr>
    </w:p>
    <w:p w:rsidR="006868B4" w:rsidRDefault="006868B4">
      <w:pPr>
        <w:spacing w:line="360" w:lineRule="auto"/>
        <w:jc w:val="center"/>
        <w:rPr>
          <w:rFonts w:ascii="宋体" w:hAnsi="宋体" w:cs="宋体"/>
          <w:b/>
          <w:bCs/>
          <w:sz w:val="24"/>
          <w:szCs w:val="24"/>
        </w:rPr>
      </w:pPr>
    </w:p>
    <w:p w:rsidR="006868B4" w:rsidRDefault="006868B4">
      <w:pPr>
        <w:spacing w:line="360" w:lineRule="auto"/>
        <w:jc w:val="center"/>
        <w:rPr>
          <w:rFonts w:ascii="宋体" w:hAnsi="宋体" w:cs="宋体"/>
          <w:b/>
          <w:bCs/>
          <w:sz w:val="24"/>
          <w:szCs w:val="24"/>
        </w:rPr>
      </w:pPr>
    </w:p>
    <w:p w:rsidR="006868B4" w:rsidRDefault="006868B4">
      <w:pPr>
        <w:spacing w:line="360" w:lineRule="auto"/>
        <w:jc w:val="center"/>
        <w:rPr>
          <w:rFonts w:ascii="宋体" w:hAnsi="宋体" w:cs="宋体"/>
          <w:b/>
          <w:bCs/>
          <w:sz w:val="24"/>
          <w:szCs w:val="24"/>
        </w:rPr>
      </w:pPr>
    </w:p>
    <w:p w:rsidR="006868B4" w:rsidRDefault="008B0876">
      <w:pPr>
        <w:widowControl/>
        <w:jc w:val="left"/>
        <w:rPr>
          <w:rFonts w:ascii="宋体" w:hAnsi="宋体"/>
          <w:b/>
          <w:sz w:val="32"/>
          <w:szCs w:val="32"/>
        </w:rPr>
      </w:pPr>
      <w:bookmarkStart w:id="0" w:name="_Toc17538133"/>
      <w:r>
        <w:rPr>
          <w:rFonts w:ascii="宋体" w:hAnsi="宋体"/>
          <w:b/>
          <w:sz w:val="32"/>
          <w:szCs w:val="32"/>
        </w:rPr>
        <w:br w:type="page"/>
      </w:r>
    </w:p>
    <w:p w:rsidR="006868B4" w:rsidRDefault="008B0876">
      <w:pPr>
        <w:snapToGrid w:val="0"/>
        <w:jc w:val="center"/>
        <w:rPr>
          <w:rFonts w:ascii="宋体" w:hAnsi="宋体"/>
          <w:b/>
          <w:sz w:val="32"/>
          <w:szCs w:val="32"/>
        </w:rPr>
      </w:pPr>
      <w:r>
        <w:rPr>
          <w:rFonts w:ascii="宋体" w:hAnsi="宋体" w:hint="eastAsia"/>
          <w:b/>
          <w:sz w:val="32"/>
          <w:szCs w:val="32"/>
        </w:rPr>
        <w:lastRenderedPageBreak/>
        <w:t>岳杨路跨岳津河桥梁桩基检测项目竞争性谈判公告</w:t>
      </w:r>
      <w:bookmarkEnd w:id="0"/>
    </w:p>
    <w:p w:rsidR="006868B4" w:rsidRDefault="006868B4">
      <w:pPr>
        <w:spacing w:line="360" w:lineRule="auto"/>
        <w:jc w:val="center"/>
        <w:rPr>
          <w:rFonts w:ascii="宋体" w:hAnsi="宋体" w:cs="宋体"/>
          <w:sz w:val="24"/>
          <w:szCs w:val="24"/>
        </w:rPr>
      </w:pPr>
    </w:p>
    <w:p w:rsidR="006868B4" w:rsidRDefault="008B0876">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cs="宋体" w:hint="eastAsia"/>
          <w:b/>
          <w:szCs w:val="21"/>
        </w:rPr>
        <w:t>常州钟楼经济开发区北新投资建设有限公司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岳杨路跨岳津河桥梁桩基检测项目</w:t>
      </w:r>
      <w:r>
        <w:rPr>
          <w:rFonts w:asciiTheme="minorEastAsia" w:eastAsiaTheme="minorEastAsia" w:hAnsiTheme="minorEastAsia" w:hint="eastAsia"/>
          <w:color w:val="000000"/>
          <w:szCs w:val="21"/>
        </w:rPr>
        <w:t>进行竞争性谈判，有关事项公告如下：</w:t>
      </w:r>
    </w:p>
    <w:p w:rsidR="006868B4" w:rsidRDefault="008B0876">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岳杨路跨岳津河桥梁桩基检测项目</w:t>
      </w:r>
    </w:p>
    <w:p w:rsidR="006868B4" w:rsidRDefault="008B0876">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宋体" w:hAnsi="宋体" w:hint="eastAsia"/>
          <w:b/>
          <w:bCs/>
          <w:szCs w:val="21"/>
        </w:rPr>
        <w:t>CT-SJ-20</w:t>
      </w:r>
      <w:r>
        <w:rPr>
          <w:rFonts w:ascii="宋体" w:hAnsi="宋体"/>
          <w:b/>
          <w:bCs/>
          <w:szCs w:val="21"/>
        </w:rPr>
        <w:t>19063</w:t>
      </w:r>
    </w:p>
    <w:p w:rsidR="006868B4" w:rsidRDefault="008B0876">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r>
        <w:rPr>
          <w:rFonts w:asciiTheme="minorEastAsia" w:eastAsiaTheme="minorEastAsia" w:hAnsiTheme="minorEastAsia" w:hint="eastAsia"/>
          <w:b/>
          <w:spacing w:val="2"/>
          <w:szCs w:val="21"/>
        </w:rPr>
        <w:t>人民</w:t>
      </w:r>
      <w:r>
        <w:rPr>
          <w:rFonts w:asciiTheme="minorEastAsia" w:eastAsiaTheme="minorEastAsia" w:hAnsiTheme="minorEastAsia"/>
          <w:b/>
          <w:spacing w:val="2"/>
          <w:szCs w:val="21"/>
        </w:rPr>
        <w:t>币</w:t>
      </w:r>
      <w:r>
        <w:rPr>
          <w:rFonts w:asciiTheme="minorEastAsia" w:eastAsiaTheme="minorEastAsia" w:hAnsiTheme="minorEastAsia" w:hint="eastAsia"/>
          <w:b/>
          <w:spacing w:val="2"/>
          <w:szCs w:val="21"/>
        </w:rPr>
        <w:t>6</w:t>
      </w:r>
      <w:r>
        <w:rPr>
          <w:rFonts w:asciiTheme="minorEastAsia" w:eastAsiaTheme="minorEastAsia" w:hAnsiTheme="minorEastAsia"/>
          <w:b/>
          <w:spacing w:val="2"/>
          <w:szCs w:val="21"/>
        </w:rPr>
        <w:t>.5</w:t>
      </w:r>
      <w:r>
        <w:rPr>
          <w:rFonts w:asciiTheme="minorEastAsia" w:eastAsiaTheme="minorEastAsia" w:hAnsiTheme="minorEastAsia" w:hint="eastAsia"/>
          <w:b/>
          <w:spacing w:val="2"/>
          <w:szCs w:val="21"/>
        </w:rPr>
        <w:t>万元</w:t>
      </w:r>
    </w:p>
    <w:p w:rsidR="006868B4" w:rsidRDefault="008B0876">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6868B4" w:rsidRDefault="008B0876">
      <w:pPr>
        <w:spacing w:line="340" w:lineRule="exact"/>
        <w:ind w:firstLineChars="200" w:firstLine="420"/>
        <w:rPr>
          <w:rFonts w:ascii="宋体" w:hAnsi="宋体"/>
          <w:szCs w:val="21"/>
        </w:rPr>
      </w:pPr>
      <w:r>
        <w:rPr>
          <w:rFonts w:ascii="宋体" w:hAnsi="宋体" w:hint="eastAsia"/>
          <w:szCs w:val="21"/>
        </w:rPr>
        <w:t>本项目是岳杨路跨岳津河桥梁桩基检测项目。</w:t>
      </w:r>
    </w:p>
    <w:p w:rsidR="006868B4" w:rsidRDefault="008B0876">
      <w:pPr>
        <w:spacing w:line="360" w:lineRule="exact"/>
        <w:ind w:firstLineChars="200" w:firstLine="420"/>
        <w:rPr>
          <w:rFonts w:ascii="宋体" w:hAnsi="宋体"/>
          <w:szCs w:val="21"/>
        </w:rPr>
      </w:pPr>
      <w:r>
        <w:rPr>
          <w:rFonts w:ascii="宋体" w:hAnsi="宋体" w:hint="eastAsia"/>
          <w:szCs w:val="21"/>
        </w:rPr>
        <w:t>检测工作清单如下</w:t>
      </w:r>
      <w:r>
        <w:rPr>
          <w:rFonts w:ascii="宋体" w:hAnsi="宋体"/>
          <w:szCs w:val="21"/>
        </w:rPr>
        <w:t>：</w:t>
      </w:r>
    </w:p>
    <w:tbl>
      <w:tblPr>
        <w:tblW w:w="5000" w:type="pct"/>
        <w:tblLook w:val="04A0" w:firstRow="1" w:lastRow="0" w:firstColumn="1" w:lastColumn="0" w:noHBand="0" w:noVBand="1"/>
      </w:tblPr>
      <w:tblGrid>
        <w:gridCol w:w="899"/>
        <w:gridCol w:w="2048"/>
        <w:gridCol w:w="973"/>
        <w:gridCol w:w="1203"/>
        <w:gridCol w:w="1082"/>
        <w:gridCol w:w="2318"/>
      </w:tblGrid>
      <w:tr w:rsidR="006868B4">
        <w:trPr>
          <w:trHeight w:val="28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B4" w:rsidRDefault="008B0876">
            <w:pPr>
              <w:widowControl/>
              <w:jc w:val="left"/>
              <w:rPr>
                <w:rFonts w:ascii="宋体" w:hAnsi="宋体" w:cs="宋体"/>
                <w:color w:val="000000"/>
                <w:kern w:val="0"/>
                <w:sz w:val="22"/>
                <w:szCs w:val="22"/>
              </w:rPr>
            </w:pPr>
            <w:r>
              <w:rPr>
                <w:rFonts w:ascii="宋体" w:hAnsi="宋体" w:cs="宋体" w:hint="eastAsia"/>
                <w:color w:val="000000"/>
                <w:kern w:val="0"/>
                <w:sz w:val="22"/>
                <w:szCs w:val="22"/>
              </w:rPr>
              <w:t>部位</w:t>
            </w:r>
          </w:p>
        </w:tc>
        <w:tc>
          <w:tcPr>
            <w:tcW w:w="1201"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检测项目</w:t>
            </w:r>
          </w:p>
        </w:tc>
        <w:tc>
          <w:tcPr>
            <w:tcW w:w="571"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总根数</w:t>
            </w:r>
          </w:p>
        </w:tc>
        <w:tc>
          <w:tcPr>
            <w:tcW w:w="706"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桩型</w:t>
            </w:r>
          </w:p>
        </w:tc>
        <w:tc>
          <w:tcPr>
            <w:tcW w:w="634"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桩长</w:t>
            </w:r>
          </w:p>
        </w:tc>
        <w:tc>
          <w:tcPr>
            <w:tcW w:w="1360"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检测数量</w:t>
            </w:r>
          </w:p>
        </w:tc>
      </w:tr>
      <w:tr w:rsidR="006868B4">
        <w:trPr>
          <w:trHeight w:val="284"/>
        </w:trPr>
        <w:tc>
          <w:tcPr>
            <w:tcW w:w="527"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道路</w:t>
            </w: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单桩抗压静载</w:t>
            </w:r>
          </w:p>
        </w:tc>
        <w:tc>
          <w:tcPr>
            <w:tcW w:w="571"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560</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搅拌桩</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7米</w:t>
            </w: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复合地基</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轻便触探</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12根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取芯</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21米（</w:t>
            </w:r>
            <w:r>
              <w:rPr>
                <w:rFonts w:ascii="宋体" w:hAnsi="宋体" w:cs="宋体"/>
                <w:color w:val="000000"/>
                <w:kern w:val="0"/>
                <w:sz w:val="22"/>
                <w:szCs w:val="22"/>
              </w:rPr>
              <w:t>3</w:t>
            </w:r>
            <w:r>
              <w:rPr>
                <w:rFonts w:ascii="宋体" w:hAnsi="宋体" w:cs="宋体" w:hint="eastAsia"/>
                <w:color w:val="000000"/>
                <w:kern w:val="0"/>
                <w:sz w:val="22"/>
                <w:szCs w:val="22"/>
              </w:rPr>
              <w:t>根，17米/根）</w:t>
            </w:r>
          </w:p>
        </w:tc>
      </w:tr>
      <w:tr w:rsidR="006868B4">
        <w:trPr>
          <w:trHeight w:val="284"/>
        </w:trPr>
        <w:tc>
          <w:tcPr>
            <w:tcW w:w="527"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桥梁</w:t>
            </w: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超声波检测</w:t>
            </w:r>
          </w:p>
        </w:tc>
        <w:tc>
          <w:tcPr>
            <w:tcW w:w="571"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FF0000"/>
                <w:kern w:val="0"/>
                <w:sz w:val="22"/>
                <w:szCs w:val="22"/>
              </w:rPr>
            </w:pPr>
            <w:r>
              <w:rPr>
                <w:rFonts w:ascii="宋体" w:hAnsi="宋体" w:cs="宋体" w:hint="eastAsia"/>
                <w:kern w:val="0"/>
                <w:sz w:val="22"/>
                <w:szCs w:val="22"/>
              </w:rPr>
              <w:t>46</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钻孔灌注桩</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17米</w:t>
            </w: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68米（4根，17米/根）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高应变</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低应变</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46根</w:t>
            </w:r>
          </w:p>
        </w:tc>
      </w:tr>
      <w:tr w:rsidR="006868B4">
        <w:trPr>
          <w:trHeight w:val="284"/>
        </w:trPr>
        <w:tc>
          <w:tcPr>
            <w:tcW w:w="3640" w:type="pct"/>
            <w:gridSpan w:val="5"/>
            <w:tcBorders>
              <w:top w:val="nil"/>
              <w:left w:val="single" w:sz="4" w:space="0" w:color="auto"/>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进退场费用</w:t>
            </w:r>
          </w:p>
        </w:tc>
        <w:tc>
          <w:tcPr>
            <w:tcW w:w="1360" w:type="pct"/>
            <w:tcBorders>
              <w:top w:val="nil"/>
              <w:left w:val="nil"/>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1项</w:t>
            </w:r>
          </w:p>
        </w:tc>
      </w:tr>
    </w:tbl>
    <w:p w:rsidR="006868B4" w:rsidRDefault="008B0876">
      <w:pPr>
        <w:snapToGrid w:val="0"/>
        <w:spacing w:line="360" w:lineRule="exact"/>
        <w:ind w:firstLineChars="200" w:firstLine="420"/>
        <w:rPr>
          <w:rFonts w:ascii="宋体" w:hAnsi="宋体"/>
          <w:szCs w:val="21"/>
        </w:rPr>
      </w:pPr>
      <w:r>
        <w:rPr>
          <w:rFonts w:ascii="宋体" w:hAnsi="宋体" w:cs="宋体" w:hint="eastAsia"/>
          <w:szCs w:val="21"/>
        </w:rPr>
        <w:t>注：本项目投标报价为</w:t>
      </w:r>
      <w:r>
        <w:rPr>
          <w:rFonts w:ascii="宋体" w:hAnsi="宋体" w:cs="宋体" w:hint="eastAsia"/>
          <w:b/>
          <w:bCs/>
          <w:szCs w:val="21"/>
          <w:u w:val="single"/>
        </w:rPr>
        <w:t>总价包干</w:t>
      </w:r>
      <w:r>
        <w:rPr>
          <w:rFonts w:ascii="宋体" w:hAnsi="宋体" w:cs="宋体" w:hint="eastAsia"/>
          <w:b/>
          <w:szCs w:val="21"/>
        </w:rPr>
        <w:t>，</w:t>
      </w:r>
      <w:r>
        <w:rPr>
          <w:rFonts w:ascii="宋体" w:hAnsi="宋体" w:cs="宋体" w:hint="eastAsia"/>
          <w:color w:val="000000"/>
          <w:szCs w:val="21"/>
        </w:rPr>
        <w:t>投标报价应包括投标文件所确定的招标范围</w:t>
      </w:r>
      <w:r>
        <w:rPr>
          <w:rFonts w:ascii="宋体" w:hAnsi="宋体" w:cs="宋体" w:hint="eastAsia"/>
          <w:b/>
          <w:color w:val="000000"/>
          <w:szCs w:val="21"/>
        </w:rPr>
        <w:t>投标报价包括所报费用</w:t>
      </w:r>
      <w:r>
        <w:rPr>
          <w:rFonts w:ascii="宋体" w:hAnsi="宋体" w:cs="宋体" w:hint="eastAsia"/>
          <w:b/>
          <w:szCs w:val="21"/>
        </w:rPr>
        <w:t>包括但不仅限于以下内容：人工费、主要材料费、设备及机械费、仪器设备费、测试材料费、物件处理费、检测材料运输费、包干措施费、辅助材料费、采购及保管费、管理费、相关单位配合费、场地平整费、进退场费（总价包干，结算时不作调整）、规费、利润、税金等所有检测所需的一切费用，并通过建设主管部门质量验收所要求的全部内容及出具合格书面报告的全部费用。签订合同后不论政策调整、市场价格波动等任何因素，在合同履约过程中一律不予调整，投标单位应自行充分考虑。</w:t>
      </w:r>
    </w:p>
    <w:p w:rsidR="006868B4" w:rsidRDefault="008B0876">
      <w:pPr>
        <w:spacing w:line="360" w:lineRule="exact"/>
        <w:ind w:firstLineChars="200" w:firstLine="420"/>
        <w:rPr>
          <w:rFonts w:ascii="宋体" w:hAnsi="宋体"/>
          <w:szCs w:val="21"/>
        </w:rPr>
      </w:pPr>
      <w:r>
        <w:rPr>
          <w:rFonts w:ascii="宋体" w:hAnsi="宋体" w:hint="eastAsia"/>
          <w:szCs w:val="21"/>
        </w:rPr>
        <w:t>服务期限：自合同生效之日至所有工程竣工证书签发之日止,按工程施工进度实施完成全部检测。</w:t>
      </w:r>
    </w:p>
    <w:p w:rsidR="006868B4" w:rsidRDefault="008B0876">
      <w:pPr>
        <w:snapToGrid w:val="0"/>
        <w:spacing w:line="360" w:lineRule="exact"/>
        <w:ind w:firstLineChars="200" w:firstLine="420"/>
        <w:rPr>
          <w:rFonts w:asciiTheme="minorEastAsia" w:eastAsiaTheme="minorEastAsia" w:hAnsiTheme="minorEastAsia"/>
          <w:szCs w:val="21"/>
        </w:rPr>
      </w:pPr>
      <w:r>
        <w:rPr>
          <w:rFonts w:ascii="宋体" w:hAnsi="宋体" w:hint="eastAsia"/>
          <w:szCs w:val="21"/>
        </w:rPr>
        <w:t>检测质量要求：符合国家及省、市现行的相关标准及规范要求，各项检测满足建设主管部门验收。</w:t>
      </w:r>
    </w:p>
    <w:p w:rsidR="006868B4" w:rsidRDefault="008B0876">
      <w:pPr>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五、供应商资格要求</w:t>
      </w:r>
      <w:r>
        <w:rPr>
          <w:rFonts w:asciiTheme="minorEastAsia" w:eastAsiaTheme="minorEastAsia" w:hAnsiTheme="minorEastAsia" w:cs="宋体"/>
          <w:b/>
          <w:color w:val="000000"/>
          <w:szCs w:val="21"/>
        </w:rPr>
        <w:t>：</w:t>
      </w:r>
    </w:p>
    <w:p w:rsidR="006868B4" w:rsidRDefault="008B0876">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w:t>
      </w:r>
      <w:r>
        <w:rPr>
          <w:rFonts w:asciiTheme="minorEastAsia" w:eastAsiaTheme="minorEastAsia" w:hAnsiTheme="minorEastAsia" w:cs="宋体" w:hint="eastAsia"/>
          <w:color w:val="000000"/>
          <w:szCs w:val="21"/>
        </w:rPr>
        <w:lastRenderedPageBreak/>
        <w:t>项下的采购活动；</w:t>
      </w:r>
    </w:p>
    <w:p w:rsidR="006868B4" w:rsidRDefault="008B0876">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列入失信被执行人、重大税收违法案件当事人名单、政府采购严重失信行为记录名单（联合体任一成员存在不良信用记录的，视为联合体存在不良应用记录）。</w:t>
      </w:r>
    </w:p>
    <w:p w:rsidR="006868B4" w:rsidRDefault="008B0876">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9.具有建设行政主管部门核发的 《建设工程质量检测机构资质证书》</w:t>
      </w:r>
      <w:r w:rsidR="0030572B" w:rsidRPr="0030572B">
        <w:rPr>
          <w:rFonts w:asciiTheme="minorEastAsia" w:eastAsiaTheme="minorEastAsia" w:hAnsiTheme="minorEastAsia" w:cs="宋体" w:hint="eastAsia"/>
          <w:szCs w:val="21"/>
        </w:rPr>
        <w:t>的桩基检测单位（资质证书中含B</w:t>
      </w:r>
      <w:r w:rsidR="0030572B">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w:t>
      </w:r>
    </w:p>
    <w:p w:rsidR="006868B4" w:rsidRDefault="008B0876">
      <w:pPr>
        <w:spacing w:line="360" w:lineRule="exact"/>
        <w:ind w:firstLineChars="200" w:firstLine="420"/>
        <w:rPr>
          <w:rFonts w:asciiTheme="minorEastAsia" w:eastAsiaTheme="minorEastAsia" w:hAnsiTheme="minorEastAsia" w:cs="宋体"/>
          <w:color w:val="FF0000"/>
          <w:szCs w:val="21"/>
        </w:rPr>
      </w:pPr>
      <w:r>
        <w:rPr>
          <w:rFonts w:asciiTheme="minorEastAsia" w:eastAsiaTheme="minorEastAsia" w:hAnsiTheme="minorEastAsia" w:cs="宋体" w:hint="eastAsia"/>
          <w:szCs w:val="21"/>
        </w:rPr>
        <w:t>10.具有省级以上行政主管部门核发的计量认证证书（CMA）。</w:t>
      </w:r>
    </w:p>
    <w:p w:rsidR="006868B4" w:rsidRDefault="008B0876">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Pr>
          <w:rFonts w:asciiTheme="minorEastAsia" w:eastAsiaTheme="minorEastAsia" w:hAnsiTheme="minorEastAsia" w:cs="宋体"/>
          <w:b/>
          <w:szCs w:val="21"/>
        </w:rPr>
        <w:t>不接受联合体投标</w:t>
      </w:r>
    </w:p>
    <w:p w:rsidR="006868B4" w:rsidRDefault="008B0876">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领购及竞争性谈判文件领取的时间和地点</w:t>
      </w:r>
    </w:p>
    <w:p w:rsidR="006868B4" w:rsidRDefault="008B0876">
      <w:pPr>
        <w:spacing w:line="36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hint="eastAsia"/>
          <w:szCs w:val="21"/>
        </w:rPr>
        <w:t>领购及竞争性谈判文件领取时间</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b/>
          <w:bCs/>
          <w:kern w:val="0"/>
          <w:szCs w:val="21"/>
        </w:rPr>
        <w:t>20</w:t>
      </w:r>
      <w:r>
        <w:rPr>
          <w:rFonts w:asciiTheme="minorEastAsia" w:eastAsiaTheme="minorEastAsia" w:hAnsiTheme="minorEastAsia" w:cs="宋体"/>
          <w:b/>
          <w:bCs/>
          <w:kern w:val="0"/>
          <w:szCs w:val="21"/>
        </w:rPr>
        <w:t>19</w:t>
      </w:r>
      <w:r>
        <w:rPr>
          <w:rFonts w:asciiTheme="minorEastAsia" w:eastAsiaTheme="minorEastAsia" w:hAnsiTheme="minorEastAsia" w:cs="宋体" w:hint="eastAsia"/>
          <w:b/>
          <w:bCs/>
          <w:kern w:val="0"/>
          <w:szCs w:val="21"/>
        </w:rPr>
        <w:t>年12月9日起</w:t>
      </w:r>
    </w:p>
    <w:p w:rsidR="006868B4" w:rsidRDefault="008B0876">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竞争性谈判文件售价：</w:t>
      </w:r>
      <w:r>
        <w:rPr>
          <w:rFonts w:asciiTheme="minorEastAsia" w:eastAsiaTheme="minorEastAsia" w:hAnsiTheme="minorEastAsia" w:cs="宋体" w:hint="eastAsia"/>
          <w:kern w:val="0"/>
          <w:szCs w:val="21"/>
        </w:rPr>
        <w:t>人民币伍佰元整</w:t>
      </w:r>
      <w:r>
        <w:rPr>
          <w:rFonts w:ascii="宋体" w:hAnsi="宋体" w:cs="宋体" w:hint="eastAsia"/>
          <w:b/>
          <w:kern w:val="0"/>
          <w:szCs w:val="21"/>
        </w:rPr>
        <w:t>（谈判时</w:t>
      </w:r>
      <w:r>
        <w:rPr>
          <w:rFonts w:ascii="宋体" w:hAnsi="宋体" w:cs="宋体"/>
          <w:b/>
          <w:kern w:val="0"/>
          <w:szCs w:val="21"/>
        </w:rPr>
        <w:t>缴纳</w:t>
      </w:r>
      <w:r>
        <w:rPr>
          <w:rFonts w:ascii="宋体" w:hAnsi="宋体" w:cs="宋体" w:hint="eastAsia"/>
          <w:b/>
          <w:kern w:val="0"/>
          <w:szCs w:val="21"/>
        </w:rPr>
        <w:t>）</w:t>
      </w:r>
    </w:p>
    <w:p w:rsidR="006868B4" w:rsidRDefault="008B0876">
      <w:pPr>
        <w:spacing w:line="360" w:lineRule="exact"/>
        <w:ind w:firstLineChars="200" w:firstLine="420"/>
        <w:rPr>
          <w:rFonts w:ascii="宋体" w:hAnsi="宋体"/>
          <w:b/>
          <w:szCs w:val="21"/>
        </w:rPr>
      </w:pPr>
      <w:r>
        <w:rPr>
          <w:rFonts w:ascii="宋体" w:hAnsi="宋体" w:cs="宋体" w:hint="eastAsia"/>
          <w:kern w:val="0"/>
          <w:szCs w:val="21"/>
        </w:rPr>
        <w:t>谈判文件发售地点：</w:t>
      </w:r>
      <w:r>
        <w:rPr>
          <w:rFonts w:ascii="宋体" w:hAnsi="宋体" w:cs="宋体" w:hint="eastAsia"/>
          <w:b/>
          <w:bCs/>
          <w:kern w:val="0"/>
          <w:szCs w:val="21"/>
        </w:rPr>
        <w:t>符合条件的供应商网上自行下载， 并按文件要求编制响应文件/</w:t>
      </w:r>
    </w:p>
    <w:p w:rsidR="006868B4" w:rsidRDefault="008B0876">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6868B4" w:rsidRDefault="008B0876">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6868B4" w:rsidRDefault="008B0876">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供应商对竞争性谈判文件如有疑问，请将疑问于</w:t>
      </w:r>
      <w:r>
        <w:rPr>
          <w:rFonts w:asciiTheme="minorEastAsia" w:eastAsiaTheme="minorEastAsia" w:hAnsiTheme="minorEastAsia" w:hint="eastAsia"/>
          <w:szCs w:val="21"/>
        </w:rPr>
        <w:t>响应文件提交截止期2日前</w:t>
      </w:r>
      <w:r>
        <w:rPr>
          <w:rFonts w:asciiTheme="minorEastAsia" w:eastAsiaTheme="minorEastAsia" w:hAnsiTheme="minorEastAsia" w:cs="宋体" w:hint="eastAsia"/>
          <w:szCs w:val="21"/>
        </w:rPr>
        <w:t>以书面形式提交或传真至常州市城投建设工程招标有限公司。</w:t>
      </w:r>
    </w:p>
    <w:p w:rsidR="006868B4" w:rsidRDefault="008B0876">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6868B4" w:rsidRDefault="008B0876">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人民币叁仟元整</w:t>
      </w:r>
    </w:p>
    <w:p w:rsidR="006868B4" w:rsidRDefault="008B0876">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谈判</w:t>
      </w:r>
      <w:r>
        <w:rPr>
          <w:rFonts w:asciiTheme="minorEastAsia" w:eastAsiaTheme="minorEastAsia" w:hAnsiTheme="minorEastAsia" w:cs="宋体"/>
          <w:b/>
          <w:szCs w:val="21"/>
        </w:rPr>
        <w:t>截止时间前</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rsidR="006868B4" w:rsidRDefault="008B0876">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6868B4" w:rsidRDefault="008B0876">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w:t>
      </w:r>
      <w:r>
        <w:rPr>
          <w:rFonts w:asciiTheme="minorEastAsia" w:eastAsiaTheme="minorEastAsia" w:hAnsiTheme="minorEastAsia"/>
          <w:b/>
          <w:szCs w:val="21"/>
        </w:rPr>
        <w:t>19</w:t>
      </w:r>
      <w:r>
        <w:rPr>
          <w:rFonts w:asciiTheme="minorEastAsia" w:eastAsiaTheme="minorEastAsia" w:hAnsiTheme="minorEastAsia" w:hint="eastAsia"/>
          <w:b/>
          <w:szCs w:val="21"/>
        </w:rPr>
        <w:t>年</w:t>
      </w:r>
      <w:r>
        <w:rPr>
          <w:rFonts w:asciiTheme="minorEastAsia" w:eastAsiaTheme="minorEastAsia" w:hAnsiTheme="minorEastAsia"/>
          <w:b/>
          <w:szCs w:val="21"/>
        </w:rPr>
        <w:t>12</w:t>
      </w:r>
      <w:r>
        <w:rPr>
          <w:rFonts w:asciiTheme="minorEastAsia" w:eastAsiaTheme="minorEastAsia" w:hAnsiTheme="minorEastAsia" w:hint="eastAsia"/>
          <w:b/>
          <w:szCs w:val="21"/>
        </w:rPr>
        <w:t>月</w:t>
      </w:r>
      <w:r>
        <w:rPr>
          <w:rFonts w:asciiTheme="minorEastAsia" w:eastAsiaTheme="minorEastAsia" w:hAnsiTheme="minorEastAsia"/>
          <w:b/>
          <w:szCs w:val="21"/>
        </w:rPr>
        <w:t>13</w:t>
      </w:r>
      <w:r>
        <w:rPr>
          <w:rFonts w:asciiTheme="minorEastAsia" w:eastAsiaTheme="minorEastAsia" w:hAnsiTheme="minorEastAsia" w:hint="eastAsia"/>
          <w:b/>
          <w:szCs w:val="21"/>
        </w:rPr>
        <w:t>日</w:t>
      </w:r>
      <w:r>
        <w:rPr>
          <w:rFonts w:asciiTheme="minorEastAsia" w:eastAsiaTheme="minorEastAsia" w:hAnsiTheme="minorEastAsia"/>
          <w:b/>
          <w:szCs w:val="21"/>
        </w:rPr>
        <w:t>13:30-14:00</w:t>
      </w:r>
      <w:r>
        <w:rPr>
          <w:rFonts w:asciiTheme="minorEastAsia" w:eastAsiaTheme="minorEastAsia" w:hAnsiTheme="minorEastAsia" w:hint="eastAsia"/>
          <w:b/>
          <w:szCs w:val="21"/>
        </w:rPr>
        <w:t>（北京时间）。</w:t>
      </w:r>
    </w:p>
    <w:p w:rsidR="006868B4" w:rsidRDefault="008B0876">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谈判响应文件提交截止暨谈判时间：20</w:t>
      </w:r>
      <w:r>
        <w:rPr>
          <w:rFonts w:asciiTheme="minorEastAsia" w:eastAsiaTheme="minorEastAsia" w:hAnsiTheme="minorEastAsia"/>
          <w:b/>
          <w:szCs w:val="21"/>
        </w:rPr>
        <w:t>19</w:t>
      </w:r>
      <w:r>
        <w:rPr>
          <w:rFonts w:asciiTheme="minorEastAsia" w:eastAsiaTheme="minorEastAsia" w:hAnsiTheme="minorEastAsia" w:hint="eastAsia"/>
          <w:b/>
          <w:szCs w:val="21"/>
        </w:rPr>
        <w:t>年</w:t>
      </w:r>
      <w:r>
        <w:rPr>
          <w:rFonts w:asciiTheme="minorEastAsia" w:eastAsiaTheme="minorEastAsia" w:hAnsiTheme="minorEastAsia"/>
          <w:b/>
          <w:szCs w:val="21"/>
        </w:rPr>
        <w:t>12</w:t>
      </w:r>
      <w:r>
        <w:rPr>
          <w:rFonts w:asciiTheme="minorEastAsia" w:eastAsiaTheme="minorEastAsia" w:hAnsiTheme="minorEastAsia" w:hint="eastAsia"/>
          <w:b/>
          <w:szCs w:val="21"/>
        </w:rPr>
        <w:t>月</w:t>
      </w:r>
      <w:r>
        <w:rPr>
          <w:rFonts w:asciiTheme="minorEastAsia" w:eastAsiaTheme="minorEastAsia" w:hAnsiTheme="minorEastAsia"/>
          <w:b/>
          <w:szCs w:val="21"/>
        </w:rPr>
        <w:t>13</w:t>
      </w:r>
      <w:r>
        <w:rPr>
          <w:rFonts w:asciiTheme="minorEastAsia" w:eastAsiaTheme="minorEastAsia" w:hAnsiTheme="minorEastAsia" w:hint="eastAsia"/>
          <w:b/>
          <w:szCs w:val="21"/>
        </w:rPr>
        <w:t>日</w:t>
      </w:r>
      <w:r>
        <w:rPr>
          <w:rFonts w:asciiTheme="minorEastAsia" w:eastAsiaTheme="minorEastAsia" w:hAnsiTheme="minorEastAsia"/>
          <w:b/>
          <w:szCs w:val="21"/>
        </w:rPr>
        <w:t>14:00</w:t>
      </w:r>
      <w:r>
        <w:rPr>
          <w:rFonts w:asciiTheme="minorEastAsia" w:eastAsiaTheme="minorEastAsia" w:hAnsiTheme="minorEastAsia" w:hint="eastAsia"/>
          <w:b/>
          <w:szCs w:val="21"/>
        </w:rPr>
        <w:t>（北京时间）。</w:t>
      </w:r>
    </w:p>
    <w:p w:rsidR="006868B4" w:rsidRDefault="008B0876">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谈判响应文件提交地点暨谈判地点：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6868B4" w:rsidRDefault="008B0876">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6868B4" w:rsidRDefault="008B0876">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6868B4" w:rsidRDefault="008B0876">
      <w:pPr>
        <w:spacing w:line="360" w:lineRule="exact"/>
        <w:ind w:firstLineChars="200" w:firstLine="422"/>
        <w:rPr>
          <w:rFonts w:ascii="宋体" w:hAnsi="宋体" w:cs="宋体"/>
          <w:b/>
          <w:bCs/>
          <w:szCs w:val="21"/>
        </w:rPr>
      </w:pPr>
      <w:r>
        <w:rPr>
          <w:rFonts w:ascii="宋体" w:hAnsi="宋体" w:cs="宋体" w:hint="eastAsia"/>
          <w:b/>
          <w:bCs/>
          <w:szCs w:val="21"/>
        </w:rPr>
        <w:t>十一、常州市城投建设工程招标有限公司账户</w:t>
      </w:r>
    </w:p>
    <w:p w:rsidR="006868B4" w:rsidRDefault="008B0876">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6868B4" w:rsidRDefault="008B0876">
      <w:pPr>
        <w:spacing w:line="360" w:lineRule="exact"/>
        <w:ind w:firstLineChars="200" w:firstLine="420"/>
        <w:rPr>
          <w:rFonts w:ascii="宋体" w:hAnsi="宋体"/>
        </w:rPr>
      </w:pPr>
      <w:r>
        <w:rPr>
          <w:rFonts w:ascii="宋体" w:hAnsi="宋体" w:hint="eastAsia"/>
        </w:rPr>
        <w:t>开户银行：江苏银行常州新北支行</w:t>
      </w:r>
    </w:p>
    <w:p w:rsidR="006868B4" w:rsidRDefault="008B0876">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rsidR="006868B4" w:rsidRDefault="008B0876">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81580192（分机号6012）</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采购人名称：常州钟楼经济开发区北新投资建设有限公司</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联系人：潘晓磊</w:t>
      </w:r>
    </w:p>
    <w:p w:rsidR="006868B4" w:rsidRDefault="008B0876">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hint="eastAsia"/>
          <w:szCs w:val="21"/>
        </w:rPr>
        <w:t>联系电话：</w:t>
      </w:r>
      <w:r>
        <w:rPr>
          <w:rFonts w:asciiTheme="minorEastAsia" w:eastAsiaTheme="minorEastAsia" w:hAnsiTheme="minorEastAsia" w:hint="eastAsia"/>
          <w:spacing w:val="2"/>
          <w:szCs w:val="21"/>
        </w:rPr>
        <w:t>0519-</w:t>
      </w:r>
      <w:r>
        <w:rPr>
          <w:rFonts w:asciiTheme="minorEastAsia" w:eastAsiaTheme="minorEastAsia" w:hAnsiTheme="minorEastAsia"/>
          <w:spacing w:val="2"/>
          <w:szCs w:val="21"/>
        </w:rPr>
        <w:t>86026859</w:t>
      </w:r>
    </w:p>
    <w:p w:rsidR="006868B4" w:rsidRDefault="008B0876">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hint="eastAsia"/>
          <w:szCs w:val="21"/>
        </w:rPr>
        <w:t>联系地址：钟楼经济开发区玉龙南路213号钟楼高新技术创业服务中心大楼8906号</w:t>
      </w:r>
    </w:p>
    <w:p w:rsidR="006868B4" w:rsidRDefault="008B0876">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6868B4" w:rsidRDefault="008B0876">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19</w:t>
      </w:r>
      <w:r>
        <w:rPr>
          <w:rFonts w:asciiTheme="minorEastAsia" w:eastAsiaTheme="minorEastAsia" w:hAnsiTheme="minorEastAsia" w:cs="宋体" w:hint="eastAsia"/>
          <w:szCs w:val="21"/>
        </w:rPr>
        <w:t>年</w:t>
      </w:r>
      <w:r>
        <w:rPr>
          <w:rFonts w:asciiTheme="minorEastAsia" w:eastAsiaTheme="minorEastAsia" w:hAnsiTheme="minorEastAsia" w:cs="宋体"/>
          <w:szCs w:val="21"/>
        </w:rPr>
        <w:t>12</w:t>
      </w:r>
      <w:r>
        <w:rPr>
          <w:rFonts w:asciiTheme="minorEastAsia" w:eastAsiaTheme="minorEastAsia" w:hAnsiTheme="minorEastAsia" w:cs="宋体" w:hint="eastAsia"/>
          <w:szCs w:val="21"/>
        </w:rPr>
        <w:t>月9日</w:t>
      </w:r>
    </w:p>
    <w:p w:rsidR="006868B4" w:rsidRDefault="006868B4">
      <w:pPr>
        <w:spacing w:before="100" w:after="240" w:line="500" w:lineRule="exact"/>
        <w:jc w:val="center"/>
        <w:rPr>
          <w:rFonts w:ascii="宋体" w:hAnsi="宋体" w:cs="宋体"/>
          <w:b/>
          <w:sz w:val="44"/>
          <w:szCs w:val="44"/>
        </w:rPr>
      </w:pPr>
    </w:p>
    <w:p w:rsidR="006868B4" w:rsidRDefault="008B0876">
      <w:pPr>
        <w:rPr>
          <w:rFonts w:ascii="宋体" w:hAnsi="宋体" w:cs="宋体"/>
          <w:b/>
          <w:bCs/>
          <w:sz w:val="30"/>
          <w:szCs w:val="30"/>
        </w:rPr>
      </w:pPr>
      <w:r>
        <w:rPr>
          <w:rFonts w:ascii="宋体" w:hAnsi="宋体" w:cs="宋体"/>
          <w:b/>
          <w:bCs/>
          <w:sz w:val="30"/>
          <w:szCs w:val="30"/>
        </w:rPr>
        <w:br w:type="page"/>
      </w:r>
    </w:p>
    <w:p w:rsidR="006868B4" w:rsidRDefault="008B0876">
      <w:pPr>
        <w:pStyle w:val="1"/>
      </w:pPr>
      <w:bookmarkStart w:id="1" w:name="_Toc17538134"/>
      <w:r>
        <w:rPr>
          <w:rFonts w:hint="eastAsia"/>
        </w:rPr>
        <w:lastRenderedPageBreak/>
        <w:t>第一章总则</w:t>
      </w:r>
      <w:bookmarkEnd w:id="1"/>
    </w:p>
    <w:p w:rsidR="006868B4" w:rsidRDefault="008B0876">
      <w:pPr>
        <w:spacing w:line="360" w:lineRule="exact"/>
        <w:rPr>
          <w:rFonts w:ascii="宋体" w:hAnsi="宋体" w:cs="宋体"/>
          <w:b/>
          <w:bCs/>
          <w:szCs w:val="21"/>
        </w:rPr>
      </w:pPr>
      <w:r>
        <w:rPr>
          <w:rFonts w:ascii="宋体" w:hAnsi="宋体" w:cs="宋体" w:hint="eastAsia"/>
          <w:b/>
          <w:bCs/>
          <w:szCs w:val="21"/>
        </w:rPr>
        <w:t>1.采购方式</w:t>
      </w:r>
    </w:p>
    <w:p w:rsidR="006868B4" w:rsidRDefault="008B0876">
      <w:pPr>
        <w:spacing w:line="360" w:lineRule="exact"/>
        <w:ind w:firstLineChars="200" w:firstLine="420"/>
      </w:pPr>
      <w:r>
        <w:rPr>
          <w:rFonts w:hint="eastAsia"/>
        </w:rPr>
        <w:t>本次采购采取竞争性谈判方式，本竞争性谈判文件仅适用于谈判公告中所述项目。</w:t>
      </w:r>
    </w:p>
    <w:p w:rsidR="006868B4" w:rsidRDefault="008B0876">
      <w:pPr>
        <w:spacing w:line="360" w:lineRule="exact"/>
        <w:rPr>
          <w:rFonts w:ascii="宋体" w:hAnsi="宋体" w:cs="宋体"/>
          <w:szCs w:val="21"/>
        </w:rPr>
      </w:pPr>
      <w:r>
        <w:rPr>
          <w:rFonts w:ascii="宋体" w:hAnsi="宋体" w:cs="宋体" w:hint="eastAsia"/>
          <w:b/>
          <w:szCs w:val="21"/>
        </w:rPr>
        <w:t>2.合格的供应商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6868B4" w:rsidRDefault="008B0876">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6868B4" w:rsidRDefault="008B0876">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6868B4" w:rsidRDefault="008B0876">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6868B4" w:rsidRDefault="008B0876">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6868B4" w:rsidRDefault="008B0876">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6868B4" w:rsidRDefault="008B0876">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6868B4" w:rsidRDefault="008B0876">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6868B4" w:rsidRDefault="008B0876">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6868B4" w:rsidRDefault="008B0876">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6868B4" w:rsidRDefault="008B0876">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6868B4" w:rsidRDefault="008B0876">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6868B4" w:rsidRDefault="008B0876">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人可视具体情况，延长谈判响应文件提交截止时间和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6868B4" w:rsidRDefault="008B0876">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公布</w:t>
      </w:r>
      <w:r>
        <w:rPr>
          <w:rFonts w:hAnsi="宋体" w:hint="eastAsia"/>
          <w:b/>
          <w:szCs w:val="21"/>
        </w:rPr>
        <w:t>。补充文件将作为竞争性谈判文件的组成部分，并对供应商具有约束力，由供应商自行关注并获取。</w:t>
      </w:r>
    </w:p>
    <w:p w:rsidR="006868B4" w:rsidRDefault="008B0876">
      <w:pPr>
        <w:spacing w:line="360" w:lineRule="exact"/>
        <w:rPr>
          <w:rFonts w:ascii="宋体" w:hAnsi="宋体" w:cs="宋体"/>
          <w:b/>
          <w:szCs w:val="21"/>
        </w:rPr>
      </w:pPr>
      <w:r>
        <w:rPr>
          <w:rFonts w:ascii="宋体" w:hAnsi="宋体" w:cs="宋体" w:hint="eastAsia"/>
          <w:b/>
          <w:szCs w:val="21"/>
        </w:rPr>
        <w:t>6.供应商的义务</w:t>
      </w:r>
    </w:p>
    <w:p w:rsidR="006868B4" w:rsidRDefault="008B0876">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6868B4" w:rsidRDefault="008B0876">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rsidR="006868B4" w:rsidRDefault="008B0876">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供应商应在谈判响应文件提交截止时间前，将密封的谈判响应文件送达谈判地点。</w:t>
      </w:r>
    </w:p>
    <w:p w:rsidR="006868B4" w:rsidRDefault="008B0876">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6868B4" w:rsidRDefault="008B0876">
      <w:pPr>
        <w:spacing w:line="360" w:lineRule="exact"/>
        <w:rPr>
          <w:rFonts w:ascii="宋体" w:hAnsi="宋体" w:cs="宋体"/>
          <w:szCs w:val="21"/>
        </w:rPr>
      </w:pPr>
      <w:r>
        <w:rPr>
          <w:rFonts w:ascii="宋体" w:hAnsi="宋体" w:cs="宋体" w:hint="eastAsia"/>
          <w:b/>
          <w:szCs w:val="21"/>
        </w:rPr>
        <w:t>7.谈判报价</w:t>
      </w:r>
    </w:p>
    <w:p w:rsidR="006868B4" w:rsidRDefault="008B0876">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7.1 本项目谈判报价应</w:t>
      </w:r>
      <w:r>
        <w:rPr>
          <w:rFonts w:ascii="宋体" w:hAnsi="宋体" w:cs="宋体"/>
          <w:color w:val="000000"/>
          <w:szCs w:val="21"/>
        </w:rPr>
        <w:t>包括</w:t>
      </w:r>
      <w:r>
        <w:rPr>
          <w:rFonts w:ascii="宋体" w:hAnsi="宋体" w:cs="宋体" w:hint="eastAsia"/>
          <w:color w:val="000000"/>
          <w:szCs w:val="21"/>
        </w:rPr>
        <w:t>完成该项服务项目所涉及到的一切相关费用，采购人不再支</w:t>
      </w:r>
      <w:r>
        <w:rPr>
          <w:rFonts w:ascii="宋体" w:hAnsi="宋体" w:cs="宋体" w:hint="eastAsia"/>
          <w:color w:val="000000"/>
          <w:szCs w:val="21"/>
        </w:rPr>
        <w:lastRenderedPageBreak/>
        <w:t>付其他任何费用。</w:t>
      </w:r>
    </w:p>
    <w:p w:rsidR="006868B4" w:rsidRDefault="008B0876">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6868B4" w:rsidRDefault="008B0876">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供应商应按照竞争性谈判文件中提供的格式完整填写报价一览表。报价一览表中的报价应与谈判报价表的总价完全一致，如有不一致的，以报价一览表的报价为准。</w:t>
      </w:r>
    </w:p>
    <w:p w:rsidR="006868B4" w:rsidRDefault="008B0876">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rsidR="006868B4" w:rsidRDefault="008B0876">
      <w:pPr>
        <w:spacing w:line="360" w:lineRule="exact"/>
        <w:ind w:firstLineChars="200" w:firstLine="420"/>
        <w:rPr>
          <w:rFonts w:ascii="宋体" w:hAnsi="宋体" w:cs="宋体"/>
          <w:szCs w:val="21"/>
        </w:rPr>
      </w:pPr>
      <w:r>
        <w:rPr>
          <w:rFonts w:ascii="宋体" w:hAnsi="宋体" w:cs="宋体" w:hint="eastAsia"/>
          <w:color w:val="000000"/>
          <w:szCs w:val="21"/>
        </w:rPr>
        <w:t>7.2.2报价货币</w:t>
      </w:r>
      <w:r>
        <w:rPr>
          <w:rFonts w:ascii="宋体" w:hAnsi="宋体" w:cs="宋体" w:hint="eastAsia"/>
          <w:szCs w:val="21"/>
        </w:rPr>
        <w:t>为人民币，评审时以人民币为准。</w:t>
      </w:r>
    </w:p>
    <w:p w:rsidR="006868B4" w:rsidRDefault="008B0876">
      <w:pPr>
        <w:spacing w:line="360" w:lineRule="exact"/>
        <w:ind w:firstLineChars="200" w:firstLine="422"/>
        <w:rPr>
          <w:rFonts w:ascii="宋体" w:hAnsi="宋体" w:cs="宋体"/>
          <w:b/>
          <w:szCs w:val="21"/>
        </w:rPr>
      </w:pPr>
      <w:r>
        <w:rPr>
          <w:rFonts w:ascii="宋体" w:hAnsi="宋体" w:cs="宋体"/>
          <w:b/>
          <w:szCs w:val="21"/>
        </w:rPr>
        <w:t>7.2.3</w:t>
      </w:r>
      <w:r>
        <w:rPr>
          <w:rFonts w:ascii="宋体" w:hAnsi="宋体" w:cs="宋体" w:hint="eastAsia"/>
          <w:b/>
          <w:szCs w:val="21"/>
        </w:rPr>
        <w:t>谈判报价高于最高限价的作为无效响应处理。</w:t>
      </w:r>
    </w:p>
    <w:p w:rsidR="006868B4" w:rsidRDefault="008B0876">
      <w:pPr>
        <w:spacing w:line="360" w:lineRule="exact"/>
        <w:ind w:firstLineChars="200" w:firstLine="420"/>
        <w:rPr>
          <w:rFonts w:ascii="宋体" w:hAnsi="宋体" w:cs="宋体"/>
          <w:szCs w:val="21"/>
        </w:rPr>
      </w:pPr>
      <w:r>
        <w:rPr>
          <w:rFonts w:ascii="宋体" w:hAnsi="宋体" w:cs="宋体"/>
          <w:szCs w:val="21"/>
        </w:rPr>
        <w:t>7.2.4</w:t>
      </w:r>
      <w:r>
        <w:rPr>
          <w:rFonts w:ascii="宋体" w:hAnsi="宋体" w:hint="eastAsia"/>
          <w:szCs w:val="21"/>
        </w:rPr>
        <w:t>谈判报价次数：本项目采用 至少</w:t>
      </w:r>
      <w:r>
        <w:rPr>
          <w:rFonts w:ascii="宋体" w:hAnsi="宋体" w:hint="eastAsia"/>
          <w:b/>
          <w:szCs w:val="21"/>
        </w:rPr>
        <w:t xml:space="preserve">二 </w:t>
      </w:r>
      <w:r>
        <w:rPr>
          <w:rFonts w:ascii="宋体" w:hAnsi="宋体" w:hint="eastAsia"/>
          <w:szCs w:val="21"/>
        </w:rPr>
        <w:t>次报价，谈判响应文件的报价作为首次报价，在谈判结束后，谈判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6868B4" w:rsidRDefault="008B0876">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6868B4" w:rsidRDefault="008B0876">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6868B4" w:rsidRDefault="008B0876">
      <w:pPr>
        <w:spacing w:line="360" w:lineRule="exact"/>
        <w:rPr>
          <w:rFonts w:ascii="宋体" w:hAnsi="宋体" w:cs="宋体"/>
          <w:szCs w:val="21"/>
        </w:rPr>
      </w:pPr>
      <w:r>
        <w:rPr>
          <w:rFonts w:ascii="宋体" w:hAnsi="宋体" w:cs="宋体" w:hint="eastAsia"/>
          <w:b/>
          <w:szCs w:val="21"/>
        </w:rPr>
        <w:t>9.谈判保证金</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6868B4" w:rsidRDefault="008B0876">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6868B4" w:rsidRDefault="008B0876">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6868B4" w:rsidRDefault="008B0876">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6868B4" w:rsidRDefault="008B0876">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6868B4" w:rsidRDefault="008B0876">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6868B4" w:rsidRDefault="008B0876">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6868B4" w:rsidRDefault="008B0876">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6868B4" w:rsidRDefault="008B0876">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6868B4" w:rsidRDefault="008B0876">
      <w:pPr>
        <w:spacing w:line="360" w:lineRule="exact"/>
        <w:ind w:firstLineChars="200" w:firstLine="422"/>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谈判响应文件的制作应当符合以下要求，否则作为无效响应</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10.3谈判响应文件应无涂改和行间插字，供应商造成的必须修改的错误，修改处应由谈判响应文件法定代表人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并加盖供应商公章，否则修改无效。</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6868B4" w:rsidRDefault="008B0876">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有效期为规定的开标之日后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6868B4" w:rsidRDefault="008B0876">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谈判响应文件的密封与标志</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正本和副本均应当密封，电子光盘应当单独密封，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6868B4" w:rsidRDefault="008B0876">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6868B4" w:rsidRDefault="008B0876">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6868B4" w:rsidRDefault="008B0876">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6868B4" w:rsidRDefault="008B0876">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6868B4" w:rsidRDefault="008B0876">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6868B4" w:rsidRDefault="008B0876">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6868B4" w:rsidRDefault="008B0876">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在谈判响应文件提交截止时间至竞争性谈判文件中规定的投标有效期满之间的这段时间内，供应商不得撤回其投标，否则其谈判保证金将不予退还。</w:t>
      </w:r>
    </w:p>
    <w:p w:rsidR="006868B4" w:rsidRDefault="008B0876">
      <w:pPr>
        <w:spacing w:line="360" w:lineRule="exact"/>
        <w:rPr>
          <w:rFonts w:ascii="宋体" w:hAnsi="宋体" w:cs="宋体"/>
          <w:b/>
          <w:szCs w:val="21"/>
        </w:rPr>
      </w:pPr>
      <w:r>
        <w:rPr>
          <w:rFonts w:ascii="宋体" w:hAnsi="宋体" w:cs="宋体" w:hint="eastAsia"/>
          <w:b/>
          <w:szCs w:val="21"/>
        </w:rPr>
        <w:t>15.谈判仪式</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6868B4" w:rsidRDefault="008B0876">
      <w:pPr>
        <w:spacing w:line="360" w:lineRule="exact"/>
        <w:rPr>
          <w:rFonts w:ascii="宋体" w:hAnsi="宋体" w:cs="宋体"/>
          <w:b/>
          <w:szCs w:val="21"/>
        </w:rPr>
      </w:pPr>
      <w:r>
        <w:rPr>
          <w:rFonts w:ascii="宋体" w:hAnsi="宋体" w:cs="宋体" w:hint="eastAsia"/>
          <w:b/>
          <w:szCs w:val="21"/>
        </w:rPr>
        <w:t>16.谈判小组</w:t>
      </w:r>
    </w:p>
    <w:p w:rsidR="006868B4" w:rsidRDefault="008B0876">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16.2.1审查、评价谈判响应文件是否符合竞争性谈判文件的商务、技术等实质性要求；</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16.2.2要求供应商对谈判响应文件有关事项作出澄清或者说明；</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16.2.3对谈判响应文件进行比较和评价；</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lastRenderedPageBreak/>
        <w:t>16.3.3对评审过程和结果，以及供应商的商业秘密保密；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6868B4" w:rsidRDefault="008B087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6868B4" w:rsidRDefault="008B0876">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17.评审过程的保密</w:t>
      </w:r>
    </w:p>
    <w:p w:rsidR="006868B4" w:rsidRDefault="008B0876">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17.1谈判开始后，直到宣布授予成交供应商合同为止，凡属于审查、澄清、评价和比较投标的所有资料，有关授予合同的信息都不应向供应商或与评审无关的其他人泄露。</w:t>
      </w:r>
    </w:p>
    <w:p w:rsidR="006868B4" w:rsidRDefault="008B0876">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在评审过程中，供应商不得以任何行为影响评审过程，否则其谈判响应文件将被作为无效响应。</w:t>
      </w:r>
    </w:p>
    <w:p w:rsidR="006868B4" w:rsidRDefault="008B0876">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6868B4" w:rsidRDefault="008B0876">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6868B4" w:rsidRDefault="008B0876">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6868B4" w:rsidRDefault="008B0876">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6868B4" w:rsidRDefault="008B0876">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6868B4" w:rsidRDefault="008B0876">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6868B4" w:rsidRDefault="008B0876">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w:t>
      </w:r>
      <w:r>
        <w:rPr>
          <w:rFonts w:asciiTheme="minorEastAsia" w:eastAsiaTheme="minorEastAsia" w:hAnsiTheme="minorEastAsia" w:cs="宋体"/>
          <w:sz w:val="21"/>
          <w:szCs w:val="21"/>
        </w:rPr>
        <w:t xml:space="preserve">.2 </w:t>
      </w: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6868B4" w:rsidRDefault="008B0876">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6868B4" w:rsidRDefault="008B0876">
      <w:pPr>
        <w:pStyle w:val="a3"/>
        <w:overflowPunct w:val="0"/>
        <w:spacing w:line="360" w:lineRule="exact"/>
        <w:ind w:firstLineChars="200"/>
        <w:rPr>
          <w:rFonts w:hAnsi="宋体" w:cs="宋体"/>
          <w:sz w:val="21"/>
          <w:szCs w:val="21"/>
        </w:rPr>
      </w:pPr>
      <w:r>
        <w:rPr>
          <w:rFonts w:hAnsi="宋体" w:cs="宋体"/>
          <w:sz w:val="21"/>
          <w:szCs w:val="21"/>
        </w:rPr>
        <w:t>18.3</w:t>
      </w:r>
      <w:r>
        <w:rPr>
          <w:rFonts w:hAnsi="宋体" w:cs="宋体" w:hint="eastAsia"/>
          <w:b/>
          <w:sz w:val="21"/>
          <w:szCs w:val="21"/>
        </w:rPr>
        <w:t>谈判响应文件出现下列情况之一的，将作为无效谈判响应文件处理</w:t>
      </w:r>
      <w:r>
        <w:rPr>
          <w:rFonts w:hAnsi="宋体" w:cs="宋体" w:hint="eastAsia"/>
          <w:sz w:val="21"/>
          <w:szCs w:val="21"/>
        </w:rPr>
        <w:t>：</w:t>
      </w:r>
    </w:p>
    <w:p w:rsidR="006868B4" w:rsidRDefault="008B0876">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6868B4" w:rsidRDefault="008B0876">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6868B4" w:rsidRDefault="008B0876">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6868B4" w:rsidRDefault="008B0876">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rsidR="006868B4" w:rsidRDefault="008B0876">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6868B4" w:rsidRDefault="008B0876">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6868B4" w:rsidRDefault="008B0876">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6868B4" w:rsidRDefault="008B0876">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6868B4" w:rsidRDefault="008B0876">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6868B4" w:rsidRDefault="008B0876">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6868B4" w:rsidRDefault="008B0876">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6868B4" w:rsidRDefault="008B0876">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6868B4" w:rsidRDefault="008B0876">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6868B4" w:rsidRDefault="008B0876">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6868B4" w:rsidRDefault="008B0876">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6868B4" w:rsidRDefault="008B0876">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有下列情形之一的，视为供应商相互串通，无效响应：</w:t>
      </w:r>
    </w:p>
    <w:p w:rsidR="006868B4" w:rsidRDefault="008B0876">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6868B4" w:rsidRDefault="008B0876">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6868B4" w:rsidRDefault="008B0876">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6868B4" w:rsidRDefault="008B0876">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6868B4" w:rsidRDefault="008B0876">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6868B4" w:rsidRDefault="008B0876">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6868B4" w:rsidRDefault="008B0876">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w:t>
      </w:r>
      <w:r>
        <w:rPr>
          <w:rFonts w:ascii="宋体" w:hAnsi="宋体" w:cs="宋体"/>
          <w:b/>
          <w:kern w:val="0"/>
          <w:szCs w:val="21"/>
        </w:rPr>
        <w:t>响应文件</w:t>
      </w:r>
      <w:r>
        <w:rPr>
          <w:rFonts w:ascii="宋体" w:hAnsi="宋体" w:cs="宋体" w:hint="eastAsia"/>
          <w:b/>
          <w:kern w:val="0"/>
          <w:szCs w:val="21"/>
        </w:rPr>
        <w:t>的澄清</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供应商在进行澄清、说明、答辩或补正时，不得改变投标的价格（校核时发现的算术错误除外）、超出竞争性谈判文件的范围及改变谈判响应文件的实质性内容。</w:t>
      </w:r>
    </w:p>
    <w:p w:rsidR="006868B4" w:rsidRDefault="008B0876">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6868B4" w:rsidRDefault="008B0876">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6868B4" w:rsidRDefault="008B0876">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存在缺项漏项或者数量不符合竞争性谈判文件要求的作为无效响应</w:t>
      </w:r>
      <w:r>
        <w:rPr>
          <w:rFonts w:ascii="宋体" w:hAnsi="宋体" w:cs="宋体" w:hint="eastAsia"/>
          <w:szCs w:val="21"/>
        </w:rPr>
        <w:t>；对不同文字文本谈判响应文件的解释发生异议的，以中文文本为准。</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6868B4" w:rsidRDefault="008B0876">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谈判小组对谈判响应文件的判定，只依据谈判响应</w:t>
      </w:r>
      <w:r>
        <w:rPr>
          <w:rFonts w:ascii="宋体" w:hAnsi="宋体" w:cs="宋体"/>
          <w:szCs w:val="21"/>
        </w:rPr>
        <w:t>文件</w:t>
      </w:r>
      <w:r>
        <w:rPr>
          <w:rFonts w:ascii="宋体" w:hAnsi="宋体" w:cs="宋体" w:hint="eastAsia"/>
          <w:szCs w:val="21"/>
        </w:rPr>
        <w:t>内容本身，不依靠谈判</w:t>
      </w:r>
      <w:r>
        <w:rPr>
          <w:rFonts w:ascii="宋体" w:hAnsi="宋体" w:cs="宋体"/>
          <w:szCs w:val="21"/>
        </w:rPr>
        <w:t>开始</w:t>
      </w:r>
      <w:r>
        <w:rPr>
          <w:rFonts w:ascii="宋体" w:hAnsi="宋体" w:cs="宋体" w:hint="eastAsia"/>
          <w:szCs w:val="21"/>
        </w:rPr>
        <w:t>后的任何外来证明。谈判响应文件提交截止时间后，供应商对谈判报价或其他实质性内容修正的函件和增加的任何优惠条件，一律不得作为评审、确定成交供应商的依据。</w:t>
      </w:r>
    </w:p>
    <w:p w:rsidR="006868B4" w:rsidRDefault="008B0876">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6868B4" w:rsidRDefault="008B0876">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6868B4" w:rsidRDefault="008B0876">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6868B4" w:rsidRDefault="008B0876">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6868B4" w:rsidRDefault="008B0876">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rsidR="006868B4" w:rsidRDefault="008B0876">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.评审、确定成交供应商方法</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6868B4" w:rsidRDefault="008B0876">
      <w:pPr>
        <w:spacing w:line="360" w:lineRule="exact"/>
        <w:ind w:firstLineChars="200"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6868B4" w:rsidRDefault="008B0876">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6868B4" w:rsidRDefault="008B0876">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6868B4" w:rsidRDefault="008B0876">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6868B4" w:rsidRDefault="008B0876">
      <w:pPr>
        <w:snapToGrid w:val="0"/>
        <w:spacing w:line="360" w:lineRule="exact"/>
        <w:ind w:firstLineChars="200" w:firstLine="420"/>
        <w:rPr>
          <w:rFonts w:ascii="宋体" w:hAnsi="宋体"/>
          <w:szCs w:val="21"/>
        </w:rPr>
      </w:pPr>
      <w:r>
        <w:rPr>
          <w:rFonts w:ascii="宋体" w:hAnsi="宋体"/>
          <w:szCs w:val="21"/>
        </w:rPr>
        <w:t>22.2.1提供虚假材料谋取</w:t>
      </w:r>
      <w:r>
        <w:rPr>
          <w:rFonts w:ascii="宋体" w:hAnsi="宋体" w:hint="eastAsia"/>
          <w:szCs w:val="21"/>
        </w:rPr>
        <w:t>成交的；</w:t>
      </w:r>
    </w:p>
    <w:p w:rsidR="006868B4" w:rsidRDefault="008B0876">
      <w:pPr>
        <w:snapToGrid w:val="0"/>
        <w:spacing w:line="360" w:lineRule="exact"/>
        <w:ind w:firstLineChars="200" w:firstLine="420"/>
        <w:rPr>
          <w:rFonts w:ascii="宋体" w:hAnsi="宋体"/>
          <w:szCs w:val="21"/>
        </w:rPr>
      </w:pPr>
      <w:r>
        <w:rPr>
          <w:rFonts w:ascii="宋体" w:hAnsi="宋体"/>
          <w:szCs w:val="21"/>
        </w:rPr>
        <w:t>22.2.2</w:t>
      </w:r>
      <w:r>
        <w:rPr>
          <w:rFonts w:ascii="宋体" w:hAnsi="宋体" w:hint="eastAsia"/>
          <w:szCs w:val="21"/>
        </w:rPr>
        <w:t>向采购人、代理机构行贿或者提供其他不正当利益的。</w:t>
      </w:r>
    </w:p>
    <w:p w:rsidR="006868B4" w:rsidRDefault="008B0876">
      <w:pPr>
        <w:snapToGrid w:val="0"/>
        <w:spacing w:line="360" w:lineRule="exact"/>
        <w:ind w:firstLineChars="200" w:firstLine="420"/>
        <w:rPr>
          <w:rFonts w:ascii="宋体" w:hAnsi="宋体"/>
          <w:szCs w:val="21"/>
        </w:rPr>
      </w:pPr>
      <w:r>
        <w:rPr>
          <w:rFonts w:ascii="宋体" w:hAnsi="宋体"/>
          <w:szCs w:val="21"/>
        </w:rPr>
        <w:t>22.2.3恶意竞争，</w:t>
      </w:r>
      <w:r>
        <w:rPr>
          <w:rFonts w:ascii="宋体" w:hAnsi="宋体" w:hint="eastAsia"/>
          <w:szCs w:val="21"/>
        </w:rPr>
        <w:t>最终总报价明显低于其自身合理成本且又无法提供证明的。</w:t>
      </w:r>
    </w:p>
    <w:p w:rsidR="006868B4" w:rsidRDefault="008B0876">
      <w:pPr>
        <w:snapToGrid w:val="0"/>
        <w:spacing w:line="360" w:lineRule="exact"/>
        <w:ind w:firstLineChars="200" w:firstLine="420"/>
        <w:rPr>
          <w:rFonts w:ascii="宋体" w:hAnsi="宋体"/>
          <w:szCs w:val="21"/>
        </w:rPr>
      </w:pPr>
      <w:r>
        <w:rPr>
          <w:rFonts w:ascii="宋体" w:hAnsi="宋体"/>
          <w:szCs w:val="21"/>
        </w:rPr>
        <w:t>22.2.4</w:t>
      </w:r>
      <w:r>
        <w:rPr>
          <w:rFonts w:ascii="宋体" w:hAnsi="宋体" w:hint="eastAsia"/>
          <w:szCs w:val="21"/>
        </w:rPr>
        <w:t>不满足本采购文件规定的实质性要求，但在评审过程中又未被谈判小组发现的。</w:t>
      </w:r>
    </w:p>
    <w:p w:rsidR="006868B4" w:rsidRDefault="008B0876">
      <w:pPr>
        <w:snapToGrid w:val="0"/>
        <w:spacing w:line="360" w:lineRule="exact"/>
        <w:ind w:firstLineChars="200" w:firstLine="420"/>
        <w:rPr>
          <w:rFonts w:ascii="宋体" w:hAnsi="宋体"/>
          <w:szCs w:val="21"/>
        </w:rPr>
      </w:pPr>
      <w:r>
        <w:rPr>
          <w:rFonts w:ascii="宋体" w:hAnsi="宋体"/>
          <w:szCs w:val="21"/>
        </w:rPr>
        <w:t>22.2.5与采购人或者其他供应商恶意串通的。</w:t>
      </w:r>
    </w:p>
    <w:p w:rsidR="006868B4" w:rsidRDefault="008B0876">
      <w:pPr>
        <w:snapToGrid w:val="0"/>
        <w:spacing w:line="360" w:lineRule="exact"/>
        <w:ind w:firstLineChars="200" w:firstLine="420"/>
        <w:rPr>
          <w:rFonts w:ascii="宋体" w:hAnsi="宋体"/>
          <w:szCs w:val="21"/>
        </w:rPr>
      </w:pPr>
      <w:r>
        <w:rPr>
          <w:rFonts w:ascii="宋体" w:hAnsi="宋体"/>
          <w:szCs w:val="21"/>
        </w:rPr>
        <w:t>22.2.6采取不正当手段诋毁、排挤其他供应商的。</w:t>
      </w:r>
    </w:p>
    <w:p w:rsidR="006868B4" w:rsidRDefault="008B0876">
      <w:pPr>
        <w:snapToGrid w:val="0"/>
        <w:spacing w:line="360" w:lineRule="exact"/>
        <w:ind w:firstLineChars="200" w:firstLine="420"/>
        <w:rPr>
          <w:rFonts w:hAnsi="宋体" w:cs="宋体"/>
          <w:szCs w:val="21"/>
        </w:rPr>
      </w:pPr>
      <w:r>
        <w:rPr>
          <w:rFonts w:ascii="宋体" w:hAnsi="宋体"/>
          <w:szCs w:val="21"/>
        </w:rPr>
        <w:t>22.2.7</w:t>
      </w:r>
      <w:r>
        <w:rPr>
          <w:rFonts w:hAnsi="宋体" w:hint="eastAsia"/>
          <w:szCs w:val="21"/>
        </w:rPr>
        <w:t>法律、法规、规章规定的属于成交无效的其他情形。</w:t>
      </w:r>
    </w:p>
    <w:p w:rsidR="006868B4" w:rsidRDefault="008B0876">
      <w:pPr>
        <w:pStyle w:val="a3"/>
        <w:overflowPunct w:val="0"/>
        <w:spacing w:line="360" w:lineRule="exact"/>
        <w:ind w:firstLineChars="200"/>
        <w:rPr>
          <w:rFonts w:hAnsi="宋体" w:cs="宋体"/>
          <w:sz w:val="21"/>
          <w:szCs w:val="21"/>
        </w:rPr>
      </w:pPr>
      <w:r>
        <w:rPr>
          <w:rFonts w:hAnsi="宋体" w:cs="宋体"/>
          <w:sz w:val="21"/>
          <w:szCs w:val="21"/>
        </w:rPr>
        <w:t xml:space="preserve">22.3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6868B4" w:rsidRDefault="008B0876">
      <w:pPr>
        <w:pStyle w:val="a3"/>
        <w:overflowPunct w:val="0"/>
        <w:spacing w:line="360" w:lineRule="exact"/>
        <w:ind w:firstLineChars="200"/>
        <w:rPr>
          <w:rFonts w:asciiTheme="minorEastAsia" w:eastAsiaTheme="minorEastAsia" w:hAnsiTheme="minorEastAsia" w:cs="仿宋"/>
          <w:color w:val="FF0000"/>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6868B4" w:rsidRDefault="008B0876">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6868B4" w:rsidRDefault="008B0876">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.1成交结果确定后，代理机构将向成交供应商发出成交通知书。</w:t>
      </w:r>
    </w:p>
    <w:p w:rsidR="006868B4" w:rsidRDefault="008B0876">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.2成交通知书对采购人和成交供应商具有法律约束力。成交通知书发出后，采购人改变成交结果或者成交供应商放弃成交，均应当承担相应的法律责任，且不影响服务费的支付。</w:t>
      </w:r>
    </w:p>
    <w:p w:rsidR="006868B4" w:rsidRDefault="008B0876">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6868B4" w:rsidRPr="000011A0" w:rsidRDefault="008B0876">
      <w:pPr>
        <w:spacing w:line="360" w:lineRule="exact"/>
        <w:rPr>
          <w:rFonts w:ascii="宋体" w:hAnsi="宋体" w:cs="宋体"/>
          <w:b/>
          <w:szCs w:val="21"/>
        </w:rPr>
      </w:pPr>
      <w:r w:rsidRPr="000011A0">
        <w:rPr>
          <w:rFonts w:ascii="宋体" w:hAnsi="宋体" w:cs="宋体" w:hint="eastAsia"/>
          <w:b/>
          <w:szCs w:val="21"/>
        </w:rPr>
        <w:t>2</w:t>
      </w:r>
      <w:r w:rsidRPr="000011A0">
        <w:rPr>
          <w:rFonts w:ascii="宋体" w:hAnsi="宋体" w:cs="宋体"/>
          <w:b/>
          <w:szCs w:val="21"/>
        </w:rPr>
        <w:t>4</w:t>
      </w:r>
      <w:r w:rsidRPr="000011A0">
        <w:rPr>
          <w:rFonts w:ascii="宋体" w:hAnsi="宋体" w:cs="宋体" w:hint="eastAsia"/>
          <w:b/>
          <w:szCs w:val="21"/>
        </w:rPr>
        <w:t>.履约保证金</w:t>
      </w:r>
      <w:r w:rsidR="000011A0" w:rsidRPr="000011A0">
        <w:rPr>
          <w:rFonts w:ascii="宋体" w:hAnsi="宋体" w:cs="宋体" w:hint="eastAsia"/>
          <w:b/>
          <w:szCs w:val="21"/>
        </w:rPr>
        <w:t>:</w:t>
      </w:r>
      <w:r w:rsidRPr="000011A0">
        <w:rPr>
          <w:rFonts w:ascii="宋体" w:hAnsi="宋体" w:cs="宋体" w:hint="eastAsia"/>
          <w:b/>
          <w:szCs w:val="21"/>
        </w:rPr>
        <w:t>（无）</w:t>
      </w:r>
    </w:p>
    <w:p w:rsidR="006868B4" w:rsidRDefault="008B0876">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6868B4">
        <w:trPr>
          <w:trHeight w:val="1853"/>
        </w:trPr>
        <w:tc>
          <w:tcPr>
            <w:tcW w:w="2744" w:type="dxa"/>
          </w:tcPr>
          <w:p w:rsidR="006868B4" w:rsidRDefault="004E522D">
            <w:pPr>
              <w:spacing w:line="440" w:lineRule="exact"/>
              <w:ind w:firstLineChars="450" w:firstLine="945"/>
              <w:rPr>
                <w:rFonts w:ascii="宋体" w:hAnsi="宋体" w:cs="宋体"/>
                <w:bCs/>
                <w:szCs w:val="21"/>
              </w:rPr>
            </w:pPr>
            <w:r>
              <w:rPr>
                <w:rFonts w:ascii="宋体" w:hAnsi="宋体" w:cs="宋体"/>
                <w:bCs/>
                <w:szCs w:val="21"/>
              </w:rPr>
              <w:pict>
                <v:line id="Line 47" o:spid="_x0000_s1041" style="position:absolute;left:0;text-align:left;flip:x y;z-index:251679744;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szCs w:val="21"/>
              </w:rPr>
              <w:pict>
                <v:line id="Line 45" o:spid="_x0000_s1039" style="position:absolute;left:0;text-align:left;z-index:251677696;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8B0876">
              <w:rPr>
                <w:rFonts w:ascii="宋体" w:hAnsi="宋体" w:cs="宋体" w:hint="eastAsia"/>
                <w:bCs/>
                <w:szCs w:val="21"/>
              </w:rPr>
              <w:t>服</w:t>
            </w:r>
          </w:p>
          <w:p w:rsidR="006868B4" w:rsidRDefault="008B0876">
            <w:pPr>
              <w:spacing w:line="440" w:lineRule="exact"/>
              <w:ind w:firstLineChars="100" w:firstLine="210"/>
              <w:rPr>
                <w:rFonts w:ascii="宋体" w:hAnsi="宋体" w:cs="宋体"/>
                <w:bCs/>
                <w:szCs w:val="21"/>
              </w:rPr>
            </w:pPr>
            <w:r>
              <w:rPr>
                <w:rFonts w:ascii="宋体" w:hAnsi="宋体" w:cs="宋体" w:hint="eastAsia"/>
                <w:bCs/>
                <w:szCs w:val="21"/>
              </w:rPr>
              <w:t>费　　　务</w:t>
            </w:r>
          </w:p>
          <w:p w:rsidR="006868B4" w:rsidRDefault="004E522D">
            <w:pPr>
              <w:spacing w:line="440" w:lineRule="exact"/>
              <w:ind w:firstLineChars="600" w:firstLine="1260"/>
              <w:rPr>
                <w:rFonts w:ascii="宋体" w:hAnsi="宋体" w:cs="宋体"/>
                <w:bCs/>
                <w:szCs w:val="21"/>
              </w:rPr>
            </w:pPr>
            <w:r>
              <w:rPr>
                <w:rFonts w:ascii="宋体" w:hAnsi="宋体" w:cs="宋体"/>
                <w:bCs/>
                <w:szCs w:val="21"/>
              </w:rPr>
              <w:pict>
                <v:line id="Line 46" o:spid="_x0000_s1040" style="position:absolute;left:0;text-align:left;flip:x y;z-index:25167872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8B0876">
              <w:rPr>
                <w:rFonts w:ascii="宋体" w:hAnsi="宋体" w:cs="宋体" w:hint="eastAsia"/>
                <w:bCs/>
                <w:szCs w:val="21"/>
              </w:rPr>
              <w:t xml:space="preserve">　  类</w:t>
            </w:r>
          </w:p>
          <w:p w:rsidR="006868B4" w:rsidRDefault="008B0876">
            <w:pPr>
              <w:spacing w:line="440" w:lineRule="exact"/>
              <w:ind w:firstLineChars="500" w:firstLine="1050"/>
              <w:rPr>
                <w:rFonts w:ascii="宋体" w:hAnsi="宋体" w:cs="宋体"/>
                <w:bCs/>
                <w:szCs w:val="21"/>
              </w:rPr>
            </w:pPr>
            <w:r>
              <w:rPr>
                <w:rFonts w:ascii="宋体" w:hAnsi="宋体" w:cs="宋体" w:hint="eastAsia"/>
                <w:bCs/>
                <w:szCs w:val="21"/>
              </w:rPr>
              <w:t>率　     型</w:t>
            </w:r>
          </w:p>
          <w:p w:rsidR="006868B4" w:rsidRDefault="008B0876">
            <w:pPr>
              <w:spacing w:line="440" w:lineRule="exact"/>
              <w:ind w:firstLineChars="500" w:firstLine="1050"/>
              <w:rPr>
                <w:rFonts w:ascii="宋体" w:hAnsi="宋体" w:cs="宋体"/>
                <w:bCs/>
                <w:szCs w:val="21"/>
              </w:rPr>
            </w:pPr>
            <w:r>
              <w:rPr>
                <w:rFonts w:ascii="宋体" w:hAnsi="宋体" w:cs="宋体" w:hint="eastAsia"/>
                <w:bCs/>
                <w:szCs w:val="21"/>
              </w:rPr>
              <w:t xml:space="preserve">　　　　</w:t>
            </w:r>
          </w:p>
          <w:p w:rsidR="006868B4" w:rsidRDefault="008B0876">
            <w:pPr>
              <w:spacing w:line="440" w:lineRule="exact"/>
              <w:rPr>
                <w:rFonts w:ascii="宋体" w:hAnsi="宋体" w:cs="宋体"/>
                <w:bCs/>
                <w:szCs w:val="21"/>
              </w:rPr>
            </w:pPr>
            <w:r>
              <w:rPr>
                <w:rFonts w:ascii="宋体" w:hAnsi="宋体" w:cs="宋体" w:hint="eastAsia"/>
                <w:bCs/>
                <w:szCs w:val="21"/>
              </w:rPr>
              <w:t>成交金额（万元）</w:t>
            </w:r>
          </w:p>
        </w:tc>
        <w:tc>
          <w:tcPr>
            <w:tcW w:w="2268" w:type="dxa"/>
            <w:vAlign w:val="center"/>
          </w:tcPr>
          <w:p w:rsidR="006868B4" w:rsidRDefault="008B0876">
            <w:pPr>
              <w:spacing w:line="440" w:lineRule="exact"/>
              <w:jc w:val="center"/>
              <w:rPr>
                <w:rFonts w:ascii="宋体" w:hAnsi="宋体" w:cs="宋体"/>
                <w:bCs/>
                <w:szCs w:val="21"/>
              </w:rPr>
            </w:pPr>
            <w:r>
              <w:rPr>
                <w:rFonts w:ascii="宋体" w:hAnsi="宋体" w:cs="宋体" w:hint="eastAsia"/>
                <w:bCs/>
                <w:szCs w:val="21"/>
              </w:rPr>
              <w:t>服务类</w:t>
            </w:r>
          </w:p>
        </w:tc>
      </w:tr>
      <w:tr w:rsidR="006868B4">
        <w:tc>
          <w:tcPr>
            <w:tcW w:w="2744" w:type="dxa"/>
          </w:tcPr>
          <w:p w:rsidR="006868B4" w:rsidRDefault="008B0876">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100（含，下同）以下</w:t>
            </w:r>
          </w:p>
        </w:tc>
        <w:tc>
          <w:tcPr>
            <w:tcW w:w="2268" w:type="dxa"/>
          </w:tcPr>
          <w:p w:rsidR="006868B4" w:rsidRDefault="008B0876">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1.5%</w:t>
            </w:r>
          </w:p>
        </w:tc>
      </w:tr>
      <w:tr w:rsidR="006868B4">
        <w:tc>
          <w:tcPr>
            <w:tcW w:w="2744" w:type="dxa"/>
          </w:tcPr>
          <w:p w:rsidR="006868B4" w:rsidRDefault="008B0876">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100-500</w:t>
            </w:r>
          </w:p>
        </w:tc>
        <w:tc>
          <w:tcPr>
            <w:tcW w:w="2268" w:type="dxa"/>
          </w:tcPr>
          <w:p w:rsidR="006868B4" w:rsidRDefault="008B0876">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szCs w:val="21"/>
              </w:rPr>
              <w:t>0.8</w:t>
            </w:r>
            <w:r>
              <w:rPr>
                <w:rFonts w:asciiTheme="minorEastAsia" w:eastAsiaTheme="minorEastAsia" w:hAnsiTheme="minorEastAsia" w:cs="宋体" w:hint="eastAsia"/>
                <w:szCs w:val="21"/>
              </w:rPr>
              <w:t>%</w:t>
            </w:r>
          </w:p>
        </w:tc>
      </w:tr>
      <w:tr w:rsidR="006868B4">
        <w:tc>
          <w:tcPr>
            <w:tcW w:w="2744" w:type="dxa"/>
            <w:vAlign w:val="center"/>
          </w:tcPr>
          <w:p w:rsidR="006868B4" w:rsidRDefault="008B0876">
            <w:pPr>
              <w:spacing w:line="280" w:lineRule="exac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500—1000</w:t>
            </w:r>
          </w:p>
        </w:tc>
        <w:tc>
          <w:tcPr>
            <w:tcW w:w="2268" w:type="dxa"/>
            <w:vAlign w:val="center"/>
          </w:tcPr>
          <w:p w:rsidR="006868B4" w:rsidRDefault="008B0876">
            <w:pPr>
              <w:spacing w:line="280" w:lineRule="exac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0.</w:t>
            </w:r>
            <w:r>
              <w:rPr>
                <w:rFonts w:asciiTheme="minorEastAsia" w:eastAsiaTheme="minorEastAsia" w:hAnsiTheme="minorEastAsia"/>
                <w:color w:val="000000"/>
                <w:szCs w:val="21"/>
              </w:rPr>
              <w:t>45</w:t>
            </w:r>
            <w:r>
              <w:rPr>
                <w:rFonts w:asciiTheme="minorEastAsia" w:eastAsiaTheme="minorEastAsia" w:hAnsiTheme="minorEastAsia" w:cs="宋体" w:hint="eastAsia"/>
                <w:szCs w:val="21"/>
              </w:rPr>
              <w:t>%</w:t>
            </w:r>
          </w:p>
        </w:tc>
      </w:tr>
      <w:tr w:rsidR="006868B4">
        <w:tc>
          <w:tcPr>
            <w:tcW w:w="2744" w:type="dxa"/>
          </w:tcPr>
          <w:p w:rsidR="006868B4" w:rsidRDefault="008B0876">
            <w:pPr>
              <w:spacing w:line="440" w:lineRule="exact"/>
              <w:jc w:val="center"/>
              <w:rPr>
                <w:rFonts w:ascii="宋体" w:hAnsi="宋体" w:cs="宋体"/>
                <w:szCs w:val="21"/>
              </w:rPr>
            </w:pPr>
            <w:r>
              <w:rPr>
                <w:rFonts w:ascii="宋体" w:hAnsi="宋体" w:cs="宋体" w:hint="eastAsia"/>
                <w:szCs w:val="21"/>
              </w:rPr>
              <w:t>……</w:t>
            </w:r>
          </w:p>
        </w:tc>
        <w:tc>
          <w:tcPr>
            <w:tcW w:w="2268" w:type="dxa"/>
          </w:tcPr>
          <w:p w:rsidR="006868B4" w:rsidRDefault="008B0876">
            <w:pPr>
              <w:spacing w:line="440" w:lineRule="exact"/>
              <w:jc w:val="center"/>
              <w:rPr>
                <w:rFonts w:ascii="宋体" w:hAnsi="宋体" w:cs="宋体"/>
                <w:szCs w:val="21"/>
              </w:rPr>
            </w:pPr>
            <w:r>
              <w:rPr>
                <w:rFonts w:ascii="宋体" w:hAnsi="宋体" w:cs="宋体" w:hint="eastAsia"/>
                <w:szCs w:val="21"/>
              </w:rPr>
              <w:t>……</w:t>
            </w:r>
          </w:p>
        </w:tc>
      </w:tr>
    </w:tbl>
    <w:p w:rsidR="006868B4" w:rsidRDefault="008B0876">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 xml:space="preserve">.2代理机构服务收费按差额定率累进法计算。 </w:t>
      </w:r>
    </w:p>
    <w:p w:rsidR="006868B4" w:rsidRDefault="008B0876">
      <w:pPr>
        <w:spacing w:line="360" w:lineRule="exact"/>
        <w:ind w:firstLineChars="200" w:firstLine="422"/>
        <w:jc w:val="left"/>
        <w:rPr>
          <w:rFonts w:ascii="宋体" w:hAnsi="宋体" w:cs="宋体"/>
          <w:b/>
          <w:color w:val="FF0000"/>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.3服务费按照下列标准收取并</w:t>
      </w:r>
      <w:r>
        <w:rPr>
          <w:rFonts w:ascii="宋体" w:hAnsi="宋体" w:cs="宋体"/>
          <w:b/>
          <w:szCs w:val="21"/>
        </w:rPr>
        <w:t>由成交供应商承担</w:t>
      </w:r>
      <w:r>
        <w:rPr>
          <w:rFonts w:ascii="宋体" w:hAnsi="宋体" w:cs="宋体" w:hint="eastAsia"/>
          <w:b/>
          <w:szCs w:val="21"/>
        </w:rPr>
        <w:t>，成交供应商应在领取成交通知书时将代理机构服务费付至</w:t>
      </w:r>
      <w:r>
        <w:rPr>
          <w:rFonts w:ascii="宋体" w:hAnsi="宋体" w:cs="宋体" w:hint="eastAsia"/>
          <w:b/>
          <w:bCs/>
          <w:szCs w:val="21"/>
        </w:rPr>
        <w:t>常州市城投建设工程招标有限公司账户</w:t>
      </w:r>
      <w:r>
        <w:rPr>
          <w:rFonts w:ascii="宋体" w:hAnsi="宋体" w:cs="宋体" w:hint="eastAsia"/>
          <w:b/>
          <w:szCs w:val="21"/>
        </w:rPr>
        <w:t>。</w:t>
      </w:r>
      <w:r w:rsidR="004E522D">
        <w:rPr>
          <w:rFonts w:ascii="宋体" w:hAnsi="宋体" w:cs="宋体"/>
          <w:b/>
          <w:color w:val="FF0000"/>
          <w:szCs w:val="21"/>
        </w:rPr>
        <w:pict>
          <v:shape id="任意多边形 5" o:spid="_x0000_s1042" style="position:absolute;left:0;text-align:left;margin-left:161.85pt;margin-top:17.65pt;width:0;height:.75pt;z-index:-251634688;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6868B4" w:rsidRDefault="008B0876">
      <w:pPr>
        <w:spacing w:line="360" w:lineRule="exact"/>
        <w:ind w:firstLine="420"/>
        <w:rPr>
          <w:rFonts w:ascii="宋体" w:hAnsi="宋体" w:cs="宋体"/>
          <w:kern w:val="0"/>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.4服务收费按上述计算方法不足人民币3000元的，按人民币3000元收取。</w:t>
      </w:r>
    </w:p>
    <w:p w:rsidR="006868B4" w:rsidRDefault="008B0876">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.2竞争性谈判文件、成交供应商的谈判响应文件及招标过程中有关澄清、承诺文件均应作为合同附件。</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.3签订合同后，成交供应商不得将相关服务进行转包。未经采购人同意，成交供应商也不得采用分包的形式履行合同，否则采购人有权终止合同。转包或分包造成采购人损失</w:t>
      </w:r>
      <w:r>
        <w:rPr>
          <w:rFonts w:ascii="宋体" w:hAnsi="宋体" w:cs="宋体" w:hint="eastAsia"/>
          <w:szCs w:val="21"/>
        </w:rPr>
        <w:lastRenderedPageBreak/>
        <w:t>的，成交供应商应承担相应赔偿责任。</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合同履行中，采购人需追加与合同标的相同的服务的，在不改变合同其他条款的前提下，可以与成交供应商协商签订补充合同，但所有补充合同的采购金额不超过原合同金额10%。</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rsidR="006868B4" w:rsidRDefault="008B0876">
      <w:pPr>
        <w:spacing w:line="360" w:lineRule="exact"/>
        <w:ind w:firstLineChars="200" w:firstLine="602"/>
        <w:rPr>
          <w:rFonts w:ascii="宋体" w:hAnsi="宋体" w:cs="宋体"/>
          <w:b/>
          <w:sz w:val="30"/>
          <w:szCs w:val="30"/>
        </w:rPr>
      </w:pPr>
      <w:r>
        <w:rPr>
          <w:rFonts w:ascii="宋体" w:hAnsi="宋体" w:cs="宋体"/>
          <w:b/>
          <w:sz w:val="30"/>
          <w:szCs w:val="30"/>
        </w:rPr>
        <w:br w:type="page"/>
      </w:r>
    </w:p>
    <w:p w:rsidR="006868B4" w:rsidRDefault="008B0876">
      <w:pPr>
        <w:pStyle w:val="1"/>
      </w:pPr>
      <w:bookmarkStart w:id="2" w:name="_Toc17538135"/>
      <w:r>
        <w:rPr>
          <w:rFonts w:hint="eastAsia"/>
        </w:rPr>
        <w:lastRenderedPageBreak/>
        <w:t>第二章采购项目及技术要求</w:t>
      </w:r>
      <w:bookmarkEnd w:id="2"/>
    </w:p>
    <w:p w:rsidR="006868B4" w:rsidRDefault="008B0876">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r>
        <w:rPr>
          <w:rFonts w:asciiTheme="minorEastAsia" w:eastAsiaTheme="minorEastAsia" w:hAnsiTheme="minorEastAsia" w:hint="eastAsia"/>
          <w:b/>
          <w:spacing w:val="2"/>
          <w:szCs w:val="21"/>
        </w:rPr>
        <w:t>人民</w:t>
      </w:r>
      <w:r>
        <w:rPr>
          <w:rFonts w:asciiTheme="minorEastAsia" w:eastAsiaTheme="minorEastAsia" w:hAnsiTheme="minorEastAsia"/>
          <w:b/>
          <w:spacing w:val="2"/>
          <w:szCs w:val="21"/>
        </w:rPr>
        <w:t>币</w:t>
      </w:r>
      <w:r>
        <w:rPr>
          <w:rFonts w:asciiTheme="minorEastAsia" w:eastAsiaTheme="minorEastAsia" w:hAnsiTheme="minorEastAsia" w:hint="eastAsia"/>
          <w:b/>
          <w:spacing w:val="2"/>
          <w:szCs w:val="21"/>
        </w:rPr>
        <w:t>6</w:t>
      </w:r>
      <w:r>
        <w:rPr>
          <w:rFonts w:asciiTheme="minorEastAsia" w:eastAsiaTheme="minorEastAsia" w:hAnsiTheme="minorEastAsia"/>
          <w:b/>
          <w:spacing w:val="2"/>
          <w:szCs w:val="21"/>
        </w:rPr>
        <w:t>.5</w:t>
      </w:r>
      <w:r>
        <w:rPr>
          <w:rFonts w:asciiTheme="minorEastAsia" w:eastAsiaTheme="minorEastAsia" w:hAnsiTheme="minorEastAsia" w:hint="eastAsia"/>
          <w:b/>
          <w:spacing w:val="2"/>
          <w:szCs w:val="21"/>
        </w:rPr>
        <w:t>万元</w:t>
      </w:r>
    </w:p>
    <w:p w:rsidR="006868B4" w:rsidRDefault="008B0876">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采购内容</w:t>
      </w:r>
      <w:r>
        <w:rPr>
          <w:rFonts w:ascii="宋体" w:hAnsi="宋体" w:cs="宋体"/>
          <w:b/>
          <w:szCs w:val="21"/>
        </w:rPr>
        <w:t>及要求：</w:t>
      </w:r>
    </w:p>
    <w:p w:rsidR="006868B4" w:rsidRDefault="008B0876">
      <w:pPr>
        <w:spacing w:line="360" w:lineRule="exact"/>
        <w:ind w:firstLineChars="200" w:firstLine="420"/>
        <w:rPr>
          <w:rFonts w:ascii="宋体" w:hAnsi="宋体"/>
          <w:color w:val="000000"/>
        </w:rPr>
      </w:pPr>
      <w:r>
        <w:rPr>
          <w:rFonts w:ascii="宋体" w:hAnsi="宋体" w:hint="eastAsia"/>
          <w:color w:val="000000"/>
        </w:rPr>
        <w:t>（一）采购</w:t>
      </w:r>
      <w:r>
        <w:rPr>
          <w:rFonts w:ascii="宋体" w:hAnsi="宋体"/>
          <w:color w:val="000000"/>
        </w:rPr>
        <w:t>清单</w:t>
      </w:r>
    </w:p>
    <w:tbl>
      <w:tblPr>
        <w:tblW w:w="5000" w:type="pct"/>
        <w:tblLook w:val="04A0" w:firstRow="1" w:lastRow="0" w:firstColumn="1" w:lastColumn="0" w:noHBand="0" w:noVBand="1"/>
      </w:tblPr>
      <w:tblGrid>
        <w:gridCol w:w="899"/>
        <w:gridCol w:w="2048"/>
        <w:gridCol w:w="973"/>
        <w:gridCol w:w="1203"/>
        <w:gridCol w:w="1082"/>
        <w:gridCol w:w="2318"/>
      </w:tblGrid>
      <w:tr w:rsidR="006868B4">
        <w:trPr>
          <w:trHeight w:val="28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B4" w:rsidRDefault="008B0876">
            <w:pPr>
              <w:widowControl/>
              <w:jc w:val="left"/>
              <w:rPr>
                <w:rFonts w:ascii="宋体" w:hAnsi="宋体" w:cs="宋体"/>
                <w:color w:val="000000"/>
                <w:kern w:val="0"/>
                <w:sz w:val="22"/>
                <w:szCs w:val="22"/>
              </w:rPr>
            </w:pPr>
            <w:r>
              <w:rPr>
                <w:rFonts w:ascii="宋体" w:hAnsi="宋体" w:cs="宋体" w:hint="eastAsia"/>
                <w:color w:val="000000"/>
                <w:kern w:val="0"/>
                <w:sz w:val="22"/>
                <w:szCs w:val="22"/>
              </w:rPr>
              <w:t>部位</w:t>
            </w:r>
          </w:p>
        </w:tc>
        <w:tc>
          <w:tcPr>
            <w:tcW w:w="1201"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检测项目</w:t>
            </w:r>
          </w:p>
        </w:tc>
        <w:tc>
          <w:tcPr>
            <w:tcW w:w="571"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总根数</w:t>
            </w:r>
          </w:p>
        </w:tc>
        <w:tc>
          <w:tcPr>
            <w:tcW w:w="706"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桩型</w:t>
            </w:r>
          </w:p>
        </w:tc>
        <w:tc>
          <w:tcPr>
            <w:tcW w:w="634"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桩长</w:t>
            </w:r>
          </w:p>
        </w:tc>
        <w:tc>
          <w:tcPr>
            <w:tcW w:w="1360"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检测数量</w:t>
            </w:r>
          </w:p>
        </w:tc>
      </w:tr>
      <w:tr w:rsidR="006868B4">
        <w:trPr>
          <w:trHeight w:val="284"/>
        </w:trPr>
        <w:tc>
          <w:tcPr>
            <w:tcW w:w="527"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道路</w:t>
            </w: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单桩抗压静载</w:t>
            </w:r>
          </w:p>
        </w:tc>
        <w:tc>
          <w:tcPr>
            <w:tcW w:w="571"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560</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搅拌桩</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7米</w:t>
            </w: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复合地基</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轻便触探</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12根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取芯</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21米（</w:t>
            </w:r>
            <w:r>
              <w:rPr>
                <w:rFonts w:ascii="宋体" w:hAnsi="宋体" w:cs="宋体"/>
                <w:color w:val="000000"/>
                <w:kern w:val="0"/>
                <w:sz w:val="22"/>
                <w:szCs w:val="22"/>
              </w:rPr>
              <w:t>3</w:t>
            </w:r>
            <w:r>
              <w:rPr>
                <w:rFonts w:ascii="宋体" w:hAnsi="宋体" w:cs="宋体" w:hint="eastAsia"/>
                <w:color w:val="000000"/>
                <w:kern w:val="0"/>
                <w:sz w:val="22"/>
                <w:szCs w:val="22"/>
              </w:rPr>
              <w:t>根，17米/根）</w:t>
            </w:r>
          </w:p>
        </w:tc>
      </w:tr>
      <w:tr w:rsidR="006868B4">
        <w:trPr>
          <w:trHeight w:val="284"/>
        </w:trPr>
        <w:tc>
          <w:tcPr>
            <w:tcW w:w="527"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桥梁</w:t>
            </w: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超声波检测</w:t>
            </w:r>
          </w:p>
        </w:tc>
        <w:tc>
          <w:tcPr>
            <w:tcW w:w="571"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FF0000"/>
                <w:kern w:val="0"/>
                <w:sz w:val="22"/>
                <w:szCs w:val="22"/>
              </w:rPr>
            </w:pPr>
            <w:r>
              <w:rPr>
                <w:rFonts w:ascii="宋体" w:hAnsi="宋体" w:cs="宋体" w:hint="eastAsia"/>
                <w:kern w:val="0"/>
                <w:sz w:val="22"/>
                <w:szCs w:val="22"/>
              </w:rPr>
              <w:t>46</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钻孔灌注桩</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17米</w:t>
            </w: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68米（4根，17米/根）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高应变</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低应变</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46根</w:t>
            </w:r>
          </w:p>
        </w:tc>
      </w:tr>
      <w:tr w:rsidR="006868B4">
        <w:trPr>
          <w:trHeight w:val="284"/>
        </w:trPr>
        <w:tc>
          <w:tcPr>
            <w:tcW w:w="3640" w:type="pct"/>
            <w:gridSpan w:val="5"/>
            <w:tcBorders>
              <w:top w:val="nil"/>
              <w:left w:val="single" w:sz="4" w:space="0" w:color="auto"/>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进退场费用</w:t>
            </w:r>
          </w:p>
        </w:tc>
        <w:tc>
          <w:tcPr>
            <w:tcW w:w="1360" w:type="pct"/>
            <w:tcBorders>
              <w:top w:val="nil"/>
              <w:left w:val="nil"/>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1项</w:t>
            </w:r>
          </w:p>
        </w:tc>
      </w:tr>
    </w:tbl>
    <w:p w:rsidR="006868B4" w:rsidRDefault="008B0876">
      <w:pPr>
        <w:spacing w:line="360" w:lineRule="exact"/>
        <w:ind w:firstLineChars="200" w:firstLine="420"/>
        <w:rPr>
          <w:rFonts w:ascii="宋体" w:hAnsi="宋体"/>
          <w:color w:val="000000"/>
          <w:spacing w:val="2"/>
        </w:rPr>
      </w:pPr>
      <w:r>
        <w:rPr>
          <w:rFonts w:ascii="宋体" w:hAnsi="宋体" w:hint="eastAsia"/>
          <w:color w:val="000000"/>
        </w:rPr>
        <w:t>（二）项目地</w:t>
      </w:r>
      <w:r>
        <w:rPr>
          <w:rFonts w:ascii="宋体" w:hAnsi="宋体" w:hint="eastAsia"/>
          <w:color w:val="000000"/>
          <w:spacing w:val="2"/>
        </w:rPr>
        <w:t>点</w:t>
      </w:r>
      <w:r>
        <w:rPr>
          <w:rFonts w:ascii="宋体" w:hAnsi="宋体"/>
          <w:color w:val="000000"/>
          <w:spacing w:val="2"/>
        </w:rPr>
        <w:t xml:space="preserve">: </w:t>
      </w:r>
      <w:r>
        <w:rPr>
          <w:rFonts w:ascii="宋体" w:hAnsi="宋体" w:hint="eastAsia"/>
          <w:color w:val="000000"/>
          <w:spacing w:val="2"/>
        </w:rPr>
        <w:t>由采购人指定。</w:t>
      </w:r>
    </w:p>
    <w:p w:rsidR="006868B4" w:rsidRDefault="008B0876">
      <w:pPr>
        <w:spacing w:line="360" w:lineRule="exact"/>
        <w:ind w:firstLineChars="200" w:firstLine="420"/>
        <w:rPr>
          <w:rFonts w:ascii="宋体" w:hAnsi="宋体"/>
          <w:color w:val="000000"/>
          <w:spacing w:val="2"/>
        </w:rPr>
      </w:pPr>
      <w:r>
        <w:rPr>
          <w:rFonts w:ascii="宋体" w:hAnsi="宋体" w:hint="eastAsia"/>
          <w:color w:val="000000"/>
        </w:rPr>
        <w:t>（三）</w:t>
      </w:r>
      <w:r>
        <w:rPr>
          <w:rFonts w:ascii="宋体" w:hAnsi="宋体" w:hint="eastAsia"/>
          <w:color w:val="000000"/>
          <w:spacing w:val="2"/>
        </w:rPr>
        <w:t>服务期限：自合同生效之日至所有工程竣工证书签发之日止,按工程施工进度实施完成检测。</w:t>
      </w:r>
    </w:p>
    <w:p w:rsidR="006868B4" w:rsidRDefault="008B0876">
      <w:pPr>
        <w:spacing w:line="360" w:lineRule="atLeast"/>
        <w:ind w:firstLineChars="200" w:firstLine="420"/>
        <w:rPr>
          <w:rFonts w:ascii="宋体" w:hAnsi="宋体"/>
          <w:color w:val="000000"/>
        </w:rPr>
      </w:pPr>
      <w:r>
        <w:rPr>
          <w:rFonts w:ascii="宋体" w:hAnsi="宋体" w:hint="eastAsia"/>
          <w:color w:val="000000"/>
        </w:rPr>
        <w:t>（四）项目规模：对采购单位指定的区域及检测</w:t>
      </w:r>
      <w:r>
        <w:rPr>
          <w:rFonts w:ascii="宋体" w:hAnsi="宋体"/>
          <w:color w:val="000000"/>
        </w:rPr>
        <w:t>项目</w:t>
      </w:r>
      <w:r>
        <w:rPr>
          <w:rFonts w:ascii="宋体" w:hAnsi="宋体" w:hint="eastAsia"/>
          <w:color w:val="000000"/>
        </w:rPr>
        <w:t>进行检测。</w:t>
      </w:r>
    </w:p>
    <w:p w:rsidR="006868B4" w:rsidRDefault="008B0876">
      <w:pPr>
        <w:spacing w:line="360" w:lineRule="exact"/>
        <w:ind w:firstLineChars="200" w:firstLine="420"/>
        <w:outlineLvl w:val="0"/>
        <w:rPr>
          <w:rFonts w:ascii="宋体" w:hAnsi="宋体"/>
          <w:b/>
          <w:bCs/>
          <w:szCs w:val="21"/>
        </w:rPr>
      </w:pPr>
      <w:r>
        <w:rPr>
          <w:rFonts w:ascii="宋体" w:hAnsi="宋体" w:hint="eastAsia"/>
          <w:color w:val="000000"/>
        </w:rPr>
        <w:t>（五）</w:t>
      </w:r>
      <w:r>
        <w:rPr>
          <w:rFonts w:ascii="宋体" w:hAnsi="宋体" w:cs="宋体" w:hint="eastAsia"/>
          <w:color w:val="000000"/>
          <w:szCs w:val="21"/>
        </w:rPr>
        <w:t>检测质量标准：符合国家及省、市现行的相关标准及规范要求，各项检测满足建设主管部门验收。</w:t>
      </w:r>
    </w:p>
    <w:p w:rsidR="006868B4" w:rsidRDefault="008B0876">
      <w:pPr>
        <w:spacing w:line="360" w:lineRule="exact"/>
        <w:outlineLvl w:val="0"/>
        <w:rPr>
          <w:rFonts w:ascii="宋体" w:hAnsi="宋体"/>
          <w:b/>
          <w:bCs/>
          <w:szCs w:val="21"/>
        </w:rPr>
      </w:pPr>
      <w:r>
        <w:rPr>
          <w:rFonts w:ascii="宋体" w:hAnsi="宋体" w:hint="eastAsia"/>
          <w:b/>
          <w:bCs/>
          <w:szCs w:val="21"/>
        </w:rPr>
        <w:t>三、其他说明</w:t>
      </w:r>
    </w:p>
    <w:p w:rsidR="006868B4" w:rsidRDefault="008B0876">
      <w:pPr>
        <w:spacing w:line="360" w:lineRule="exact"/>
        <w:ind w:firstLineChars="200" w:firstLine="420"/>
        <w:outlineLvl w:val="0"/>
        <w:rPr>
          <w:rFonts w:ascii="宋体" w:hAnsi="宋体"/>
          <w:szCs w:val="21"/>
        </w:rPr>
      </w:pPr>
      <w:r>
        <w:rPr>
          <w:rFonts w:ascii="宋体" w:hAnsi="宋体" w:hint="eastAsia"/>
          <w:color w:val="000000"/>
        </w:rPr>
        <w:t>（一）</w:t>
      </w:r>
      <w:r>
        <w:rPr>
          <w:rFonts w:ascii="宋体" w:hAnsi="宋体" w:hint="eastAsia"/>
          <w:szCs w:val="21"/>
        </w:rPr>
        <w:t>检测时间节点要求：按工程施工进度及采购单位要求。</w:t>
      </w:r>
    </w:p>
    <w:p w:rsidR="006868B4" w:rsidRDefault="008B0876">
      <w:pPr>
        <w:spacing w:line="360" w:lineRule="exact"/>
        <w:ind w:firstLineChars="200" w:firstLine="420"/>
        <w:outlineLvl w:val="0"/>
        <w:rPr>
          <w:rFonts w:ascii="宋体" w:hAnsi="宋体"/>
          <w:szCs w:val="21"/>
        </w:rPr>
      </w:pPr>
      <w:r>
        <w:rPr>
          <w:rFonts w:ascii="宋体" w:hAnsi="宋体" w:hint="eastAsia"/>
          <w:color w:val="000000"/>
        </w:rPr>
        <w:t>（二）</w:t>
      </w:r>
      <w:r>
        <w:rPr>
          <w:rFonts w:ascii="宋体" w:hAnsi="宋体" w:hint="eastAsia"/>
          <w:szCs w:val="21"/>
        </w:rPr>
        <w:t>服务要求：公正、独立、科学、及时。</w:t>
      </w:r>
    </w:p>
    <w:p w:rsidR="006868B4" w:rsidRDefault="008B0876">
      <w:pPr>
        <w:spacing w:line="360" w:lineRule="exact"/>
        <w:ind w:firstLineChars="200" w:firstLine="420"/>
        <w:outlineLvl w:val="0"/>
        <w:rPr>
          <w:rFonts w:ascii="宋体" w:hAnsi="宋体"/>
          <w:szCs w:val="21"/>
        </w:rPr>
      </w:pPr>
      <w:r>
        <w:rPr>
          <w:rFonts w:ascii="宋体" w:hAnsi="宋体" w:hint="eastAsia"/>
          <w:color w:val="000000"/>
        </w:rPr>
        <w:t>（三）</w:t>
      </w:r>
      <w:r>
        <w:rPr>
          <w:rFonts w:ascii="宋体" w:hAnsi="宋体" w:hint="eastAsia"/>
          <w:szCs w:val="21"/>
        </w:rPr>
        <w:t>招标单位不组织现场勘察，投标单位应认真踏勘现场，对工程现场和周围环境进行现场考查，以获取有关编制投标文件和签署检测合同所需的各项资料；熟悉项目施工区域内的情况及周围环境，了解一切可能影响投标方案及报价的资料，承担踏勘现场的责任和风险；投标单位一旦中标，不得以不完全了解施工现场及周围环境情况为借口，提出额外补偿或延长工期的要求；投标单位必须承担踏勘现场的安全责任，并承担一切费用。</w:t>
      </w:r>
    </w:p>
    <w:p w:rsidR="006868B4" w:rsidRDefault="008B0876">
      <w:pPr>
        <w:tabs>
          <w:tab w:val="left" w:pos="2850"/>
        </w:tabs>
        <w:spacing w:line="360" w:lineRule="atLeast"/>
        <w:rPr>
          <w:rFonts w:ascii="宋体" w:hAnsi="宋体" w:cs="宋体"/>
          <w:b/>
          <w:bCs/>
        </w:rPr>
      </w:pPr>
      <w:r>
        <w:rPr>
          <w:rFonts w:ascii="宋体" w:hAnsi="宋体" w:cs="宋体" w:hint="eastAsia"/>
          <w:b/>
          <w:bCs/>
        </w:rPr>
        <w:t>四</w:t>
      </w:r>
      <w:r>
        <w:rPr>
          <w:rFonts w:ascii="宋体" w:hAnsi="宋体" w:cs="宋体"/>
          <w:b/>
          <w:bCs/>
        </w:rPr>
        <w:t>、</w:t>
      </w:r>
      <w:r>
        <w:rPr>
          <w:rFonts w:ascii="宋体" w:hAnsi="宋体" w:cs="宋体" w:hint="eastAsia"/>
          <w:b/>
          <w:bCs/>
        </w:rPr>
        <w:t>图纸下载链接: https://pan.baidu.com/s/1VRzWgguWqtez9Nm8Bxd83g 提取码: 4cm5</w:t>
      </w:r>
    </w:p>
    <w:p w:rsidR="006868B4" w:rsidRDefault="008B0876">
      <w:pPr>
        <w:spacing w:line="360" w:lineRule="exact"/>
        <w:rPr>
          <w:rFonts w:ascii="宋体" w:hAnsi="宋体" w:cs="宋体"/>
          <w:b/>
          <w:bCs/>
        </w:rPr>
      </w:pPr>
      <w:r>
        <w:rPr>
          <w:rFonts w:ascii="宋体" w:hAnsi="宋体" w:cs="宋体" w:hint="eastAsia"/>
          <w:b/>
          <w:bCs/>
        </w:rPr>
        <w:t>五</w:t>
      </w:r>
      <w:r>
        <w:rPr>
          <w:rFonts w:ascii="宋体" w:hAnsi="宋体" w:cs="宋体"/>
          <w:b/>
          <w:bCs/>
        </w:rPr>
        <w:t>、</w:t>
      </w:r>
      <w:r>
        <w:rPr>
          <w:rFonts w:ascii="宋体" w:hAnsi="宋体" w:cs="宋体" w:hint="eastAsia"/>
          <w:b/>
          <w:bCs/>
        </w:rPr>
        <w:t>报价方式</w:t>
      </w:r>
    </w:p>
    <w:p w:rsidR="006868B4" w:rsidRDefault="008B0876">
      <w:pPr>
        <w:snapToGrid w:val="0"/>
        <w:spacing w:line="360" w:lineRule="exact"/>
        <w:ind w:firstLineChars="200" w:firstLine="420"/>
        <w:rPr>
          <w:rFonts w:ascii="宋体" w:hAnsi="宋体"/>
        </w:rPr>
      </w:pPr>
      <w:r>
        <w:rPr>
          <w:rFonts w:ascii="宋体" w:hAnsi="宋体" w:cs="宋体" w:hint="eastAsia"/>
          <w:szCs w:val="21"/>
        </w:rPr>
        <w:t>5.1本项目投标报价为</w:t>
      </w:r>
      <w:r>
        <w:rPr>
          <w:rFonts w:ascii="宋体" w:hAnsi="宋体" w:cs="宋体" w:hint="eastAsia"/>
          <w:b/>
          <w:bCs/>
          <w:szCs w:val="21"/>
          <w:u w:val="single"/>
        </w:rPr>
        <w:t>总价包干</w:t>
      </w:r>
      <w:r>
        <w:rPr>
          <w:rFonts w:ascii="宋体" w:hAnsi="宋体" w:cs="宋体" w:hint="eastAsia"/>
          <w:b/>
          <w:szCs w:val="21"/>
        </w:rPr>
        <w:t>，</w:t>
      </w:r>
      <w:r>
        <w:rPr>
          <w:rFonts w:ascii="宋体" w:hAnsi="宋体" w:cs="宋体" w:hint="eastAsia"/>
          <w:color w:val="000000"/>
          <w:szCs w:val="21"/>
        </w:rPr>
        <w:t>投标报价应包括投标文件所确定的招标范围</w:t>
      </w:r>
      <w:r>
        <w:rPr>
          <w:rFonts w:ascii="宋体" w:hAnsi="宋体" w:cs="宋体" w:hint="eastAsia"/>
          <w:b/>
          <w:color w:val="000000"/>
          <w:szCs w:val="21"/>
        </w:rPr>
        <w:t>投标报价包括所报费用</w:t>
      </w:r>
      <w:r>
        <w:rPr>
          <w:rFonts w:ascii="宋体" w:hAnsi="宋体" w:cs="宋体" w:hint="eastAsia"/>
          <w:b/>
          <w:szCs w:val="21"/>
        </w:rPr>
        <w:t>包括但不仅限于以下内容：人工费、主要材料费、设备及机械费、仪器设备费、测试材料费、物件处理费、检测材料运输费、包干措施费、辅助材料费、采购及保管费、管理费、相关单位配合费、场地平整费、进退场费（总价包干，结算时不作调整）、规费、利润、税金等所有检测所需的一切费用，并通过建设主管部门质量验收所要求的全部内容及出具合格书面报告的全部费用。签订合同后不论政策调整、市场价格波动等任何因素，在合同履约过程中一律不予调整，投标单位应自行充分考虑。</w:t>
      </w:r>
    </w:p>
    <w:p w:rsidR="006868B4" w:rsidRDefault="008B0876">
      <w:pPr>
        <w:spacing w:line="360" w:lineRule="exact"/>
        <w:ind w:firstLineChars="200" w:firstLine="422"/>
        <w:rPr>
          <w:rFonts w:asciiTheme="minorEastAsia" w:eastAsiaTheme="minorEastAsia" w:hAnsiTheme="minorEastAsia"/>
          <w:szCs w:val="21"/>
        </w:rPr>
      </w:pPr>
      <w:r>
        <w:rPr>
          <w:rFonts w:ascii="宋体" w:hAnsi="宋体" w:cs="宋体" w:hint="eastAsia"/>
          <w:b/>
          <w:color w:val="000000"/>
          <w:szCs w:val="21"/>
        </w:rPr>
        <w:t>5.2包干措施费包括(但不限于)以下内容：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1.检测作业机具进退场费，检测作业临时设施费；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2.检测工作需设置必要的临时设施而发生的费用；</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3.设备及机具拆装费及其进入施工的场地所必须采取的措施；</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4.余物、垃圾、废弃物清理费；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5.本项目实施中可能发生的安全问题的治理防范措施费； </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6.检测措施费、准备费；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7.为本项目试验检测工作所发生的办公场所、办公家具、办公用品、通讯工具、食宿、交通、通讯费等费用；</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5.3本合同总价款还包含乙方应当提供的伴随服务和售后服务全部费用。</w:t>
      </w:r>
    </w:p>
    <w:p w:rsidR="006868B4" w:rsidRPr="000011A0" w:rsidRDefault="008B0876">
      <w:pPr>
        <w:tabs>
          <w:tab w:val="left" w:pos="2850"/>
        </w:tabs>
        <w:spacing w:line="360" w:lineRule="atLeast"/>
        <w:rPr>
          <w:rFonts w:ascii="宋体" w:hAnsi="宋体" w:cs="宋体"/>
          <w:b/>
          <w:bCs/>
        </w:rPr>
      </w:pPr>
      <w:r>
        <w:rPr>
          <w:rFonts w:ascii="宋体" w:hAnsi="宋体" w:cs="宋体" w:hint="eastAsia"/>
          <w:b/>
          <w:bCs/>
        </w:rPr>
        <w:t>六</w:t>
      </w:r>
      <w:r w:rsidRPr="000011A0">
        <w:rPr>
          <w:rFonts w:ascii="宋体" w:hAnsi="宋体" w:cs="宋体"/>
          <w:b/>
          <w:bCs/>
        </w:rPr>
        <w:t>、</w:t>
      </w:r>
      <w:r w:rsidRPr="000011A0">
        <w:rPr>
          <w:rFonts w:ascii="宋体" w:hAnsi="宋体" w:cs="宋体" w:hint="eastAsia"/>
          <w:b/>
          <w:bCs/>
        </w:rPr>
        <w:t>付款方式</w:t>
      </w:r>
    </w:p>
    <w:p w:rsidR="006868B4" w:rsidRDefault="008B0876" w:rsidP="0030572B">
      <w:pPr>
        <w:jc w:val="center"/>
        <w:rPr>
          <w:sz w:val="32"/>
          <w:szCs w:val="32"/>
        </w:rPr>
      </w:pPr>
      <w:r w:rsidRPr="000011A0">
        <w:rPr>
          <w:rFonts w:ascii="宋体" w:hAnsi="宋体" w:cs="宋体" w:hint="eastAsia"/>
          <w:b/>
          <w:szCs w:val="21"/>
        </w:rPr>
        <w:t>本项目通过建设主管部门质量验收所要求的全部内容并提供经审核合格的全部桩基检测报告后，付至桩基检测合同部分审定价的100%。（除扣除相关违约金及罚金）</w:t>
      </w:r>
      <w:r>
        <w:rPr>
          <w:rFonts w:ascii="宋体" w:hAnsi="宋体" w:cs="宋体"/>
          <w:b/>
          <w:sz w:val="30"/>
          <w:szCs w:val="30"/>
        </w:rPr>
        <w:br w:type="page"/>
      </w:r>
      <w:bookmarkStart w:id="3" w:name="_Toc17538136"/>
      <w:r>
        <w:rPr>
          <w:rFonts w:hint="eastAsia"/>
          <w:b/>
          <w:sz w:val="32"/>
          <w:szCs w:val="32"/>
        </w:rPr>
        <w:lastRenderedPageBreak/>
        <w:t>第三章合同主要条款</w:t>
      </w:r>
      <w:bookmarkEnd w:id="3"/>
    </w:p>
    <w:p w:rsidR="006868B4" w:rsidRDefault="008B0876">
      <w:pPr>
        <w:spacing w:beforeLines="800" w:before="2496" w:afterLines="1900" w:after="5928" w:line="360" w:lineRule="auto"/>
        <w:ind w:firstLine="357"/>
        <w:jc w:val="center"/>
        <w:rPr>
          <w:b/>
          <w:sz w:val="48"/>
          <w:szCs w:val="48"/>
        </w:rPr>
      </w:pPr>
      <w:r>
        <w:rPr>
          <w:rFonts w:hint="eastAsia"/>
          <w:b/>
          <w:sz w:val="48"/>
          <w:szCs w:val="48"/>
        </w:rPr>
        <w:t>建设工程质量检测委托合同</w:t>
      </w:r>
    </w:p>
    <w:p w:rsidR="006868B4" w:rsidRDefault="008B0876">
      <w:pPr>
        <w:ind w:leftChars="574" w:left="4518" w:hangingChars="1100" w:hanging="3313"/>
        <w:rPr>
          <w:b/>
          <w:sz w:val="30"/>
          <w:szCs w:val="30"/>
        </w:rPr>
      </w:pPr>
      <w:r>
        <w:rPr>
          <w:rFonts w:hint="eastAsia"/>
          <w:b/>
          <w:sz w:val="30"/>
          <w:szCs w:val="30"/>
        </w:rPr>
        <w:t>工程名称：</w:t>
      </w:r>
    </w:p>
    <w:p w:rsidR="006868B4" w:rsidRDefault="008B0876">
      <w:pPr>
        <w:ind w:firstLineChars="400" w:firstLine="1205"/>
        <w:jc w:val="left"/>
        <w:rPr>
          <w:b/>
          <w:sz w:val="30"/>
          <w:szCs w:val="30"/>
        </w:rPr>
      </w:pPr>
      <w:r>
        <w:rPr>
          <w:rFonts w:hint="eastAsia"/>
          <w:b/>
          <w:sz w:val="30"/>
          <w:szCs w:val="30"/>
        </w:rPr>
        <w:t>工程地点：</w:t>
      </w:r>
    </w:p>
    <w:p w:rsidR="006868B4" w:rsidRDefault="008B0876">
      <w:pPr>
        <w:ind w:firstLineChars="400" w:firstLine="1205"/>
        <w:jc w:val="left"/>
        <w:rPr>
          <w:b/>
          <w:sz w:val="30"/>
          <w:szCs w:val="30"/>
        </w:rPr>
      </w:pPr>
      <w:r>
        <w:rPr>
          <w:rFonts w:hint="eastAsia"/>
          <w:b/>
          <w:sz w:val="30"/>
          <w:szCs w:val="30"/>
        </w:rPr>
        <w:t>委托方：</w:t>
      </w:r>
    </w:p>
    <w:p w:rsidR="006868B4" w:rsidRDefault="008B0876">
      <w:pPr>
        <w:ind w:firstLineChars="400" w:firstLine="1205"/>
        <w:jc w:val="left"/>
        <w:rPr>
          <w:b/>
          <w:sz w:val="30"/>
          <w:szCs w:val="30"/>
        </w:rPr>
      </w:pPr>
      <w:r>
        <w:rPr>
          <w:rFonts w:hint="eastAsia"/>
          <w:b/>
          <w:sz w:val="30"/>
          <w:szCs w:val="30"/>
        </w:rPr>
        <w:t>检测方：</w:t>
      </w:r>
    </w:p>
    <w:p w:rsidR="006868B4" w:rsidRDefault="008B0876">
      <w:pPr>
        <w:ind w:firstLineChars="400" w:firstLine="1205"/>
        <w:jc w:val="left"/>
        <w:rPr>
          <w:sz w:val="28"/>
          <w:szCs w:val="28"/>
        </w:rPr>
      </w:pPr>
      <w:r>
        <w:rPr>
          <w:rFonts w:hint="eastAsia"/>
          <w:b/>
          <w:sz w:val="30"/>
          <w:szCs w:val="30"/>
        </w:rPr>
        <w:t>签订日期：</w:t>
      </w:r>
      <w:r>
        <w:rPr>
          <w:rFonts w:hint="eastAsia"/>
          <w:b/>
          <w:sz w:val="28"/>
          <w:szCs w:val="28"/>
        </w:rPr>
        <w:t>年月日</w:t>
      </w:r>
    </w:p>
    <w:p w:rsidR="006868B4" w:rsidRDefault="008B0876">
      <w:pPr>
        <w:jc w:val="center"/>
        <w:rPr>
          <w:b/>
          <w:sz w:val="28"/>
          <w:szCs w:val="28"/>
        </w:rPr>
      </w:pPr>
      <w:r>
        <w:rPr>
          <w:b/>
          <w:sz w:val="28"/>
          <w:szCs w:val="28"/>
        </w:rPr>
        <w:br w:type="page"/>
      </w:r>
      <w:r>
        <w:rPr>
          <w:rFonts w:hint="eastAsia"/>
          <w:b/>
          <w:sz w:val="28"/>
          <w:szCs w:val="28"/>
        </w:rPr>
        <w:lastRenderedPageBreak/>
        <w:t>工程质量检测委托合同</w:t>
      </w:r>
    </w:p>
    <w:p w:rsidR="006868B4" w:rsidRDefault="006868B4">
      <w:pPr>
        <w:snapToGrid w:val="0"/>
        <w:spacing w:line="360" w:lineRule="auto"/>
        <w:rPr>
          <w:rFonts w:ascii="宋体" w:hAnsi="宋体"/>
          <w:sz w:val="24"/>
          <w:szCs w:val="24"/>
        </w:rPr>
      </w:pPr>
    </w:p>
    <w:p w:rsidR="006868B4" w:rsidRDefault="008B0876">
      <w:pPr>
        <w:snapToGrid w:val="0"/>
        <w:spacing w:line="360" w:lineRule="exact"/>
        <w:rPr>
          <w:rFonts w:asciiTheme="minorEastAsia" w:eastAsiaTheme="minorEastAsia" w:hAnsiTheme="minorEastAsia"/>
          <w:szCs w:val="21"/>
          <w:u w:val="single"/>
        </w:rPr>
      </w:pPr>
      <w:r>
        <w:rPr>
          <w:rFonts w:asciiTheme="minorEastAsia" w:eastAsiaTheme="minorEastAsia" w:hAnsiTheme="minorEastAsia" w:hint="eastAsia"/>
          <w:szCs w:val="21"/>
        </w:rPr>
        <w:t>委托单位（以下简称甲方）：</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bCs/>
          <w:szCs w:val="21"/>
          <w:u w:val="single"/>
        </w:rPr>
        <w:t>常州</w:t>
      </w:r>
      <w:r>
        <w:rPr>
          <w:rFonts w:asciiTheme="minorEastAsia" w:eastAsiaTheme="minorEastAsia" w:hAnsiTheme="minorEastAsia"/>
          <w:bCs/>
          <w:szCs w:val="21"/>
          <w:u w:val="single"/>
        </w:rPr>
        <w:t>钟楼经济开发区北新投资建设有限公司</w:t>
      </w:r>
      <w:r>
        <w:rPr>
          <w:rFonts w:asciiTheme="minorEastAsia" w:eastAsiaTheme="minorEastAsia" w:hAnsiTheme="minorEastAsia" w:hint="eastAsia"/>
          <w:szCs w:val="21"/>
          <w:u w:val="single"/>
        </w:rPr>
        <w:t xml:space="preserve"> </w:t>
      </w:r>
    </w:p>
    <w:p w:rsidR="006868B4" w:rsidRDefault="008B0876">
      <w:pPr>
        <w:snapToGrid w:val="0"/>
        <w:spacing w:line="360" w:lineRule="exact"/>
        <w:rPr>
          <w:rFonts w:asciiTheme="minorEastAsia" w:eastAsiaTheme="minorEastAsia" w:hAnsiTheme="minorEastAsia"/>
          <w:szCs w:val="21"/>
          <w:u w:val="single"/>
        </w:rPr>
      </w:pPr>
      <w:r>
        <w:rPr>
          <w:rFonts w:asciiTheme="minorEastAsia" w:eastAsiaTheme="minorEastAsia" w:hAnsiTheme="minorEastAsia" w:hint="eastAsia"/>
          <w:szCs w:val="21"/>
        </w:rPr>
        <w:t>检测单位（以下简称乙方）：</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 xml:space="preserve">     </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代理机构：</w:t>
      </w:r>
      <w:r>
        <w:rPr>
          <w:rFonts w:asciiTheme="minorEastAsia" w:eastAsiaTheme="minorEastAsia" w:hAnsiTheme="minorEastAsia" w:hint="eastAsia"/>
          <w:szCs w:val="21"/>
          <w:u w:val="single"/>
        </w:rPr>
        <w:t xml:space="preserve">  </w:t>
      </w:r>
      <w:r>
        <w:rPr>
          <w:rFonts w:asciiTheme="minorEastAsia" w:eastAsiaTheme="minorEastAsia" w:hAnsiTheme="minorEastAsia" w:cs="宋体" w:hint="eastAsia"/>
          <w:szCs w:val="21"/>
          <w:u w:val="single"/>
        </w:rPr>
        <w:t>常州市城投建设工程招标有限公司</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Pr>
          <w:rFonts w:asciiTheme="minorEastAsia" w:eastAsiaTheme="minorEastAsia" w:hAnsiTheme="minorEastAsia" w:hint="eastAsia"/>
          <w:szCs w:val="21"/>
        </w:rPr>
        <w:t>项目编号：</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 xml:space="preserve"> </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签订时间：</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Pr>
          <w:rFonts w:asciiTheme="minorEastAsia" w:eastAsiaTheme="minorEastAsia" w:hAnsiTheme="minorEastAsia" w:hint="eastAsia"/>
          <w:szCs w:val="21"/>
        </w:rPr>
        <w:t>签订地点：</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color w:val="000000" w:themeColor="text1"/>
          <w:szCs w:val="21"/>
          <w:u w:val="single"/>
        </w:rPr>
        <w:t>钟楼开发区</w:t>
      </w:r>
      <w:r>
        <w:rPr>
          <w:rFonts w:asciiTheme="minorEastAsia" w:eastAsiaTheme="minorEastAsia" w:hAnsiTheme="minorEastAsia" w:hint="eastAsia"/>
          <w:szCs w:val="21"/>
          <w:u w:val="single"/>
        </w:rPr>
        <w:t xml:space="preserve">      </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根据《中华人民共和国合同法》 、《建设工程质量管理条例》的规定，双方就</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bCs/>
          <w:szCs w:val="21"/>
          <w:u w:val="single"/>
        </w:rPr>
        <w:t xml:space="preserve">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项目的建设工程质量检测技术服务内容、工作条件、费用支付、违约责任等事宜经过平等协商，在真实、充分地表达各自意愿的基础上，达成如下协议，签订本合同，由签约各方共同恪守。</w:t>
      </w:r>
    </w:p>
    <w:p w:rsidR="006868B4" w:rsidRDefault="008B0876">
      <w:pPr>
        <w:snapToGrid w:val="0"/>
        <w:spacing w:line="360" w:lineRule="exact"/>
        <w:rPr>
          <w:rFonts w:asciiTheme="minorEastAsia" w:eastAsiaTheme="minorEastAsia" w:hAnsiTheme="minorEastAsia"/>
          <w:b/>
          <w:bCs/>
          <w:szCs w:val="21"/>
        </w:rPr>
      </w:pPr>
      <w:r>
        <w:rPr>
          <w:rFonts w:asciiTheme="minorEastAsia" w:eastAsiaTheme="minorEastAsia" w:hAnsiTheme="minorEastAsia" w:hint="eastAsia"/>
          <w:b/>
          <w:bCs/>
          <w:szCs w:val="21"/>
        </w:rPr>
        <w:t>一、工程概况</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1.1工程名称：</w:t>
      </w:r>
      <w:r>
        <w:rPr>
          <w:rFonts w:asciiTheme="minorEastAsia" w:eastAsiaTheme="minorEastAsia" w:hAnsiTheme="minorEastAsia" w:hint="eastAsia"/>
          <w:szCs w:val="21"/>
          <w:u w:val="single"/>
        </w:rPr>
        <w:t xml:space="preserve">                                                       </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1.2工程地点：</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color w:val="000000" w:themeColor="text1"/>
          <w:szCs w:val="21"/>
          <w:u w:val="single"/>
        </w:rPr>
        <w:t>钟楼开发区</w:t>
      </w:r>
      <w:r>
        <w:rPr>
          <w:rFonts w:asciiTheme="minorEastAsia" w:eastAsiaTheme="minorEastAsia" w:hAnsiTheme="minorEastAsia" w:hint="eastAsia"/>
          <w:szCs w:val="21"/>
          <w:u w:val="single"/>
        </w:rPr>
        <w:t xml:space="preserve">                          </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1.3工程规模：</w:t>
      </w:r>
      <w:r>
        <w:rPr>
          <w:rFonts w:asciiTheme="minorEastAsia" w:eastAsiaTheme="minorEastAsia" w:hAnsiTheme="minorEastAsia" w:hint="eastAsia"/>
          <w:szCs w:val="21"/>
          <w:u w:val="single"/>
        </w:rPr>
        <w:t xml:space="preserve">岳杨路（东方大道-建凌路），东起戴庄路，西至东方大道。道路总长约1040米，一般路段红线宽度24米，标准横断面形式为：4米人行道+16米车行道+4米人行道。跨越岳津河处，新建单跨跨径20米桥宽24米的桥梁1座。  </w:t>
      </w:r>
    </w:p>
    <w:p w:rsidR="006868B4" w:rsidRDefault="008B0876">
      <w:pPr>
        <w:snapToGrid w:val="0"/>
        <w:spacing w:line="360" w:lineRule="exact"/>
        <w:rPr>
          <w:rFonts w:asciiTheme="minorEastAsia" w:eastAsiaTheme="minorEastAsia" w:hAnsiTheme="minorEastAsia"/>
          <w:b/>
          <w:bCs/>
          <w:szCs w:val="21"/>
        </w:rPr>
      </w:pPr>
      <w:r>
        <w:rPr>
          <w:rFonts w:asciiTheme="minorEastAsia" w:eastAsiaTheme="minorEastAsia" w:hAnsiTheme="minorEastAsia" w:hint="eastAsia"/>
          <w:b/>
          <w:bCs/>
          <w:szCs w:val="21"/>
        </w:rPr>
        <w:t>二、合同内容</w:t>
      </w:r>
    </w:p>
    <w:p w:rsidR="006868B4" w:rsidRDefault="008B0876">
      <w:pPr>
        <w:snapToGrid w:val="0"/>
        <w:spacing w:line="360" w:lineRule="exact"/>
        <w:ind w:firstLineChars="200" w:firstLine="420"/>
        <w:rPr>
          <w:rFonts w:asciiTheme="minorEastAsia" w:eastAsiaTheme="minorEastAsia" w:hAnsiTheme="minorEastAsia"/>
          <w:szCs w:val="21"/>
          <w:u w:val="single"/>
        </w:rPr>
      </w:pPr>
      <w:r>
        <w:rPr>
          <w:rFonts w:asciiTheme="minorEastAsia" w:eastAsiaTheme="minorEastAsia" w:hAnsiTheme="minorEastAsia" w:hint="eastAsia"/>
          <w:szCs w:val="21"/>
        </w:rPr>
        <w:t>2.1检测质量要求：</w:t>
      </w:r>
      <w:r>
        <w:rPr>
          <w:rFonts w:asciiTheme="minorEastAsia" w:eastAsiaTheme="minorEastAsia" w:hAnsiTheme="minorEastAsia" w:hint="eastAsia"/>
          <w:szCs w:val="21"/>
          <w:u w:val="single"/>
        </w:rPr>
        <w:t>符合国家及省、市现行相关标准及规范要求，各项检测满足建设主管部门验收。</w:t>
      </w:r>
    </w:p>
    <w:p w:rsidR="006868B4" w:rsidRDefault="008B0876">
      <w:pPr>
        <w:snapToGrid w:val="0"/>
        <w:spacing w:line="360" w:lineRule="exact"/>
        <w:ind w:firstLineChars="200" w:firstLine="420"/>
        <w:rPr>
          <w:rFonts w:asciiTheme="minorEastAsia" w:eastAsiaTheme="minorEastAsia" w:hAnsiTheme="minorEastAsia"/>
          <w:szCs w:val="21"/>
          <w:u w:val="single"/>
        </w:rPr>
      </w:pPr>
      <w:r>
        <w:rPr>
          <w:rFonts w:asciiTheme="minorEastAsia" w:eastAsiaTheme="minorEastAsia" w:hAnsiTheme="minorEastAsia" w:hint="eastAsia"/>
          <w:szCs w:val="21"/>
        </w:rPr>
        <w:t>2.2检测工期：</w:t>
      </w:r>
      <w:r>
        <w:rPr>
          <w:rFonts w:asciiTheme="minorEastAsia" w:eastAsiaTheme="minorEastAsia" w:hAnsiTheme="minorEastAsia" w:hint="eastAsia"/>
          <w:szCs w:val="21"/>
          <w:u w:val="single"/>
        </w:rPr>
        <w:t>自合同生效之日至所有工程竣工证书签发之日止，按工程施工进度实施完成检测。</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2.3检测内容：</w:t>
      </w:r>
    </w:p>
    <w:tbl>
      <w:tblPr>
        <w:tblW w:w="5000" w:type="pct"/>
        <w:tblLook w:val="04A0" w:firstRow="1" w:lastRow="0" w:firstColumn="1" w:lastColumn="0" w:noHBand="0" w:noVBand="1"/>
      </w:tblPr>
      <w:tblGrid>
        <w:gridCol w:w="899"/>
        <w:gridCol w:w="2048"/>
        <w:gridCol w:w="973"/>
        <w:gridCol w:w="1203"/>
        <w:gridCol w:w="1082"/>
        <w:gridCol w:w="2318"/>
      </w:tblGrid>
      <w:tr w:rsidR="006868B4">
        <w:trPr>
          <w:trHeight w:val="28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B4" w:rsidRDefault="008B0876">
            <w:pPr>
              <w:widowControl/>
              <w:jc w:val="left"/>
              <w:rPr>
                <w:rFonts w:ascii="宋体" w:hAnsi="宋体" w:cs="宋体"/>
                <w:color w:val="000000"/>
                <w:kern w:val="0"/>
                <w:sz w:val="22"/>
                <w:szCs w:val="22"/>
              </w:rPr>
            </w:pPr>
            <w:r>
              <w:rPr>
                <w:rFonts w:ascii="宋体" w:hAnsi="宋体" w:cs="宋体" w:hint="eastAsia"/>
                <w:color w:val="000000"/>
                <w:kern w:val="0"/>
                <w:sz w:val="22"/>
                <w:szCs w:val="22"/>
              </w:rPr>
              <w:t>部位</w:t>
            </w:r>
          </w:p>
        </w:tc>
        <w:tc>
          <w:tcPr>
            <w:tcW w:w="1201"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检测项目</w:t>
            </w:r>
          </w:p>
        </w:tc>
        <w:tc>
          <w:tcPr>
            <w:tcW w:w="571"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总根数</w:t>
            </w:r>
          </w:p>
        </w:tc>
        <w:tc>
          <w:tcPr>
            <w:tcW w:w="706"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桩型</w:t>
            </w:r>
          </w:p>
        </w:tc>
        <w:tc>
          <w:tcPr>
            <w:tcW w:w="634"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桩长</w:t>
            </w:r>
          </w:p>
        </w:tc>
        <w:tc>
          <w:tcPr>
            <w:tcW w:w="1360"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检测数量</w:t>
            </w:r>
          </w:p>
        </w:tc>
      </w:tr>
      <w:tr w:rsidR="006868B4">
        <w:trPr>
          <w:trHeight w:val="284"/>
        </w:trPr>
        <w:tc>
          <w:tcPr>
            <w:tcW w:w="527"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道路</w:t>
            </w: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单桩抗压静载</w:t>
            </w:r>
          </w:p>
        </w:tc>
        <w:tc>
          <w:tcPr>
            <w:tcW w:w="571"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560</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搅拌桩</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7米</w:t>
            </w: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复合地基</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轻便触探</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12根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取芯</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21米（</w:t>
            </w:r>
            <w:r>
              <w:rPr>
                <w:rFonts w:ascii="宋体" w:hAnsi="宋体" w:cs="宋体"/>
                <w:color w:val="000000"/>
                <w:kern w:val="0"/>
                <w:sz w:val="22"/>
                <w:szCs w:val="22"/>
              </w:rPr>
              <w:t>3</w:t>
            </w:r>
            <w:r>
              <w:rPr>
                <w:rFonts w:ascii="宋体" w:hAnsi="宋体" w:cs="宋体" w:hint="eastAsia"/>
                <w:color w:val="000000"/>
                <w:kern w:val="0"/>
                <w:sz w:val="22"/>
                <w:szCs w:val="22"/>
              </w:rPr>
              <w:t>根，17米/根）</w:t>
            </w:r>
          </w:p>
        </w:tc>
      </w:tr>
      <w:tr w:rsidR="006868B4">
        <w:trPr>
          <w:trHeight w:val="284"/>
        </w:trPr>
        <w:tc>
          <w:tcPr>
            <w:tcW w:w="527"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桥梁</w:t>
            </w: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超声波检测</w:t>
            </w:r>
          </w:p>
        </w:tc>
        <w:tc>
          <w:tcPr>
            <w:tcW w:w="571"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kern w:val="0"/>
                <w:sz w:val="22"/>
                <w:szCs w:val="22"/>
              </w:rPr>
            </w:pPr>
            <w:r>
              <w:rPr>
                <w:rFonts w:ascii="宋体" w:hAnsi="宋体" w:cs="宋体" w:hint="eastAsia"/>
                <w:kern w:val="0"/>
                <w:sz w:val="22"/>
                <w:szCs w:val="22"/>
              </w:rPr>
              <w:t>46</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kern w:val="0"/>
                <w:sz w:val="22"/>
                <w:szCs w:val="22"/>
              </w:rPr>
            </w:pPr>
            <w:r>
              <w:rPr>
                <w:rFonts w:ascii="宋体" w:hAnsi="宋体" w:cs="宋体" w:hint="eastAsia"/>
                <w:kern w:val="0"/>
                <w:sz w:val="22"/>
                <w:szCs w:val="22"/>
              </w:rPr>
              <w:t>钻孔灌注桩</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17米</w:t>
            </w: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68米（4根，17米/根）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高应变</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4根</w:t>
            </w:r>
          </w:p>
        </w:tc>
      </w:tr>
      <w:tr w:rsidR="006868B4">
        <w:trPr>
          <w:trHeight w:val="284"/>
        </w:trPr>
        <w:tc>
          <w:tcPr>
            <w:tcW w:w="527"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201"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低应变</w:t>
            </w:r>
          </w:p>
        </w:tc>
        <w:tc>
          <w:tcPr>
            <w:tcW w:w="571"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706"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634"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360"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46根</w:t>
            </w:r>
          </w:p>
        </w:tc>
      </w:tr>
      <w:tr w:rsidR="006868B4">
        <w:trPr>
          <w:trHeight w:val="284"/>
        </w:trPr>
        <w:tc>
          <w:tcPr>
            <w:tcW w:w="3640" w:type="pct"/>
            <w:gridSpan w:val="5"/>
            <w:tcBorders>
              <w:top w:val="nil"/>
              <w:left w:val="single" w:sz="4" w:space="0" w:color="auto"/>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进退场费用</w:t>
            </w:r>
          </w:p>
        </w:tc>
        <w:tc>
          <w:tcPr>
            <w:tcW w:w="1360" w:type="pct"/>
            <w:tcBorders>
              <w:top w:val="nil"/>
              <w:left w:val="nil"/>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1项</w:t>
            </w:r>
          </w:p>
        </w:tc>
      </w:tr>
    </w:tbl>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2.4现场施工条件：</w:t>
      </w:r>
      <w:r>
        <w:rPr>
          <w:rFonts w:asciiTheme="minorEastAsia" w:eastAsiaTheme="minorEastAsia" w:hAnsiTheme="minorEastAsia" w:hint="eastAsia"/>
          <w:szCs w:val="21"/>
          <w:u w:val="single"/>
        </w:rPr>
        <w:t>有关勘探资料已完成；甲方提供的施工设备和临时设施：电源水源接驳点及引至施工现场的接引费和水电费均包含在合同价款中，结算时不做调整。</w:t>
      </w:r>
    </w:p>
    <w:p w:rsidR="006868B4" w:rsidRDefault="008B0876">
      <w:pPr>
        <w:snapToGrid w:val="0"/>
        <w:spacing w:line="360" w:lineRule="exact"/>
        <w:rPr>
          <w:rFonts w:asciiTheme="minorEastAsia" w:eastAsiaTheme="minorEastAsia" w:hAnsiTheme="minorEastAsia"/>
          <w:b/>
          <w:bCs/>
          <w:szCs w:val="21"/>
        </w:rPr>
      </w:pPr>
      <w:r>
        <w:rPr>
          <w:rFonts w:asciiTheme="minorEastAsia" w:eastAsiaTheme="minorEastAsia" w:hAnsiTheme="minorEastAsia" w:hint="eastAsia"/>
          <w:b/>
          <w:bCs/>
          <w:szCs w:val="21"/>
        </w:rPr>
        <w:t>三、合同价格</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 xml:space="preserve">    3.1合同总价（人民币）：</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元（小写</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元</w:t>
      </w:r>
      <w:r>
        <w:rPr>
          <w:rFonts w:asciiTheme="minorEastAsia" w:eastAsiaTheme="minorEastAsia" w:hAnsiTheme="minorEastAsia" w:hint="eastAsia"/>
          <w:szCs w:val="21"/>
        </w:rPr>
        <w:t xml:space="preserve">）。 </w:t>
      </w:r>
    </w:p>
    <w:p w:rsidR="006868B4" w:rsidRPr="000011A0" w:rsidRDefault="008B0876">
      <w:pPr>
        <w:snapToGrid w:val="0"/>
        <w:spacing w:line="360" w:lineRule="exact"/>
        <w:ind w:firstLineChars="200" w:firstLine="420"/>
        <w:rPr>
          <w:rFonts w:asciiTheme="minorEastAsia" w:eastAsiaTheme="minorEastAsia" w:hAnsiTheme="minorEastAsia"/>
          <w:szCs w:val="21"/>
        </w:rPr>
      </w:pPr>
      <w:r w:rsidRPr="000011A0">
        <w:rPr>
          <w:rFonts w:asciiTheme="minorEastAsia" w:eastAsiaTheme="minorEastAsia" w:hAnsiTheme="minorEastAsia" w:hint="eastAsia"/>
          <w:szCs w:val="21"/>
        </w:rPr>
        <w:t>3.2本合同总价</w:t>
      </w:r>
      <w:r w:rsidRPr="000011A0">
        <w:rPr>
          <w:rFonts w:ascii="宋体" w:hAnsi="宋体" w:cs="宋体" w:hint="eastAsia"/>
          <w:szCs w:val="21"/>
        </w:rPr>
        <w:t>包括但不仅限于以下内容：人工费、主要材料费、设备及机械费、仪器设备费、测试材料费、物件处理费、检测材料运输费、包干措施费、辅助材料费、采购及保管费、管理费、相关单位配合费、场地平整费、进退场费（总价包干，结算时不作调整）、规费、利润、税金等所有检测所需的一切费用，并通过建设主管部门质量验收所要求的全部</w:t>
      </w:r>
      <w:r w:rsidRPr="000011A0">
        <w:rPr>
          <w:rFonts w:ascii="宋体" w:hAnsi="宋体" w:cs="宋体" w:hint="eastAsia"/>
          <w:szCs w:val="21"/>
        </w:rPr>
        <w:lastRenderedPageBreak/>
        <w:t>内容及出具合格书面报告的全部费用。签订合同后不论政策调整、市场价格波动等任何因素，在合同履约过程中一律不予调整。</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3.3包干措施费包括(但不限于)以下内容：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1.检测作业机具进退场费，检测作业临时设施费；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2.检测工作需设置必要的临时设施而发生的费用；</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3.设备及机具拆装费及其进入施工的场地所必须采取的措施；</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4.余物、垃圾、废弃物清理费；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5.本项目实施中可能发生的安全问题的治理防范措施费； </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6.检测措施费、准备费；</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7.为本项目试验检测工作所发生的办公场所、办公家具、办公用品、通讯工具、食宿、交通、通讯费等费用；</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3.4本合同总价款还包含乙方应当提供的伴随服务和售后服务全部费用。</w:t>
      </w:r>
    </w:p>
    <w:p w:rsidR="006868B4" w:rsidRDefault="008B0876">
      <w:pPr>
        <w:snapToGrid w:val="0"/>
        <w:spacing w:line="360" w:lineRule="exact"/>
        <w:rPr>
          <w:rFonts w:asciiTheme="minorEastAsia" w:eastAsiaTheme="minorEastAsia" w:hAnsiTheme="minorEastAsia"/>
          <w:b/>
          <w:bCs/>
          <w:szCs w:val="21"/>
        </w:rPr>
      </w:pPr>
      <w:r>
        <w:rPr>
          <w:rFonts w:asciiTheme="minorEastAsia" w:eastAsiaTheme="minorEastAsia" w:hAnsiTheme="minorEastAsia" w:hint="eastAsia"/>
          <w:b/>
          <w:bCs/>
          <w:szCs w:val="21"/>
        </w:rPr>
        <w:t>四、合同付款及结算方式</w:t>
      </w:r>
    </w:p>
    <w:p w:rsidR="006868B4" w:rsidRPr="000011A0" w:rsidRDefault="008B0876">
      <w:pPr>
        <w:snapToGrid w:val="0"/>
        <w:spacing w:line="360" w:lineRule="exact"/>
        <w:ind w:firstLineChars="200" w:firstLine="420"/>
        <w:rPr>
          <w:rFonts w:ascii="宋体" w:hAnsi="宋体" w:cs="宋体"/>
          <w:szCs w:val="21"/>
        </w:rPr>
      </w:pPr>
      <w:r>
        <w:rPr>
          <w:rFonts w:asciiTheme="minorEastAsia" w:eastAsiaTheme="minorEastAsia" w:hAnsiTheme="minorEastAsia" w:hint="eastAsia"/>
          <w:bCs/>
          <w:szCs w:val="21"/>
        </w:rPr>
        <w:t>合同</w:t>
      </w:r>
      <w:r>
        <w:rPr>
          <w:rFonts w:asciiTheme="minorEastAsia" w:eastAsiaTheme="minorEastAsia" w:hAnsiTheme="minorEastAsia"/>
          <w:bCs/>
          <w:szCs w:val="21"/>
        </w:rPr>
        <w:t>付款</w:t>
      </w:r>
      <w:r w:rsidRPr="000011A0">
        <w:rPr>
          <w:rFonts w:asciiTheme="minorEastAsia" w:eastAsiaTheme="minorEastAsia" w:hAnsiTheme="minorEastAsia"/>
          <w:bCs/>
          <w:szCs w:val="21"/>
        </w:rPr>
        <w:t>：</w:t>
      </w:r>
      <w:r w:rsidRPr="000011A0">
        <w:rPr>
          <w:rFonts w:ascii="宋体" w:hAnsi="宋体" w:cs="宋体" w:hint="eastAsia"/>
          <w:szCs w:val="21"/>
        </w:rPr>
        <w:t>本项目通过建设主管部门质量验收所要求的全部</w:t>
      </w:r>
      <w:bookmarkStart w:id="4" w:name="_GoBack"/>
      <w:bookmarkEnd w:id="4"/>
      <w:r w:rsidRPr="000011A0">
        <w:rPr>
          <w:rFonts w:ascii="宋体" w:hAnsi="宋体" w:cs="宋体" w:hint="eastAsia"/>
          <w:szCs w:val="21"/>
        </w:rPr>
        <w:t>内容并提供经审核合格的全部桩基检测报告后，付至桩基检测合同部分审定价的100%。（除扣除相关违约金及罚金）</w:t>
      </w:r>
    </w:p>
    <w:p w:rsidR="006868B4" w:rsidRPr="000011A0" w:rsidRDefault="008B0876">
      <w:pPr>
        <w:snapToGrid w:val="0"/>
        <w:spacing w:line="360" w:lineRule="exact"/>
        <w:ind w:firstLineChars="200" w:firstLine="420"/>
        <w:rPr>
          <w:rFonts w:asciiTheme="minorEastAsia" w:hAnsiTheme="minorEastAsia"/>
          <w:bCs/>
          <w:szCs w:val="21"/>
        </w:rPr>
      </w:pPr>
      <w:r w:rsidRPr="000011A0">
        <w:rPr>
          <w:rFonts w:asciiTheme="minorEastAsia" w:eastAsiaTheme="minorEastAsia" w:hAnsiTheme="minorEastAsia" w:hint="eastAsia"/>
          <w:bCs/>
          <w:szCs w:val="21"/>
        </w:rPr>
        <w:t>结算</w:t>
      </w:r>
      <w:r w:rsidRPr="000011A0">
        <w:rPr>
          <w:rFonts w:asciiTheme="minorEastAsia" w:eastAsiaTheme="minorEastAsia" w:hAnsiTheme="minorEastAsia"/>
          <w:bCs/>
          <w:szCs w:val="21"/>
        </w:rPr>
        <w:t>方式：</w:t>
      </w:r>
      <w:r w:rsidRPr="000011A0">
        <w:rPr>
          <w:rFonts w:ascii="宋体" w:hAnsi="宋体" w:cs="宋体" w:hint="eastAsia"/>
          <w:szCs w:val="21"/>
        </w:rPr>
        <w:t>总价包干。</w:t>
      </w:r>
    </w:p>
    <w:p w:rsidR="006868B4" w:rsidRPr="000011A0" w:rsidRDefault="008B0876">
      <w:pPr>
        <w:snapToGrid w:val="0"/>
        <w:spacing w:line="360" w:lineRule="exact"/>
        <w:rPr>
          <w:rFonts w:asciiTheme="minorEastAsia" w:eastAsiaTheme="minorEastAsia" w:hAnsiTheme="minorEastAsia"/>
          <w:b/>
          <w:bCs/>
          <w:szCs w:val="21"/>
        </w:rPr>
      </w:pPr>
      <w:r w:rsidRPr="000011A0">
        <w:rPr>
          <w:rFonts w:asciiTheme="minorEastAsia" w:eastAsiaTheme="minorEastAsia" w:hAnsiTheme="minorEastAsia" w:hint="eastAsia"/>
          <w:b/>
          <w:bCs/>
          <w:szCs w:val="21"/>
        </w:rPr>
        <w:t>五、项目负责人：</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合同履行期间，本工程质量检测乙方项目负责人：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，联系电话：</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；甲方现场代表：</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，联系电话：</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b/>
          <w:bCs/>
          <w:szCs w:val="21"/>
        </w:rPr>
        <w:t>六、甲方权利和义务</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1、提供道路勘测、设计资料、施工记录、工程地质报告，按合同约定及时付款。</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2、有权知晓委托检测工程的质量信息并参与特殊检测项目服务方案的制定和认可。</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3、有权对乙方的检测服务质量提出批评和建议。</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4、当甲方发现乙方检测人员不按检测合同履行职责，或与相关人员串通，给甲方或工程造成损失的，甲方有权要求乙方更换检测人员，直至终止合同并要求乙方承担相应的赔偿责任或连带责任。</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5、维护乙方的检测成果和报告资料文件，不得擅自修改或转给第三方重复使用。</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6、甲方应授权乙方取样员、送样员、见证员及检测报告接收代表，如人员有变动，应提前书面通知乙方。</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7、当工程进度中，有需要增加或变更检测内容时，甲方应向乙方提出书面的变更通知单。</w:t>
      </w:r>
    </w:p>
    <w:p w:rsidR="006868B4" w:rsidRPr="000011A0" w:rsidRDefault="008B0876">
      <w:pPr>
        <w:snapToGrid w:val="0"/>
        <w:spacing w:line="360" w:lineRule="exact"/>
        <w:ind w:firstLineChars="104" w:firstLine="218"/>
        <w:rPr>
          <w:rFonts w:asciiTheme="minorEastAsia" w:eastAsiaTheme="minorEastAsia" w:hAnsiTheme="minorEastAsia"/>
          <w:szCs w:val="21"/>
        </w:rPr>
      </w:pPr>
      <w:r w:rsidRPr="000011A0">
        <w:rPr>
          <w:rFonts w:asciiTheme="minorEastAsia" w:eastAsiaTheme="minorEastAsia" w:hAnsiTheme="minorEastAsia" w:hint="eastAsia"/>
          <w:szCs w:val="21"/>
        </w:rPr>
        <w:t>8、如乙方不能按约定进行检测服务的，甲方有权解除合同，同时有权要求乙方按照合同总价5%的标准支付违约金，解除合同的通知自发出之日生效。</w:t>
      </w:r>
    </w:p>
    <w:p w:rsidR="006868B4" w:rsidRPr="000011A0" w:rsidRDefault="008B0876">
      <w:pPr>
        <w:snapToGrid w:val="0"/>
        <w:spacing w:line="360" w:lineRule="exact"/>
        <w:rPr>
          <w:rFonts w:asciiTheme="minorEastAsia" w:eastAsiaTheme="minorEastAsia" w:hAnsiTheme="minorEastAsia"/>
          <w:b/>
          <w:bCs/>
          <w:szCs w:val="21"/>
        </w:rPr>
      </w:pPr>
      <w:r w:rsidRPr="000011A0">
        <w:rPr>
          <w:rFonts w:asciiTheme="minorEastAsia" w:eastAsiaTheme="minorEastAsia" w:hAnsiTheme="minorEastAsia" w:hint="eastAsia"/>
          <w:b/>
          <w:bCs/>
          <w:szCs w:val="21"/>
        </w:rPr>
        <w:t>七、乙方权利和义务</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乙方应按现行有效的技术规范、标准、规程进行工程质量检测，按本合同规定的时间或实验室承诺提交检测成果资料，交甲方检测报告接收代表，检测报告的质量要求；须保证本项目所出具的检测报告是真实、客观反映所委托的检测内容；同时，必须保证项目所有检测工作符合相关规定和程序的要求。</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2、乙方保证检测工作的公正、公平，拒绝一切有碍公正检测的干扰。</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lastRenderedPageBreak/>
        <w:t>3、乙方应指定现场代表，负责与甲方及有关单位及时联系。当人员变动时，应提前书面通知报甲方进行核定确认。</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4、检测工作中发现不合格的试样，应在24小时（一个工作日）内上报工程所在地质监站并及时通知甲方。</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5、当甲方提出需监督检测过程的要求时，乙方不得拒绝。</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6、乙方应遵守甲方的安全保卫及其他有关的规章制度，有承担其有关资料保密的责任，不得擅自转让给第三方重复使用或作其他商业用途。</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7、每到一个检测节点，乙方均应及时进行检测，如因乙方原因导致检测拖延，每拖延一天扣除检测费1000元。</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8、承担测试设备的运输、安装、桩检测所需电源及相应工作。</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9、乙方应遵守建设单位施工现场的各项规章制度，提供周围环境对测试的要求。</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10、现场检测完工后，所有检测设备、机械和人员应及时退场，不得影响本工程下道工序的施工。</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11、现场检测完毕后三至五个日历天内向甲方提供检测报告。</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12、由于乙方原因，检测数据失误，结论错误，未能真实反映工程质量问题，导致工程误工、延期，且造成严重经济损失的，应由乙方承担不超过检测费2倍的赔偿责任。</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13、检测服务必须配合施工工期，按进度计划检查，发现问题及时督促整改，避免延期，若应延期对甲方施工进度及质量造成的影响，乙方将承担相应经济损失。</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十、其他补充条款</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1、检测人员具有相应资格，持证上岗。</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、乙方开始工作前企业资质许可文件，检测人员资格证书等相关资料报甲方审核备案。</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、大型检测项目需制定专项检测方案，报甲方审核批准后方可实施。</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szCs w:val="21"/>
        </w:rPr>
        <w:t>4</w:t>
      </w:r>
      <w:r>
        <w:rPr>
          <w:rFonts w:asciiTheme="minorEastAsia" w:eastAsiaTheme="minorEastAsia" w:hAnsiTheme="minorEastAsia" w:hint="eastAsia"/>
          <w:szCs w:val="21"/>
        </w:rPr>
        <w:t>、现场联系人，按照甲方、监理指令要求随时抽检。</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szCs w:val="21"/>
        </w:rPr>
        <w:t>5</w:t>
      </w:r>
      <w:r>
        <w:rPr>
          <w:rFonts w:asciiTheme="minorEastAsia" w:eastAsiaTheme="minorEastAsia" w:hAnsiTheme="minorEastAsia" w:hint="eastAsia"/>
          <w:szCs w:val="21"/>
        </w:rPr>
        <w:t>、如建设（监理）或施工单位对检测结果存在异议，可安排双方认可的具备相应检测资质的单位进行复检，复检结果与原检结果相同，复检费用由甲方支付，复检结果与原检结果不符，乙方必须承担复检费用，且甲方对乙方处以人民币5000元/次处罚。</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6、乙方未按本合同的规定和投标文件中“服务承诺”提供伴随服务的，甲方有权提前解除本合同，同时乙方应按合同总价款的5 %向甲方承担违约责任。</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7、乙方在承担上述一项或多项违约责任后，仍应继续履行合同规定的义务（甲方解除合同的除外）。甲方未能及时追究乙方的任何一项违约责任并不表明甲方放弃追究乙方该项或其他违约责任。</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8、乙方投标属虚假承诺，或是由于乙方的过错造成合同无法继续履行的</w:t>
      </w:r>
      <w:r w:rsidR="000011A0">
        <w:rPr>
          <w:rFonts w:asciiTheme="minorEastAsia" w:eastAsiaTheme="minorEastAsia" w:hAnsiTheme="minorEastAsia" w:hint="eastAsia"/>
          <w:szCs w:val="21"/>
        </w:rPr>
        <w:t>，</w:t>
      </w:r>
      <w:r>
        <w:rPr>
          <w:rFonts w:asciiTheme="minorEastAsia" w:eastAsiaTheme="minorEastAsia" w:hAnsiTheme="minorEastAsia" w:hint="eastAsia"/>
          <w:szCs w:val="21"/>
        </w:rPr>
        <w:t>应向甲方支付不少于合同总价30%违约金，若该违约金不足以弥补甲方损失，则应当赔偿甲方所有损失。</w:t>
      </w:r>
    </w:p>
    <w:p w:rsidR="006868B4" w:rsidRDefault="008B0876">
      <w:pPr>
        <w:snapToGrid w:val="0"/>
        <w:spacing w:line="360" w:lineRule="exact"/>
        <w:ind w:firstLineChars="104" w:firstLine="218"/>
        <w:rPr>
          <w:rFonts w:asciiTheme="minorEastAsia" w:eastAsiaTheme="minorEastAsia" w:hAnsiTheme="minorEastAsia"/>
          <w:szCs w:val="21"/>
        </w:rPr>
      </w:pPr>
      <w:r>
        <w:rPr>
          <w:rFonts w:asciiTheme="minorEastAsia" w:eastAsiaTheme="minorEastAsia" w:hAnsiTheme="minorEastAsia" w:hint="eastAsia"/>
          <w:szCs w:val="21"/>
        </w:rPr>
        <w:t>9、其他未尽事宜，以《合同法》等有关法律法规规定为准，无相关规定的，双方协商解决。</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十一、 争议的解决</w:t>
      </w:r>
    </w:p>
    <w:p w:rsidR="006868B4" w:rsidRDefault="008B0876">
      <w:pPr>
        <w:snapToGrid w:val="0"/>
        <w:spacing w:line="36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11.1因履行本合同引起的或与本合同有关的争议，甲、乙双方应首先通过友好协商解决，如果协商不能解决争议，则采取以下第（1）种方式解决争议：</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lastRenderedPageBreak/>
        <w:t>（1）向</w:t>
      </w:r>
      <w:r>
        <w:rPr>
          <w:rFonts w:asciiTheme="minorEastAsia" w:eastAsiaTheme="minorEastAsia" w:hAnsiTheme="minorEastAsia" w:hint="eastAsia"/>
          <w:szCs w:val="21"/>
          <w:u w:val="single"/>
        </w:rPr>
        <w:t>项目所在地人民法院</w:t>
      </w:r>
      <w:r>
        <w:rPr>
          <w:rFonts w:asciiTheme="minorEastAsia" w:eastAsiaTheme="minorEastAsia" w:hAnsiTheme="minorEastAsia" w:hint="eastAsia"/>
          <w:szCs w:val="21"/>
        </w:rPr>
        <w:t>提起诉讼；</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（2）向</w:t>
      </w:r>
      <w:r>
        <w:rPr>
          <w:rFonts w:asciiTheme="minorEastAsia" w:eastAsiaTheme="minorEastAsia" w:hAnsiTheme="minorEastAsia" w:hint="eastAsia"/>
          <w:szCs w:val="21"/>
          <w:u w:val="single"/>
        </w:rPr>
        <w:t>项目所在地仲裁委员会</w:t>
      </w:r>
      <w:r>
        <w:rPr>
          <w:rFonts w:asciiTheme="minorEastAsia" w:eastAsiaTheme="minorEastAsia" w:hAnsiTheme="minorEastAsia" w:hint="eastAsia"/>
          <w:szCs w:val="21"/>
        </w:rPr>
        <w:t>按其仲裁规则申请仲裁。</w:t>
      </w:r>
    </w:p>
    <w:p w:rsidR="006868B4" w:rsidRDefault="008B0876">
      <w:pPr>
        <w:snapToGrid w:val="0"/>
        <w:spacing w:line="36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11.2在法院审理和仲裁期间，除有争议部分外，本合同其他部分应继续履行。</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十二、合同的变更和终止</w:t>
      </w:r>
    </w:p>
    <w:p w:rsidR="006868B4" w:rsidRDefault="008B0876">
      <w:pPr>
        <w:snapToGrid w:val="0"/>
        <w:spacing w:line="36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12.1本合同一经签订，甲乙双方不得擅自变更、中止或终止合同。</w:t>
      </w:r>
    </w:p>
    <w:p w:rsidR="006868B4" w:rsidRDefault="008B0876">
      <w:pPr>
        <w:snapToGrid w:val="0"/>
        <w:spacing w:line="36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12.2除发生法律规定的不能预见、不能避免并不能克服的客观情况外，甲乙双方不得放弃或拒绝履行合同。乙方放弃或拒绝履行合同，保证金不予退还。</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十三、合同的转让</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十四、 不可抗力</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w:t>
      </w:r>
      <w:r>
        <w:rPr>
          <w:rFonts w:asciiTheme="minorEastAsia" w:eastAsiaTheme="minorEastAsia" w:hAnsiTheme="minorEastAsia" w:hint="eastAsia"/>
          <w:szCs w:val="21"/>
          <w:u w:val="single"/>
        </w:rPr>
        <w:t>5</w:t>
      </w:r>
      <w:r>
        <w:rPr>
          <w:rFonts w:asciiTheme="minorEastAsia" w:eastAsiaTheme="minorEastAsia" w:hAnsiTheme="minorEastAsia" w:hint="eastAsia"/>
          <w:szCs w:val="21"/>
        </w:rPr>
        <w:t>个工作日内提供相应证明。未履行完合同部分是否继续履行、如何履行等问题，可由双方初步协商，并向主管部门报告。确定为不可抗力原因造成的损失，免予承担责任。</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 xml:space="preserve">十五、 诚实信用 </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乙方应诚实信用，严格按照招标文件要求和投标承诺履行合同，不向甲方进行商业贿赂或者提供不正当利益。</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十六、附则</w:t>
      </w:r>
    </w:p>
    <w:p w:rsidR="006868B4" w:rsidRDefault="008B0876">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合同文件组成及解释顺序：（1）本合同书；（2）中标通知书；（3）合同履行中双方有关买卖的洽商、变更等协议及通知等资料；（4）招标文件及其补充文件；（5）投标文件及其附件；（6）标准、规范及有关技术资料；（7）图纸。</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十七、合同生效</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 xml:space="preserve">   本合同自甲方乙方签字或盖章后生效；履行完合同规定的义务后，本合同终止。</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十八、合同份数</w:t>
      </w:r>
    </w:p>
    <w:p w:rsidR="006868B4" w:rsidRDefault="008B0876">
      <w:pPr>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 xml:space="preserve">   本合同一式</w:t>
      </w:r>
      <w:r>
        <w:rPr>
          <w:rFonts w:asciiTheme="minorEastAsia" w:eastAsiaTheme="minorEastAsia" w:hAnsiTheme="minorEastAsia" w:hint="eastAsia"/>
          <w:szCs w:val="21"/>
          <w:u w:val="single"/>
        </w:rPr>
        <w:t>伍</w:t>
      </w:r>
      <w:r>
        <w:rPr>
          <w:rFonts w:asciiTheme="minorEastAsia" w:eastAsiaTheme="minorEastAsia" w:hAnsiTheme="minorEastAsia" w:hint="eastAsia"/>
          <w:szCs w:val="21"/>
        </w:rPr>
        <w:t>份，甲方</w:t>
      </w:r>
      <w:r>
        <w:rPr>
          <w:rFonts w:asciiTheme="minorEastAsia" w:eastAsiaTheme="minorEastAsia" w:hAnsiTheme="minorEastAsia" w:hint="eastAsia"/>
          <w:szCs w:val="21"/>
          <w:u w:val="single"/>
        </w:rPr>
        <w:t>贰</w:t>
      </w:r>
      <w:r>
        <w:rPr>
          <w:rFonts w:asciiTheme="minorEastAsia" w:eastAsiaTheme="minorEastAsia" w:hAnsiTheme="minorEastAsia" w:hint="eastAsia"/>
          <w:szCs w:val="21"/>
        </w:rPr>
        <w:t>份、乙方</w:t>
      </w:r>
      <w:r>
        <w:rPr>
          <w:rFonts w:asciiTheme="minorEastAsia" w:eastAsiaTheme="minorEastAsia" w:hAnsiTheme="minorEastAsia" w:hint="eastAsia"/>
          <w:szCs w:val="21"/>
          <w:u w:val="single"/>
        </w:rPr>
        <w:t>贰</w:t>
      </w:r>
      <w:r>
        <w:rPr>
          <w:rFonts w:asciiTheme="minorEastAsia" w:eastAsiaTheme="minorEastAsia" w:hAnsiTheme="minorEastAsia" w:hint="eastAsia"/>
          <w:szCs w:val="21"/>
        </w:rPr>
        <w:t>份，代理机构</w:t>
      </w:r>
      <w:r>
        <w:rPr>
          <w:rFonts w:asciiTheme="minorEastAsia" w:eastAsiaTheme="minorEastAsia" w:hAnsiTheme="minorEastAsia" w:hint="eastAsia"/>
          <w:szCs w:val="21"/>
          <w:u w:val="single"/>
        </w:rPr>
        <w:t>壹</w:t>
      </w:r>
      <w:r>
        <w:rPr>
          <w:rFonts w:asciiTheme="minorEastAsia" w:eastAsiaTheme="minorEastAsia" w:hAnsiTheme="minorEastAsia" w:hint="eastAsia"/>
          <w:szCs w:val="21"/>
        </w:rPr>
        <w:t>份。</w:t>
      </w:r>
    </w:p>
    <w:p w:rsidR="006868B4" w:rsidRDefault="006868B4">
      <w:pPr>
        <w:pStyle w:val="a9"/>
        <w:spacing w:line="360" w:lineRule="auto"/>
        <w:rPr>
          <w:rFonts w:asciiTheme="minorEastAsia" w:hAnsiTheme="minorEastAsia" w:cs="宋体"/>
          <w:b/>
          <w:color w:val="000000"/>
          <w:sz w:val="21"/>
          <w:szCs w:val="21"/>
          <w:lang w:val="zh-CN"/>
        </w:rPr>
      </w:pPr>
    </w:p>
    <w:p w:rsidR="006868B4" w:rsidRDefault="008B0876">
      <w:pPr>
        <w:widowControl/>
        <w:jc w:val="left"/>
        <w:rPr>
          <w:rFonts w:asciiTheme="minorEastAsia" w:eastAsiaTheme="minorEastAsia" w:hAnsiTheme="minorEastAsia" w:cs="宋体"/>
          <w:color w:val="000000"/>
          <w:szCs w:val="21"/>
        </w:rPr>
      </w:pPr>
      <w:r>
        <w:rPr>
          <w:rFonts w:asciiTheme="minorEastAsia" w:eastAsiaTheme="minorEastAsia" w:hAnsiTheme="minorEastAsia" w:cs="宋体"/>
          <w:b/>
          <w:bCs/>
          <w:color w:val="000000"/>
          <w:szCs w:val="21"/>
        </w:rPr>
        <w:br w:type="page"/>
      </w:r>
      <w:r>
        <w:rPr>
          <w:rFonts w:asciiTheme="minorEastAsia" w:eastAsiaTheme="minorEastAsia" w:hAnsiTheme="minorEastAsia" w:cs="宋体" w:hint="eastAsia"/>
          <w:b/>
          <w:bCs/>
          <w:color w:val="000000"/>
          <w:szCs w:val="21"/>
        </w:rPr>
        <w:lastRenderedPageBreak/>
        <w:t>甲    方</w:t>
      </w:r>
      <w:r>
        <w:rPr>
          <w:rFonts w:asciiTheme="minorEastAsia" w:eastAsiaTheme="minorEastAsia" w:hAnsiTheme="minorEastAsia" w:cs="宋体" w:hint="eastAsia"/>
          <w:color w:val="000000"/>
          <w:szCs w:val="21"/>
        </w:rPr>
        <w:t xml:space="preserve">：                            </w:t>
      </w:r>
      <w:r>
        <w:rPr>
          <w:rFonts w:asciiTheme="minorEastAsia" w:eastAsiaTheme="minorEastAsia" w:hAnsiTheme="minorEastAsia" w:cs="宋体" w:hint="eastAsia"/>
          <w:b/>
          <w:bCs/>
          <w:color w:val="000000"/>
          <w:szCs w:val="21"/>
        </w:rPr>
        <w:t>乙    方</w:t>
      </w:r>
      <w:r>
        <w:rPr>
          <w:rFonts w:asciiTheme="minorEastAsia" w:eastAsiaTheme="minorEastAsia" w:hAnsiTheme="minorEastAsia" w:cs="宋体" w:hint="eastAsia"/>
          <w:color w:val="000000"/>
          <w:szCs w:val="21"/>
        </w:rPr>
        <w:t>：</w:t>
      </w:r>
    </w:p>
    <w:p w:rsidR="006868B4" w:rsidRDefault="008B0876">
      <w:pPr>
        <w:spacing w:line="360" w:lineRule="auto"/>
        <w:rPr>
          <w:rFonts w:asciiTheme="minorEastAsia" w:eastAsiaTheme="minorEastAsia" w:hAnsiTheme="minorEastAsia" w:cs="宋体"/>
          <w:color w:val="000000"/>
          <w:szCs w:val="21"/>
          <w:u w:val="single"/>
        </w:rPr>
      </w:pPr>
      <w:r>
        <w:rPr>
          <w:rFonts w:asciiTheme="minorEastAsia" w:eastAsiaTheme="minorEastAsia" w:hAnsiTheme="minorEastAsia" w:cs="宋体" w:hint="eastAsia"/>
          <w:color w:val="000000"/>
          <w:szCs w:val="21"/>
        </w:rPr>
        <w:t xml:space="preserve">单位名称（章）：    </w:t>
      </w:r>
      <w:r>
        <w:rPr>
          <w:rFonts w:asciiTheme="minorEastAsia" w:eastAsiaTheme="minorEastAsia" w:hAnsiTheme="minorEastAsia" w:cs="宋体"/>
          <w:color w:val="000000"/>
          <w:szCs w:val="21"/>
        </w:rPr>
        <w:t xml:space="preserve">                 </w:t>
      </w:r>
      <w:r>
        <w:rPr>
          <w:rFonts w:asciiTheme="minorEastAsia" w:eastAsiaTheme="minorEastAsia" w:hAnsiTheme="minorEastAsia" w:cs="宋体" w:hint="eastAsia"/>
          <w:color w:val="000000"/>
          <w:szCs w:val="21"/>
        </w:rPr>
        <w:t xml:space="preserve">  单位名称（章）：</w:t>
      </w:r>
    </w:p>
    <w:p w:rsidR="006868B4" w:rsidRDefault="008B0876">
      <w:pPr>
        <w:spacing w:line="360" w:lineRule="auto"/>
        <w:ind w:left="5460" w:hangingChars="2600" w:hanging="5460"/>
        <w:rPr>
          <w:rFonts w:asciiTheme="minorEastAsia" w:eastAsiaTheme="minorEastAsia" w:hAnsiTheme="minorEastAsia" w:cs="宋体"/>
          <w:color w:val="000000"/>
          <w:szCs w:val="21"/>
          <w:u w:val="single"/>
        </w:rPr>
      </w:pPr>
      <w:r>
        <w:rPr>
          <w:rFonts w:asciiTheme="minorEastAsia" w:eastAsiaTheme="minorEastAsia" w:hAnsiTheme="minorEastAsia" w:cs="宋体" w:hint="eastAsia"/>
          <w:color w:val="000000"/>
          <w:szCs w:val="21"/>
        </w:rPr>
        <w:t xml:space="preserve">单位地址：         </w:t>
      </w:r>
      <w:r>
        <w:rPr>
          <w:rFonts w:asciiTheme="minorEastAsia" w:eastAsiaTheme="minorEastAsia" w:hAnsiTheme="minorEastAsia" w:cs="宋体"/>
          <w:color w:val="000000"/>
          <w:szCs w:val="21"/>
        </w:rPr>
        <w:t xml:space="preserve">                   </w:t>
      </w:r>
      <w:r>
        <w:rPr>
          <w:rFonts w:asciiTheme="minorEastAsia" w:eastAsiaTheme="minorEastAsia" w:hAnsiTheme="minorEastAsia" w:cs="宋体" w:hint="eastAsia"/>
          <w:color w:val="000000"/>
          <w:szCs w:val="21"/>
        </w:rPr>
        <w:t>单位地址：</w:t>
      </w:r>
    </w:p>
    <w:p w:rsidR="006868B4" w:rsidRDefault="008B0876">
      <w:pPr>
        <w:spacing w:line="360" w:lineRule="auto"/>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法定代表人：       委托代理人：       法定代表人：      委托代理人：                            </w:t>
      </w:r>
    </w:p>
    <w:p w:rsidR="006868B4" w:rsidRDefault="008B0876">
      <w:pPr>
        <w:spacing w:line="360" w:lineRule="auto"/>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电话：                                 电话： 传真：</w:t>
      </w:r>
    </w:p>
    <w:p w:rsidR="006868B4" w:rsidRDefault="008B0876">
      <w:pPr>
        <w:spacing w:line="360" w:lineRule="auto"/>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传真：                                开户银行：</w:t>
      </w:r>
      <w:r>
        <w:rPr>
          <w:rFonts w:asciiTheme="minorEastAsia" w:eastAsiaTheme="minorEastAsia" w:hAnsiTheme="minorEastAsia" w:hint="eastAsia"/>
          <w:szCs w:val="21"/>
        </w:rPr>
        <w:t>中国银行常州湖塘支行</w:t>
      </w:r>
      <w:r>
        <w:rPr>
          <w:rFonts w:asciiTheme="minorEastAsia" w:eastAsiaTheme="minorEastAsia" w:hAnsiTheme="minorEastAsia" w:cs="宋体" w:hint="eastAsia"/>
          <w:color w:val="000000"/>
          <w:szCs w:val="21"/>
        </w:rPr>
        <w:t xml:space="preserve">        </w:t>
      </w:r>
    </w:p>
    <w:p w:rsidR="006868B4" w:rsidRDefault="008B0876">
      <w:pPr>
        <w:spacing w:line="360" w:lineRule="auto"/>
        <w:ind w:firstLineChars="1900" w:firstLine="399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帐号：                                                                                </w:t>
      </w:r>
    </w:p>
    <w:p w:rsidR="006868B4" w:rsidRDefault="006868B4">
      <w:pPr>
        <w:spacing w:line="360" w:lineRule="auto"/>
        <w:rPr>
          <w:rFonts w:asciiTheme="minorEastAsia" w:eastAsiaTheme="minorEastAsia" w:hAnsiTheme="minorEastAsia" w:cs="宋体"/>
          <w:b/>
          <w:bCs/>
          <w:color w:val="000000"/>
          <w:szCs w:val="21"/>
        </w:rPr>
      </w:pPr>
    </w:p>
    <w:p w:rsidR="006868B4" w:rsidRDefault="006868B4">
      <w:pPr>
        <w:spacing w:line="360" w:lineRule="auto"/>
        <w:rPr>
          <w:rFonts w:asciiTheme="minorEastAsia" w:eastAsiaTheme="minorEastAsia" w:hAnsiTheme="minorEastAsia" w:cs="宋体"/>
          <w:b/>
          <w:bCs/>
          <w:color w:val="000000"/>
          <w:szCs w:val="21"/>
        </w:rPr>
      </w:pPr>
    </w:p>
    <w:p w:rsidR="006868B4" w:rsidRDefault="006868B4">
      <w:pPr>
        <w:spacing w:line="360" w:lineRule="auto"/>
        <w:rPr>
          <w:rFonts w:asciiTheme="minorEastAsia" w:eastAsiaTheme="minorEastAsia" w:hAnsiTheme="minorEastAsia" w:cs="宋体"/>
          <w:b/>
          <w:bCs/>
          <w:color w:val="000000"/>
          <w:szCs w:val="21"/>
        </w:rPr>
      </w:pPr>
    </w:p>
    <w:p w:rsidR="006868B4" w:rsidRDefault="008B0876">
      <w:pPr>
        <w:spacing w:line="360" w:lineRule="auto"/>
        <w:rPr>
          <w:rFonts w:asciiTheme="minorEastAsia" w:eastAsiaTheme="minorEastAsia" w:hAnsiTheme="minorEastAsia" w:cs="宋体"/>
          <w:color w:val="000000"/>
          <w:szCs w:val="21"/>
        </w:rPr>
      </w:pPr>
      <w:r>
        <w:rPr>
          <w:rFonts w:asciiTheme="minorEastAsia" w:eastAsiaTheme="minorEastAsia" w:hAnsiTheme="minorEastAsia" w:cs="宋体" w:hint="eastAsia"/>
          <w:b/>
          <w:bCs/>
          <w:color w:val="000000"/>
          <w:szCs w:val="21"/>
        </w:rPr>
        <w:t>见证方</w:t>
      </w:r>
      <w:r>
        <w:rPr>
          <w:rFonts w:asciiTheme="minorEastAsia" w:eastAsiaTheme="minorEastAsia" w:hAnsiTheme="minorEastAsia" w:cs="宋体" w:hint="eastAsia"/>
          <w:color w:val="000000"/>
          <w:szCs w:val="21"/>
        </w:rPr>
        <w:t>：</w:t>
      </w:r>
    </w:p>
    <w:p w:rsidR="006868B4" w:rsidRDefault="008B0876">
      <w:pPr>
        <w:tabs>
          <w:tab w:val="left" w:pos="3780"/>
        </w:tabs>
        <w:spacing w:line="360" w:lineRule="auto"/>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代理机构（章）：</w:t>
      </w:r>
      <w:r>
        <w:rPr>
          <w:rFonts w:asciiTheme="minorEastAsia" w:eastAsiaTheme="minorEastAsia" w:hAnsiTheme="minorEastAsia" w:cs="宋体" w:hint="eastAsia"/>
          <w:b/>
          <w:bCs/>
          <w:color w:val="000000"/>
          <w:szCs w:val="21"/>
          <w:u w:val="single"/>
        </w:rPr>
        <w:t>常州市城投建设工程招标有限公司</w:t>
      </w:r>
    </w:p>
    <w:p w:rsidR="006868B4" w:rsidRDefault="008B0876">
      <w:pPr>
        <w:spacing w:line="360" w:lineRule="auto"/>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                 </w:t>
      </w:r>
    </w:p>
    <w:p w:rsidR="006868B4" w:rsidRDefault="008B0876">
      <w:pPr>
        <w:jc w:val="left"/>
        <w:rPr>
          <w:rFonts w:ascii="宋体" w:hAnsi="宋体" w:cs="宋体"/>
          <w:b/>
          <w:sz w:val="30"/>
          <w:szCs w:val="30"/>
        </w:rPr>
      </w:pPr>
      <w:r>
        <w:rPr>
          <w:rFonts w:asciiTheme="minorEastAsia" w:eastAsiaTheme="minorEastAsia" w:hAnsiTheme="minorEastAsia" w:cs="宋体" w:hint="eastAsia"/>
          <w:color w:val="000000"/>
          <w:szCs w:val="21"/>
        </w:rPr>
        <w:t>经办人：                               电  话</w:t>
      </w:r>
      <w:r>
        <w:rPr>
          <w:rFonts w:ascii="宋体" w:hAnsi="宋体" w:cs="宋体" w:hint="eastAsia"/>
          <w:color w:val="000000"/>
          <w:sz w:val="24"/>
          <w:szCs w:val="24"/>
        </w:rPr>
        <w:t>：</w:t>
      </w:r>
      <w:r>
        <w:rPr>
          <w:rFonts w:ascii="宋体" w:hAnsi="宋体" w:cs="宋体"/>
          <w:b/>
          <w:sz w:val="30"/>
          <w:szCs w:val="30"/>
        </w:rPr>
        <w:br w:type="page"/>
      </w:r>
    </w:p>
    <w:p w:rsidR="006868B4" w:rsidRDefault="008B0876">
      <w:pPr>
        <w:pStyle w:val="1"/>
      </w:pPr>
      <w:bookmarkStart w:id="5" w:name="_Toc17538137"/>
      <w:r>
        <w:rPr>
          <w:rFonts w:hint="eastAsia"/>
        </w:rPr>
        <w:lastRenderedPageBreak/>
        <w:t>第四章评审细则</w:t>
      </w:r>
      <w:bookmarkEnd w:id="5"/>
    </w:p>
    <w:p w:rsidR="006868B4" w:rsidRDefault="006868B4">
      <w:pPr>
        <w:spacing w:line="360" w:lineRule="auto"/>
        <w:ind w:firstLineChars="196" w:firstLine="412"/>
        <w:rPr>
          <w:rFonts w:ascii="宋体" w:hAnsi="宋体"/>
          <w:szCs w:val="21"/>
        </w:rPr>
      </w:pPr>
    </w:p>
    <w:p w:rsidR="006868B4" w:rsidRDefault="008B0876">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6868B4" w:rsidRDefault="008B0876">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6868B4" w:rsidRDefault="008B0876">
      <w:pPr>
        <w:spacing w:line="360" w:lineRule="exact"/>
        <w:ind w:firstLineChars="202" w:firstLine="400"/>
        <w:rPr>
          <w:color w:val="FF0000"/>
        </w:rPr>
      </w:pPr>
      <w:r>
        <w:rPr>
          <w:rFonts w:ascii="宋体" w:hAnsi="宋体" w:hint="eastAsia"/>
          <w:spacing w:val="-6"/>
          <w:szCs w:val="21"/>
        </w:rPr>
        <w:t>三</w:t>
      </w:r>
      <w:r>
        <w:rPr>
          <w:rFonts w:ascii="宋体" w:hAnsi="宋体"/>
          <w:spacing w:val="-6"/>
          <w:szCs w:val="21"/>
        </w:rPr>
        <w:t>、</w:t>
      </w:r>
      <w:r>
        <w:rPr>
          <w:rFonts w:hint="eastAsia"/>
        </w:rPr>
        <w:t>报价相同的，由采购人抽签决定成交供应商。</w:t>
      </w:r>
    </w:p>
    <w:p w:rsidR="006868B4" w:rsidRDefault="006868B4">
      <w:pPr>
        <w:snapToGrid w:val="0"/>
        <w:spacing w:line="360" w:lineRule="exact"/>
        <w:ind w:firstLineChars="196" w:firstLine="412"/>
        <w:rPr>
          <w:rFonts w:ascii="宋体" w:hAnsi="宋体"/>
          <w:szCs w:val="21"/>
        </w:rPr>
      </w:pPr>
    </w:p>
    <w:p w:rsidR="006868B4" w:rsidRDefault="006868B4">
      <w:pPr>
        <w:spacing w:line="360" w:lineRule="exact"/>
        <w:jc w:val="center"/>
        <w:rPr>
          <w:rFonts w:ascii="宋体" w:hAnsi="宋体" w:cs="宋体"/>
          <w:b/>
          <w:sz w:val="30"/>
          <w:szCs w:val="30"/>
        </w:rPr>
      </w:pPr>
    </w:p>
    <w:p w:rsidR="006868B4" w:rsidRDefault="006868B4">
      <w:pPr>
        <w:spacing w:line="360" w:lineRule="exact"/>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8B0876">
      <w:pPr>
        <w:jc w:val="center"/>
        <w:rPr>
          <w:rFonts w:ascii="宋体" w:hAnsi="宋体" w:cs="宋体"/>
          <w:b/>
          <w:sz w:val="30"/>
          <w:szCs w:val="30"/>
        </w:rPr>
      </w:pPr>
      <w:r>
        <w:rPr>
          <w:rFonts w:ascii="宋体" w:hAnsi="宋体" w:cs="宋体"/>
          <w:b/>
          <w:sz w:val="30"/>
          <w:szCs w:val="30"/>
        </w:rPr>
        <w:br w:type="page"/>
      </w:r>
    </w:p>
    <w:p w:rsidR="006868B4" w:rsidRDefault="008B0876">
      <w:pPr>
        <w:pStyle w:val="1"/>
      </w:pPr>
      <w:bookmarkStart w:id="6" w:name="_Toc17538138"/>
      <w:r>
        <w:rPr>
          <w:rFonts w:hint="eastAsia"/>
        </w:rPr>
        <w:lastRenderedPageBreak/>
        <w:t>第五章谈判响应文件的组成</w:t>
      </w:r>
      <w:bookmarkEnd w:id="6"/>
    </w:p>
    <w:p w:rsidR="006868B4" w:rsidRDefault="008B0876">
      <w:pPr>
        <w:spacing w:line="360" w:lineRule="exact"/>
        <w:ind w:firstLineChars="200" w:firstLine="422"/>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证明供应商符合资格要求的证明材料包括但不限于以下材料（谈判响应文件中提供的材料均需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谈判响应函</w:t>
      </w:r>
    </w:p>
    <w:p w:rsidR="006868B4" w:rsidRDefault="008B0876">
      <w:pPr>
        <w:spacing w:line="360" w:lineRule="exact"/>
        <w:ind w:firstLineChars="200" w:firstLine="420"/>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6868B4" w:rsidRDefault="008B0876">
      <w:pPr>
        <w:spacing w:line="360" w:lineRule="exact"/>
        <w:ind w:firstLineChars="200" w:firstLine="420"/>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*6.</w:t>
      </w:r>
      <w:r w:rsidR="0030572B" w:rsidRPr="0030572B">
        <w:rPr>
          <w:rFonts w:hint="eastAsia"/>
        </w:rPr>
        <w:t xml:space="preserve"> </w:t>
      </w:r>
      <w:r w:rsidR="0030572B" w:rsidRPr="0030572B">
        <w:rPr>
          <w:rFonts w:ascii="宋体" w:hAnsi="宋体" w:cs="宋体" w:hint="eastAsia"/>
          <w:szCs w:val="21"/>
        </w:rPr>
        <w:t>具有建设行政主管部门核发的 《建设工程质量检测机构资质证书》的桩基检测单位（资质证书中含B</w:t>
      </w:r>
      <w:r w:rsidR="0030572B">
        <w:rPr>
          <w:rFonts w:ascii="宋体" w:hAnsi="宋体" w:cs="宋体" w:hint="eastAsia"/>
          <w:szCs w:val="21"/>
        </w:rPr>
        <w:t>）</w:t>
      </w:r>
    </w:p>
    <w:p w:rsidR="006868B4" w:rsidRDefault="008B0876">
      <w:pPr>
        <w:spacing w:line="360" w:lineRule="exact"/>
        <w:ind w:firstLineChars="200" w:firstLine="420"/>
        <w:rPr>
          <w:rFonts w:ascii="宋体" w:hAnsi="宋体" w:cs="宋体"/>
          <w:szCs w:val="21"/>
        </w:rPr>
      </w:pPr>
      <w:r>
        <w:rPr>
          <w:rFonts w:ascii="宋体" w:hAnsi="宋体" w:cs="宋体"/>
          <w:szCs w:val="21"/>
        </w:rPr>
        <w:t>*7.</w:t>
      </w:r>
      <w:r>
        <w:rPr>
          <w:rFonts w:ascii="宋体" w:hAnsi="宋体" w:cs="宋体" w:hint="eastAsia"/>
          <w:szCs w:val="21"/>
        </w:rPr>
        <w:t>具有省级以上行政主管部门核发的计量认证证书（CMA）</w:t>
      </w:r>
    </w:p>
    <w:p w:rsidR="006868B4" w:rsidRDefault="008B0876">
      <w:pPr>
        <w:spacing w:line="360" w:lineRule="exact"/>
        <w:ind w:firstLineChars="200" w:firstLine="422"/>
        <w:rPr>
          <w:rFonts w:ascii="宋体" w:hAnsi="宋体" w:cs="宋体"/>
          <w:b/>
          <w:szCs w:val="21"/>
        </w:rPr>
      </w:pPr>
      <w:r>
        <w:rPr>
          <w:rFonts w:ascii="宋体" w:hAnsi="宋体" w:cs="宋体" w:hint="eastAsia"/>
          <w:b/>
          <w:szCs w:val="21"/>
        </w:rPr>
        <w:t>二、价格及有关商务部分材料</w:t>
      </w:r>
    </w:p>
    <w:p w:rsidR="006868B4" w:rsidRDefault="008B0876">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rsidR="006868B4" w:rsidRDefault="008B0876">
      <w:pPr>
        <w:spacing w:line="360" w:lineRule="exact"/>
        <w:ind w:firstLineChars="200" w:firstLine="420"/>
        <w:rPr>
          <w:rFonts w:ascii="宋体" w:hAnsi="宋体" w:cs="宋体"/>
          <w:szCs w:val="21"/>
        </w:rPr>
      </w:pPr>
      <w:r>
        <w:rPr>
          <w:rFonts w:ascii="宋体" w:hAnsi="宋体" w:cs="宋体"/>
          <w:szCs w:val="21"/>
        </w:rPr>
        <w:t>*</w:t>
      </w:r>
      <w:r>
        <w:rPr>
          <w:rFonts w:ascii="宋体" w:hAnsi="宋体" w:cs="宋体" w:hint="eastAsia"/>
          <w:szCs w:val="21"/>
        </w:rPr>
        <w:t>2</w:t>
      </w:r>
      <w:r>
        <w:rPr>
          <w:rFonts w:ascii="宋体" w:hAnsi="宋体" w:cs="宋体"/>
          <w:szCs w:val="21"/>
        </w:rPr>
        <w:t>.谈判分项报价表</w:t>
      </w:r>
    </w:p>
    <w:p w:rsidR="006868B4" w:rsidRDefault="008B0876">
      <w:pPr>
        <w:spacing w:line="360" w:lineRule="exact"/>
        <w:ind w:firstLineChars="200" w:firstLine="422"/>
        <w:rPr>
          <w:rFonts w:ascii="宋体" w:hAnsi="宋体" w:cs="宋体"/>
          <w:b/>
          <w:szCs w:val="21"/>
        </w:rPr>
      </w:pPr>
      <w:r>
        <w:rPr>
          <w:rFonts w:ascii="宋体" w:hAnsi="宋体" w:cs="宋体" w:hint="eastAsia"/>
          <w:b/>
          <w:szCs w:val="21"/>
        </w:rPr>
        <w:t>三、技术部分材料</w:t>
      </w:r>
    </w:p>
    <w:p w:rsidR="006868B4" w:rsidRDefault="008B0876">
      <w:pPr>
        <w:spacing w:line="360" w:lineRule="exact"/>
        <w:ind w:firstLineChars="200" w:firstLine="420"/>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6868B4" w:rsidRDefault="008B0876">
      <w:pPr>
        <w:spacing w:line="360" w:lineRule="exact"/>
        <w:ind w:firstLineChars="200" w:firstLine="422"/>
        <w:rPr>
          <w:rFonts w:ascii="宋体" w:hAnsi="宋体" w:cs="宋体"/>
          <w:color w:val="000000"/>
          <w:szCs w:val="21"/>
        </w:rPr>
      </w:pPr>
      <w:r>
        <w:rPr>
          <w:rFonts w:ascii="宋体" w:hAnsi="宋体" w:cs="宋体" w:hint="eastAsia"/>
          <w:b/>
          <w:color w:val="000000"/>
          <w:szCs w:val="21"/>
        </w:rPr>
        <w:t>*</w:t>
      </w:r>
      <w:r>
        <w:rPr>
          <w:rFonts w:ascii="宋体" w:hAnsi="宋体" w:cs="宋体"/>
          <w:b/>
          <w:color w:val="000000"/>
          <w:szCs w:val="21"/>
        </w:rPr>
        <w:t>2</w:t>
      </w:r>
      <w:r>
        <w:rPr>
          <w:rFonts w:ascii="宋体" w:hAnsi="宋体" w:cs="宋体" w:hint="eastAsia"/>
          <w:b/>
          <w:color w:val="000000"/>
          <w:szCs w:val="21"/>
        </w:rPr>
        <w:t>.项目实施方案，包括人员配置、</w:t>
      </w:r>
      <w:r>
        <w:rPr>
          <w:rFonts w:ascii="宋体" w:hAnsi="宋体" w:hint="eastAsia"/>
          <w:b/>
          <w:szCs w:val="24"/>
        </w:rPr>
        <w:t>项目详细实施方案</w:t>
      </w:r>
    </w:p>
    <w:p w:rsidR="006868B4" w:rsidRDefault="008B0876">
      <w:pPr>
        <w:spacing w:line="360" w:lineRule="exact"/>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.服务承诺</w:t>
      </w:r>
    </w:p>
    <w:p w:rsidR="006868B4" w:rsidRDefault="008B0876">
      <w:pPr>
        <w:spacing w:line="360" w:lineRule="exact"/>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6868B4" w:rsidRDefault="008B0876">
      <w:pPr>
        <w:spacing w:line="360" w:lineRule="exact"/>
        <w:ind w:firstLineChars="200" w:firstLine="420"/>
        <w:rPr>
          <w:rFonts w:ascii="宋体" w:hAnsi="宋体" w:cs="宋体"/>
          <w:szCs w:val="21"/>
        </w:rPr>
      </w:pPr>
      <w:r>
        <w:rPr>
          <w:rFonts w:ascii="宋体" w:hAnsi="宋体" w:cs="宋体"/>
          <w:color w:val="000000"/>
          <w:szCs w:val="21"/>
        </w:rPr>
        <w:t>5</w:t>
      </w:r>
      <w:r>
        <w:rPr>
          <w:rFonts w:ascii="宋体" w:hAnsi="宋体" w:cs="宋体" w:hint="eastAsia"/>
          <w:color w:val="000000"/>
          <w:szCs w:val="21"/>
        </w:rPr>
        <w:t>.其他评审相关资料</w:t>
      </w:r>
    </w:p>
    <w:p w:rsidR="006868B4" w:rsidRDefault="008B0876">
      <w:pPr>
        <w:spacing w:line="360" w:lineRule="exact"/>
        <w:ind w:firstLineChars="200" w:firstLine="422"/>
        <w:rPr>
          <w:rFonts w:ascii="宋体" w:hAnsi="宋体" w:cs="宋体"/>
          <w:b/>
          <w:bCs/>
          <w:szCs w:val="21"/>
        </w:rPr>
      </w:pPr>
      <w:r>
        <w:rPr>
          <w:rFonts w:ascii="宋体" w:hAnsi="宋体" w:cs="宋体" w:hint="eastAsia"/>
          <w:b/>
          <w:bCs/>
          <w:szCs w:val="21"/>
        </w:rPr>
        <w:t>四、说明</w:t>
      </w:r>
    </w:p>
    <w:p w:rsidR="006868B4" w:rsidRDefault="008B0876">
      <w:pPr>
        <w:spacing w:line="360" w:lineRule="exact"/>
        <w:ind w:firstLineChars="200" w:firstLine="420"/>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所有项目若有缺失或无效将可能导致无效响应且不允许在谈判响应文件提交截止后补正。</w:t>
      </w:r>
    </w:p>
    <w:p w:rsidR="006868B4" w:rsidRDefault="008B0876">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6868B4" w:rsidRDefault="008B0876">
      <w:pPr>
        <w:spacing w:line="360" w:lineRule="exact"/>
        <w:ind w:firstLineChars="200" w:firstLine="420"/>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w:t>
      </w: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6868B4">
      <w:pPr>
        <w:jc w:val="center"/>
        <w:rPr>
          <w:rFonts w:ascii="宋体" w:hAnsi="宋体" w:cs="宋体"/>
          <w:b/>
          <w:sz w:val="30"/>
          <w:szCs w:val="30"/>
        </w:rPr>
      </w:pPr>
    </w:p>
    <w:p w:rsidR="006868B4" w:rsidRDefault="008B0876">
      <w:pPr>
        <w:pStyle w:val="1"/>
      </w:pPr>
      <w:bookmarkStart w:id="7" w:name="_Toc17538139"/>
      <w:r>
        <w:rPr>
          <w:rFonts w:hint="eastAsia"/>
        </w:rPr>
        <w:t>第六章附件</w:t>
      </w:r>
      <w:bookmarkEnd w:id="7"/>
    </w:p>
    <w:p w:rsidR="006868B4" w:rsidRDefault="006868B4">
      <w:pPr>
        <w:pStyle w:val="12"/>
        <w:spacing w:line="360" w:lineRule="exact"/>
        <w:rPr>
          <w:rFonts w:cs="宋体"/>
          <w:b/>
          <w:sz w:val="28"/>
          <w:szCs w:val="28"/>
        </w:rPr>
      </w:pPr>
    </w:p>
    <w:p w:rsidR="006868B4" w:rsidRDefault="008B0876">
      <w:pPr>
        <w:spacing w:line="360" w:lineRule="auto"/>
        <w:jc w:val="center"/>
        <w:rPr>
          <w:rFonts w:ascii="宋体" w:hAnsi="宋体"/>
          <w:b/>
          <w:sz w:val="28"/>
          <w:szCs w:val="28"/>
        </w:rPr>
      </w:pPr>
      <w:r>
        <w:rPr>
          <w:rFonts w:ascii="宋体" w:hAnsi="宋体" w:hint="eastAsia"/>
          <w:b/>
          <w:sz w:val="28"/>
          <w:szCs w:val="28"/>
        </w:rPr>
        <w:t>告 知 书</w:t>
      </w:r>
    </w:p>
    <w:p w:rsidR="006868B4" w:rsidRDefault="008B0876">
      <w:pPr>
        <w:spacing w:line="360" w:lineRule="auto"/>
        <w:rPr>
          <w:rFonts w:ascii="宋体" w:hAnsi="宋体"/>
          <w:szCs w:val="21"/>
        </w:rPr>
      </w:pPr>
      <w:r>
        <w:rPr>
          <w:rFonts w:ascii="宋体" w:hAnsi="宋体" w:hint="eastAsia"/>
          <w:szCs w:val="21"/>
        </w:rPr>
        <w:t>尊敬的供应商及项目参与人：</w:t>
      </w:r>
    </w:p>
    <w:p w:rsidR="006868B4" w:rsidRDefault="008B0876">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6868B4" w:rsidRDefault="008B0876">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6868B4" w:rsidRDefault="008B0876">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6868B4" w:rsidRDefault="008B0876">
      <w:pPr>
        <w:spacing w:line="360" w:lineRule="auto"/>
        <w:ind w:firstLineChars="200" w:firstLine="420"/>
        <w:rPr>
          <w:rFonts w:ascii="宋体" w:hAnsi="宋体"/>
          <w:szCs w:val="21"/>
        </w:rPr>
      </w:pPr>
      <w:r>
        <w:rPr>
          <w:rFonts w:ascii="宋体" w:hAnsi="宋体" w:hint="eastAsia"/>
          <w:szCs w:val="21"/>
        </w:rPr>
        <w:t>（二）与供应商或采购人恶意串通的；</w:t>
      </w:r>
    </w:p>
    <w:p w:rsidR="006868B4" w:rsidRDefault="008B0876">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6868B4" w:rsidRDefault="008B0876">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6868B4" w:rsidRDefault="008B0876">
      <w:pPr>
        <w:spacing w:line="360" w:lineRule="auto"/>
        <w:ind w:firstLineChars="200" w:firstLine="420"/>
        <w:rPr>
          <w:rFonts w:ascii="宋体" w:hAnsi="宋体"/>
          <w:szCs w:val="21"/>
        </w:rPr>
      </w:pPr>
      <w:r>
        <w:rPr>
          <w:rFonts w:ascii="宋体" w:hAnsi="宋体" w:hint="eastAsia"/>
          <w:szCs w:val="21"/>
        </w:rPr>
        <w:t>（五）其他违纪违规行为。</w:t>
      </w:r>
    </w:p>
    <w:p w:rsidR="006868B4" w:rsidRDefault="008B0876">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6868B4" w:rsidRDefault="008B0876">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6868B4" w:rsidRDefault="008B0876">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6868B4" w:rsidRDefault="008B0876">
      <w:pPr>
        <w:spacing w:line="360" w:lineRule="auto"/>
        <w:ind w:firstLineChars="200" w:firstLine="420"/>
        <w:rPr>
          <w:rFonts w:ascii="宋体" w:hAnsi="宋体"/>
          <w:szCs w:val="21"/>
        </w:rPr>
      </w:pPr>
      <w:r>
        <w:rPr>
          <w:rFonts w:ascii="宋体" w:hAnsi="宋体" w:hint="eastAsia"/>
          <w:szCs w:val="21"/>
        </w:rPr>
        <w:t>（三）提供虚假材料谋取成交、成交的；</w:t>
      </w:r>
    </w:p>
    <w:p w:rsidR="006868B4" w:rsidRDefault="008B0876">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6868B4" w:rsidRDefault="008B0876">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6868B4" w:rsidRDefault="008B0876">
      <w:pPr>
        <w:spacing w:line="360" w:lineRule="auto"/>
        <w:ind w:firstLineChars="200" w:firstLine="420"/>
        <w:rPr>
          <w:rFonts w:ascii="宋体" w:hAnsi="宋体"/>
          <w:szCs w:val="21"/>
        </w:rPr>
      </w:pPr>
      <w:r>
        <w:rPr>
          <w:rFonts w:ascii="宋体" w:hAnsi="宋体" w:hint="eastAsia"/>
          <w:szCs w:val="21"/>
        </w:rPr>
        <w:t>（六）未按规定程序进行质疑、投诉，影响政府采购项目正常进行的。</w:t>
      </w:r>
    </w:p>
    <w:p w:rsidR="006868B4" w:rsidRDefault="008B0876">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6868B4" w:rsidRDefault="008B0876">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6868B4" w:rsidRDefault="006868B4">
      <w:pPr>
        <w:pStyle w:val="22"/>
        <w:spacing w:line="360" w:lineRule="exact"/>
        <w:outlineLvl w:val="1"/>
        <w:rPr>
          <w:rFonts w:cs="宋体"/>
          <w:b/>
          <w:color w:val="000000"/>
          <w:sz w:val="28"/>
          <w:szCs w:val="28"/>
        </w:rPr>
      </w:pPr>
    </w:p>
    <w:p w:rsidR="006868B4" w:rsidRDefault="006868B4">
      <w:pPr>
        <w:pStyle w:val="12"/>
        <w:spacing w:line="360" w:lineRule="exact"/>
        <w:rPr>
          <w:rFonts w:cs="宋体"/>
          <w:b/>
          <w:sz w:val="28"/>
          <w:szCs w:val="28"/>
        </w:rPr>
      </w:pPr>
    </w:p>
    <w:p w:rsidR="006868B4" w:rsidRDefault="006868B4">
      <w:pPr>
        <w:pStyle w:val="12"/>
        <w:spacing w:line="360" w:lineRule="exact"/>
        <w:rPr>
          <w:rFonts w:cs="宋体"/>
          <w:b/>
          <w:sz w:val="28"/>
          <w:szCs w:val="28"/>
        </w:rPr>
      </w:pPr>
    </w:p>
    <w:p w:rsidR="006868B4" w:rsidRDefault="006868B4">
      <w:pPr>
        <w:pStyle w:val="12"/>
        <w:spacing w:line="360" w:lineRule="exact"/>
        <w:rPr>
          <w:rFonts w:cs="宋体"/>
          <w:b/>
          <w:sz w:val="28"/>
          <w:szCs w:val="28"/>
        </w:rPr>
      </w:pPr>
    </w:p>
    <w:p w:rsidR="006868B4" w:rsidRDefault="006868B4">
      <w:pPr>
        <w:pStyle w:val="12"/>
        <w:spacing w:line="360" w:lineRule="exact"/>
        <w:rPr>
          <w:rFonts w:cs="宋体"/>
          <w:b/>
          <w:sz w:val="28"/>
          <w:szCs w:val="28"/>
        </w:rPr>
      </w:pPr>
    </w:p>
    <w:p w:rsidR="006868B4" w:rsidRDefault="008B0876">
      <w:pPr>
        <w:pStyle w:val="12"/>
        <w:spacing w:line="360" w:lineRule="exact"/>
        <w:rPr>
          <w:rFonts w:cs="宋体"/>
          <w:b/>
          <w:sz w:val="32"/>
        </w:rPr>
      </w:pPr>
      <w:r>
        <w:rPr>
          <w:rFonts w:cs="宋体"/>
          <w:b/>
          <w:sz w:val="28"/>
          <w:szCs w:val="28"/>
        </w:rPr>
        <w:br w:type="page"/>
      </w:r>
      <w:r>
        <w:rPr>
          <w:rFonts w:cs="宋体" w:hint="eastAsia"/>
          <w:b/>
          <w:sz w:val="28"/>
          <w:szCs w:val="28"/>
        </w:rPr>
        <w:lastRenderedPageBreak/>
        <w:t>1.谈判</w:t>
      </w:r>
      <w:r>
        <w:rPr>
          <w:rFonts w:cs="宋体"/>
          <w:b/>
          <w:sz w:val="28"/>
          <w:szCs w:val="28"/>
        </w:rPr>
        <w:t>响应</w:t>
      </w:r>
      <w:r>
        <w:rPr>
          <w:rFonts w:cs="宋体" w:hint="eastAsia"/>
          <w:b/>
          <w:sz w:val="28"/>
          <w:szCs w:val="28"/>
        </w:rPr>
        <w:t>函</w:t>
      </w:r>
    </w:p>
    <w:p w:rsidR="006868B4" w:rsidRDefault="006868B4">
      <w:pPr>
        <w:pStyle w:val="4"/>
        <w:rPr>
          <w:rFonts w:ascii="宋体" w:hAnsi="宋体" w:cs="宋体"/>
        </w:rPr>
      </w:pPr>
    </w:p>
    <w:p w:rsidR="006868B4" w:rsidRDefault="008B0876">
      <w:pPr>
        <w:pStyle w:val="12"/>
        <w:spacing w:line="360" w:lineRule="exact"/>
        <w:jc w:val="center"/>
        <w:rPr>
          <w:rFonts w:cs="宋体"/>
          <w:b/>
          <w:sz w:val="28"/>
          <w:szCs w:val="28"/>
        </w:rPr>
      </w:pPr>
      <w:r>
        <w:rPr>
          <w:rFonts w:cs="宋体" w:hint="eastAsia"/>
          <w:b/>
          <w:sz w:val="28"/>
          <w:szCs w:val="28"/>
        </w:rPr>
        <w:t>谈判响应函</w:t>
      </w:r>
    </w:p>
    <w:p w:rsidR="006868B4" w:rsidRDefault="008B0876">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采购</w:t>
      </w:r>
      <w:r>
        <w:rPr>
          <w:rFonts w:asciiTheme="minorEastAsia" w:eastAsiaTheme="minorEastAsia" w:hAnsiTheme="minorEastAsia" w:cs="宋体"/>
          <w:sz w:val="21"/>
          <w:szCs w:val="21"/>
        </w:rPr>
        <w:t>人名称</w:t>
      </w:r>
    </w:p>
    <w:p w:rsidR="006868B4" w:rsidRDefault="008B0876">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6868B4" w:rsidRDefault="008B0876">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竞争性谈判文件规定的各项要求，向采购人提供所需货物与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我单位愿意遵守竞争性谈判文件中所列的收费标准，按竞争性谈判文件的规定交纳谈判保证金；若我单位成交，我单位愿意按竞争性谈判文件的规定支付成交服务费。</w:t>
      </w:r>
    </w:p>
    <w:p w:rsidR="006868B4" w:rsidRDefault="008B0876">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6868B4" w:rsidRDefault="008B0876">
      <w:pPr>
        <w:pStyle w:val="12"/>
        <w:spacing w:line="360" w:lineRule="exact"/>
        <w:ind w:firstLine="405"/>
        <w:rPr>
          <w:rFonts w:cs="宋体"/>
          <w:sz w:val="21"/>
          <w:szCs w:val="21"/>
        </w:rPr>
      </w:pPr>
      <w:r>
        <w:rPr>
          <w:rFonts w:cs="宋体" w:hint="eastAsia"/>
          <w:sz w:val="21"/>
          <w:szCs w:val="21"/>
        </w:rPr>
        <w:t>8.与本次磋商有关的正式通讯地址为：</w:t>
      </w:r>
    </w:p>
    <w:p w:rsidR="006868B4" w:rsidRDefault="006868B4">
      <w:pPr>
        <w:pStyle w:val="12"/>
        <w:spacing w:line="360" w:lineRule="exact"/>
        <w:jc w:val="left"/>
        <w:rPr>
          <w:rFonts w:cs="宋体"/>
          <w:sz w:val="21"/>
          <w:szCs w:val="21"/>
        </w:rPr>
      </w:pPr>
    </w:p>
    <w:p w:rsidR="006868B4" w:rsidRDefault="008B0876">
      <w:pPr>
        <w:pStyle w:val="12"/>
        <w:spacing w:line="360" w:lineRule="exact"/>
        <w:jc w:val="left"/>
        <w:rPr>
          <w:rFonts w:cs="宋体"/>
          <w:sz w:val="21"/>
          <w:szCs w:val="21"/>
        </w:rPr>
      </w:pPr>
      <w:r>
        <w:rPr>
          <w:rFonts w:cs="宋体" w:hint="eastAsia"/>
          <w:sz w:val="21"/>
          <w:szCs w:val="21"/>
        </w:rPr>
        <w:t xml:space="preserve">地   址：                  </w:t>
      </w:r>
    </w:p>
    <w:p w:rsidR="006868B4" w:rsidRDefault="008B0876">
      <w:pPr>
        <w:pStyle w:val="12"/>
        <w:spacing w:line="360" w:lineRule="exact"/>
        <w:rPr>
          <w:rFonts w:cs="宋体"/>
          <w:sz w:val="21"/>
          <w:szCs w:val="21"/>
        </w:rPr>
      </w:pPr>
      <w:r>
        <w:rPr>
          <w:rFonts w:cs="宋体" w:hint="eastAsia"/>
          <w:sz w:val="21"/>
          <w:szCs w:val="21"/>
        </w:rPr>
        <w:t xml:space="preserve">电   话：                  </w:t>
      </w:r>
    </w:p>
    <w:p w:rsidR="006868B4" w:rsidRDefault="008B0876">
      <w:pPr>
        <w:pStyle w:val="12"/>
        <w:spacing w:line="360" w:lineRule="exact"/>
        <w:rPr>
          <w:rFonts w:cs="宋体"/>
          <w:sz w:val="21"/>
          <w:szCs w:val="21"/>
        </w:rPr>
      </w:pPr>
      <w:r>
        <w:rPr>
          <w:rFonts w:cs="宋体" w:hint="eastAsia"/>
          <w:sz w:val="21"/>
          <w:szCs w:val="21"/>
        </w:rPr>
        <w:t xml:space="preserve">传   真：                  </w:t>
      </w:r>
    </w:p>
    <w:p w:rsidR="006868B4" w:rsidRDefault="008B0876">
      <w:pPr>
        <w:pStyle w:val="12"/>
        <w:spacing w:line="360" w:lineRule="exact"/>
        <w:rPr>
          <w:rFonts w:cs="宋体"/>
          <w:sz w:val="21"/>
          <w:szCs w:val="21"/>
        </w:rPr>
      </w:pPr>
      <w:r>
        <w:rPr>
          <w:rFonts w:cs="宋体" w:hint="eastAsia"/>
          <w:sz w:val="21"/>
          <w:szCs w:val="21"/>
        </w:rPr>
        <w:t xml:space="preserve">供应商法定代表人或代理人（签字或盖章）：       </w:t>
      </w:r>
    </w:p>
    <w:p w:rsidR="006868B4" w:rsidRDefault="008B0876">
      <w:pPr>
        <w:pStyle w:val="12"/>
        <w:spacing w:line="360" w:lineRule="exact"/>
        <w:rPr>
          <w:rFonts w:cs="宋体"/>
          <w:sz w:val="21"/>
          <w:szCs w:val="21"/>
        </w:rPr>
      </w:pPr>
      <w:r>
        <w:rPr>
          <w:rFonts w:cs="宋体" w:hint="eastAsia"/>
          <w:sz w:val="21"/>
          <w:szCs w:val="21"/>
        </w:rPr>
        <w:t xml:space="preserve">供应商名称（公章）：             </w:t>
      </w:r>
    </w:p>
    <w:p w:rsidR="006868B4" w:rsidRDefault="008B0876">
      <w:pPr>
        <w:pStyle w:val="12"/>
        <w:spacing w:line="360" w:lineRule="exact"/>
        <w:rPr>
          <w:rFonts w:cs="宋体"/>
          <w:sz w:val="21"/>
          <w:szCs w:val="21"/>
        </w:rPr>
      </w:pPr>
      <w:r>
        <w:rPr>
          <w:rFonts w:cs="宋体" w:hint="eastAsia"/>
          <w:sz w:val="21"/>
          <w:szCs w:val="21"/>
        </w:rPr>
        <w:t>日    期：     年    月    日.</w:t>
      </w:r>
    </w:p>
    <w:p w:rsidR="006868B4" w:rsidRDefault="006868B4">
      <w:pPr>
        <w:pStyle w:val="4"/>
      </w:pPr>
    </w:p>
    <w:p w:rsidR="006868B4" w:rsidRDefault="006868B4"/>
    <w:p w:rsidR="006868B4" w:rsidRDefault="006868B4"/>
    <w:p w:rsidR="006868B4" w:rsidRDefault="008B0876">
      <w:pPr>
        <w:pStyle w:val="12"/>
        <w:spacing w:line="360" w:lineRule="exact"/>
      </w:pPr>
      <w:r>
        <w:br w:type="page"/>
      </w:r>
    </w:p>
    <w:p w:rsidR="006868B4" w:rsidRDefault="008B0876">
      <w:pPr>
        <w:pStyle w:val="12"/>
        <w:spacing w:line="360" w:lineRule="exact"/>
        <w:rPr>
          <w:rFonts w:cs="宋体"/>
          <w:b/>
          <w:sz w:val="28"/>
          <w:szCs w:val="28"/>
        </w:rPr>
      </w:pPr>
      <w:r>
        <w:rPr>
          <w:rFonts w:cs="宋体" w:hint="eastAsia"/>
          <w:b/>
          <w:sz w:val="28"/>
          <w:szCs w:val="28"/>
        </w:rPr>
        <w:lastRenderedPageBreak/>
        <w:t>2.法定代表人资格证明书</w:t>
      </w:r>
    </w:p>
    <w:p w:rsidR="006868B4" w:rsidRDefault="006868B4"/>
    <w:p w:rsidR="006868B4" w:rsidRDefault="008B0876">
      <w:pPr>
        <w:spacing w:line="360" w:lineRule="auto"/>
        <w:jc w:val="center"/>
        <w:rPr>
          <w:rFonts w:ascii="宋体" w:hAnsi="宋体"/>
          <w:b/>
          <w:sz w:val="32"/>
          <w:szCs w:val="32"/>
        </w:rPr>
      </w:pPr>
      <w:r>
        <w:rPr>
          <w:rFonts w:ascii="宋体" w:hAnsi="宋体" w:hint="eastAsia"/>
          <w:b/>
          <w:sz w:val="28"/>
          <w:szCs w:val="28"/>
        </w:rPr>
        <w:t>法定代表人资格证明书</w:t>
      </w:r>
    </w:p>
    <w:p w:rsidR="006868B4" w:rsidRDefault="008B0876">
      <w:pPr>
        <w:spacing w:line="360" w:lineRule="auto"/>
        <w:rPr>
          <w:rFonts w:ascii="宋体" w:hAnsi="宋体"/>
          <w:szCs w:val="21"/>
        </w:rPr>
      </w:pPr>
      <w:r>
        <w:rPr>
          <w:rFonts w:ascii="宋体" w:hAnsi="宋体" w:hint="eastAsia"/>
          <w:szCs w:val="21"/>
        </w:rPr>
        <w:t>单位名称</w:t>
      </w:r>
      <w:r>
        <w:rPr>
          <w:rFonts w:ascii="宋体" w:hAnsi="宋体"/>
          <w:szCs w:val="21"/>
        </w:rPr>
        <w:t>:</w:t>
      </w:r>
    </w:p>
    <w:p w:rsidR="006868B4" w:rsidRDefault="008B0876">
      <w:pPr>
        <w:spacing w:line="360" w:lineRule="auto"/>
        <w:rPr>
          <w:rFonts w:ascii="宋体" w:hAnsi="宋体"/>
          <w:szCs w:val="21"/>
        </w:rPr>
      </w:pPr>
      <w:r>
        <w:rPr>
          <w:rFonts w:ascii="宋体" w:hAnsi="宋体" w:hint="eastAsia"/>
          <w:szCs w:val="21"/>
        </w:rPr>
        <w:t>地址</w:t>
      </w:r>
      <w:r>
        <w:rPr>
          <w:rFonts w:ascii="宋体" w:hAnsi="宋体"/>
          <w:szCs w:val="21"/>
        </w:rPr>
        <w:t>:</w:t>
      </w:r>
    </w:p>
    <w:p w:rsidR="006868B4" w:rsidRDefault="008B0876">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6868B4" w:rsidRDefault="008B0876">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6868B4" w:rsidRDefault="008B0876">
      <w:pPr>
        <w:spacing w:line="360" w:lineRule="auto"/>
        <w:rPr>
          <w:rFonts w:ascii="宋体" w:hAnsi="宋体"/>
          <w:szCs w:val="21"/>
        </w:rPr>
      </w:pPr>
      <w:r>
        <w:rPr>
          <w:rFonts w:ascii="宋体" w:hAnsi="宋体" w:hint="eastAsia"/>
          <w:szCs w:val="21"/>
        </w:rPr>
        <w:t>特此证明。</w:t>
      </w:r>
    </w:p>
    <w:p w:rsidR="006868B4" w:rsidRDefault="006868B4">
      <w:pPr>
        <w:spacing w:line="360" w:lineRule="auto"/>
        <w:rPr>
          <w:rFonts w:ascii="宋体" w:hAnsi="宋体"/>
          <w:szCs w:val="21"/>
        </w:rPr>
      </w:pPr>
    </w:p>
    <w:p w:rsidR="006868B4" w:rsidRDefault="006868B4">
      <w:pPr>
        <w:spacing w:line="360" w:lineRule="auto"/>
        <w:rPr>
          <w:rFonts w:ascii="宋体" w:hAnsi="宋体"/>
          <w:szCs w:val="21"/>
        </w:rPr>
      </w:pPr>
    </w:p>
    <w:p w:rsidR="006868B4" w:rsidRDefault="008B0876">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6868B4" w:rsidRDefault="008B0876">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6868B4" w:rsidRDefault="008B0876">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6868B4" w:rsidRDefault="006868B4">
      <w:pPr>
        <w:tabs>
          <w:tab w:val="left" w:pos="6045"/>
        </w:tabs>
        <w:snapToGrid w:val="0"/>
        <w:spacing w:line="360" w:lineRule="auto"/>
        <w:ind w:left="210" w:hangingChars="100" w:hanging="210"/>
        <w:rPr>
          <w:rFonts w:ascii="宋体" w:hAnsi="宋体"/>
          <w:szCs w:val="21"/>
        </w:rPr>
      </w:pPr>
    </w:p>
    <w:p w:rsidR="006868B4" w:rsidRDefault="008B0876">
      <w:pPr>
        <w:snapToGrid w:val="0"/>
        <w:spacing w:line="360" w:lineRule="auto"/>
        <w:rPr>
          <w:rFonts w:ascii="宋体" w:hAnsi="宋体"/>
          <w:szCs w:val="21"/>
        </w:rPr>
      </w:pPr>
      <w:r>
        <w:rPr>
          <w:rFonts w:ascii="宋体" w:hAnsi="宋体" w:cs="宋体" w:hint="eastAsia"/>
          <w:szCs w:val="21"/>
        </w:rPr>
        <w:t> </w:t>
      </w:r>
    </w:p>
    <w:p w:rsidR="006868B4" w:rsidRDefault="006868B4">
      <w:pPr>
        <w:snapToGrid w:val="0"/>
        <w:spacing w:line="360" w:lineRule="auto"/>
        <w:rPr>
          <w:rFonts w:ascii="宋体" w:hAnsi="宋体"/>
          <w:szCs w:val="21"/>
        </w:rPr>
      </w:pPr>
    </w:p>
    <w:p w:rsidR="006868B4" w:rsidRDefault="006868B4">
      <w:pPr>
        <w:snapToGrid w:val="0"/>
        <w:spacing w:line="360" w:lineRule="auto"/>
        <w:rPr>
          <w:rFonts w:ascii="宋体" w:hAnsi="宋体"/>
          <w:b/>
          <w:szCs w:val="21"/>
        </w:rPr>
      </w:pPr>
    </w:p>
    <w:p w:rsidR="006868B4" w:rsidRDefault="008B0876">
      <w:pPr>
        <w:spacing w:line="360" w:lineRule="auto"/>
        <w:rPr>
          <w:rFonts w:ascii="宋体" w:hAnsi="宋体"/>
          <w:szCs w:val="21"/>
        </w:rPr>
      </w:pPr>
      <w:r>
        <w:rPr>
          <w:rFonts w:ascii="宋体" w:hAnsi="宋体" w:hint="eastAsia"/>
          <w:szCs w:val="21"/>
        </w:rPr>
        <w:t>法定代表人身份证</w:t>
      </w:r>
    </w:p>
    <w:p w:rsidR="006868B4" w:rsidRDefault="008B0876">
      <w:pPr>
        <w:spacing w:line="360" w:lineRule="auto"/>
        <w:rPr>
          <w:rFonts w:ascii="宋体" w:hAnsi="宋体"/>
          <w:szCs w:val="21"/>
        </w:rPr>
      </w:pPr>
      <w:r>
        <w:rPr>
          <w:rFonts w:ascii="宋体" w:hAnsi="宋体" w:hint="eastAsia"/>
          <w:szCs w:val="21"/>
        </w:rPr>
        <w:t>（双面复印件）粘贴处</w:t>
      </w:r>
    </w:p>
    <w:p w:rsidR="006868B4" w:rsidRDefault="006868B4">
      <w:pPr>
        <w:snapToGrid w:val="0"/>
        <w:spacing w:line="360" w:lineRule="auto"/>
        <w:rPr>
          <w:rFonts w:ascii="宋体" w:hAnsi="宋体"/>
          <w:b/>
          <w:sz w:val="24"/>
          <w:szCs w:val="28"/>
        </w:rPr>
      </w:pPr>
    </w:p>
    <w:p w:rsidR="006868B4" w:rsidRDefault="006868B4">
      <w:pPr>
        <w:snapToGrid w:val="0"/>
        <w:spacing w:line="360" w:lineRule="auto"/>
        <w:rPr>
          <w:rFonts w:ascii="宋体" w:hAnsi="宋体"/>
          <w:b/>
          <w:sz w:val="24"/>
          <w:szCs w:val="28"/>
        </w:rPr>
      </w:pPr>
    </w:p>
    <w:p w:rsidR="006868B4" w:rsidRDefault="006868B4"/>
    <w:p w:rsidR="006868B4" w:rsidRDefault="006868B4"/>
    <w:p w:rsidR="006868B4" w:rsidRDefault="006868B4"/>
    <w:p w:rsidR="006868B4" w:rsidRDefault="006868B4"/>
    <w:p w:rsidR="006868B4" w:rsidRDefault="006868B4"/>
    <w:p w:rsidR="006868B4" w:rsidRDefault="006868B4"/>
    <w:p w:rsidR="006868B4" w:rsidRDefault="006868B4"/>
    <w:p w:rsidR="006868B4" w:rsidRDefault="006868B4"/>
    <w:p w:rsidR="006868B4" w:rsidRDefault="006868B4"/>
    <w:p w:rsidR="006868B4" w:rsidRDefault="008B0876">
      <w:pPr>
        <w:pageBreakBefore/>
        <w:spacing w:line="360" w:lineRule="auto"/>
        <w:rPr>
          <w:rFonts w:ascii="宋体" w:hAnsi="宋体" w:cs="宋体"/>
          <w:b/>
          <w:sz w:val="28"/>
        </w:rPr>
      </w:pPr>
      <w:r>
        <w:rPr>
          <w:rFonts w:ascii="宋体" w:hAnsi="宋体" w:cs="宋体" w:hint="eastAsia"/>
          <w:b/>
          <w:sz w:val="28"/>
        </w:rPr>
        <w:lastRenderedPageBreak/>
        <w:t>3.授权委托书</w:t>
      </w:r>
    </w:p>
    <w:p w:rsidR="006868B4" w:rsidRDefault="008B0876">
      <w:pPr>
        <w:pStyle w:val="12"/>
        <w:spacing w:line="360" w:lineRule="exact"/>
        <w:jc w:val="center"/>
        <w:rPr>
          <w:rFonts w:cs="宋体"/>
          <w:b/>
          <w:sz w:val="28"/>
          <w:szCs w:val="28"/>
        </w:rPr>
      </w:pPr>
      <w:r>
        <w:rPr>
          <w:rFonts w:cs="宋体" w:hint="eastAsia"/>
          <w:b/>
          <w:sz w:val="28"/>
          <w:szCs w:val="28"/>
        </w:rPr>
        <w:t>授权委托书</w:t>
      </w:r>
    </w:p>
    <w:p w:rsidR="006868B4" w:rsidRDefault="006868B4">
      <w:pPr>
        <w:adjustRightInd w:val="0"/>
        <w:snapToGrid w:val="0"/>
        <w:spacing w:line="360" w:lineRule="auto"/>
        <w:ind w:firstLineChars="215" w:firstLine="516"/>
        <w:rPr>
          <w:rFonts w:ascii="宋体" w:hAnsi="宋体" w:cs="宋体"/>
          <w:sz w:val="24"/>
          <w:szCs w:val="24"/>
        </w:rPr>
      </w:pPr>
    </w:p>
    <w:p w:rsidR="006868B4" w:rsidRDefault="008B0876">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rsidR="006868B4" w:rsidRDefault="008B0876">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6868B4" w:rsidRDefault="006868B4">
      <w:pPr>
        <w:adjustRightInd w:val="0"/>
        <w:snapToGrid w:val="0"/>
        <w:spacing w:line="360" w:lineRule="auto"/>
        <w:rPr>
          <w:rFonts w:ascii="宋体" w:hAnsi="宋体" w:cs="宋体"/>
          <w:sz w:val="24"/>
          <w:szCs w:val="24"/>
        </w:rPr>
      </w:pPr>
    </w:p>
    <w:p w:rsidR="006868B4" w:rsidRDefault="008B0876">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6868B4" w:rsidRDefault="008B0876">
      <w:pPr>
        <w:spacing w:line="400" w:lineRule="exact"/>
        <w:rPr>
          <w:rFonts w:ascii="宋体" w:hAnsi="宋体" w:cs="宋体"/>
          <w:szCs w:val="21"/>
        </w:rPr>
      </w:pPr>
      <w:r>
        <w:rPr>
          <w:rFonts w:ascii="宋体" w:hAnsi="宋体" w:cs="宋体" w:hint="eastAsia"/>
          <w:szCs w:val="21"/>
        </w:rPr>
        <w:t>职务：                                       联系电话：</w:t>
      </w:r>
    </w:p>
    <w:p w:rsidR="006868B4" w:rsidRDefault="008B0876">
      <w:pPr>
        <w:spacing w:line="400" w:lineRule="exact"/>
        <w:rPr>
          <w:rFonts w:ascii="宋体" w:hAnsi="宋体" w:cs="宋体"/>
          <w:szCs w:val="21"/>
        </w:rPr>
      </w:pPr>
      <w:r>
        <w:rPr>
          <w:rFonts w:ascii="宋体" w:hAnsi="宋体" w:cs="宋体" w:hint="eastAsia"/>
          <w:szCs w:val="21"/>
        </w:rPr>
        <w:t>单位名称：                                   地址：</w:t>
      </w:r>
    </w:p>
    <w:p w:rsidR="006868B4" w:rsidRDefault="008B0876">
      <w:pPr>
        <w:spacing w:line="400" w:lineRule="exact"/>
        <w:rPr>
          <w:rFonts w:ascii="宋体" w:hAnsi="宋体" w:cs="宋体"/>
          <w:szCs w:val="21"/>
        </w:rPr>
      </w:pPr>
      <w:r>
        <w:rPr>
          <w:rFonts w:ascii="宋体" w:hAnsi="宋体" w:cs="宋体" w:hint="eastAsia"/>
          <w:szCs w:val="21"/>
        </w:rPr>
        <w:t>身份证号码：</w:t>
      </w:r>
    </w:p>
    <w:p w:rsidR="006868B4" w:rsidRDefault="006868B4">
      <w:pPr>
        <w:spacing w:line="400" w:lineRule="exact"/>
        <w:rPr>
          <w:rFonts w:ascii="宋体" w:hAnsi="宋体" w:cs="宋体"/>
          <w:szCs w:val="21"/>
        </w:rPr>
      </w:pPr>
    </w:p>
    <w:p w:rsidR="006868B4" w:rsidRDefault="008B0876">
      <w:pPr>
        <w:spacing w:line="400" w:lineRule="exact"/>
        <w:rPr>
          <w:rFonts w:ascii="宋体" w:hAnsi="宋体" w:cs="宋体"/>
          <w:szCs w:val="21"/>
        </w:rPr>
      </w:pPr>
      <w:r>
        <w:rPr>
          <w:rFonts w:ascii="宋体" w:hAnsi="宋体" w:cs="宋体" w:hint="eastAsia"/>
          <w:szCs w:val="21"/>
        </w:rPr>
        <w:t>委托代理人（被授权人）签字或盖章：           日期：</w:t>
      </w:r>
    </w:p>
    <w:p w:rsidR="006868B4" w:rsidRDefault="008B0876">
      <w:pPr>
        <w:spacing w:line="400" w:lineRule="exact"/>
        <w:rPr>
          <w:rFonts w:ascii="宋体" w:hAnsi="宋体" w:cs="宋体"/>
          <w:szCs w:val="21"/>
        </w:rPr>
      </w:pPr>
      <w:r>
        <w:rPr>
          <w:rFonts w:ascii="宋体" w:hAnsi="宋体" w:cs="宋体" w:hint="eastAsia"/>
          <w:szCs w:val="21"/>
        </w:rPr>
        <w:t>职务：                                       联系电话：</w:t>
      </w:r>
    </w:p>
    <w:p w:rsidR="006868B4" w:rsidRDefault="008B0876">
      <w:pPr>
        <w:spacing w:line="400" w:lineRule="exact"/>
        <w:rPr>
          <w:rFonts w:ascii="宋体" w:hAnsi="宋体" w:cs="宋体"/>
          <w:szCs w:val="21"/>
        </w:rPr>
      </w:pPr>
      <w:r>
        <w:rPr>
          <w:rFonts w:ascii="宋体" w:hAnsi="宋体" w:cs="宋体" w:hint="eastAsia"/>
          <w:szCs w:val="21"/>
        </w:rPr>
        <w:t>单位名称：                                   地址：</w:t>
      </w:r>
    </w:p>
    <w:p w:rsidR="006868B4" w:rsidRDefault="008B0876">
      <w:pPr>
        <w:spacing w:line="400" w:lineRule="exact"/>
        <w:rPr>
          <w:rFonts w:ascii="宋体" w:hAnsi="宋体" w:cs="宋体"/>
          <w:szCs w:val="21"/>
        </w:rPr>
      </w:pPr>
      <w:r>
        <w:rPr>
          <w:rFonts w:ascii="宋体" w:hAnsi="宋体" w:cs="宋体" w:hint="eastAsia"/>
          <w:szCs w:val="21"/>
        </w:rPr>
        <w:t>身份证号码：</w:t>
      </w:r>
    </w:p>
    <w:p w:rsidR="006868B4" w:rsidRDefault="006868B4">
      <w:pPr>
        <w:spacing w:line="400" w:lineRule="exact"/>
        <w:rPr>
          <w:rFonts w:ascii="宋体" w:hAnsi="宋体" w:cs="宋体"/>
          <w:szCs w:val="21"/>
        </w:rPr>
      </w:pPr>
    </w:p>
    <w:p w:rsidR="006868B4" w:rsidRDefault="008B0876">
      <w:pPr>
        <w:spacing w:line="400" w:lineRule="exact"/>
        <w:rPr>
          <w:rFonts w:ascii="宋体" w:hAnsi="宋体" w:cs="宋体"/>
          <w:szCs w:val="21"/>
        </w:rPr>
      </w:pPr>
      <w:r>
        <w:rPr>
          <w:rFonts w:ascii="宋体" w:hAnsi="宋体" w:cs="宋体" w:hint="eastAsia"/>
          <w:szCs w:val="21"/>
        </w:rPr>
        <w:t xml:space="preserve">供应商公章： </w:t>
      </w:r>
    </w:p>
    <w:p w:rsidR="006868B4" w:rsidRDefault="008B0876">
      <w:pPr>
        <w:spacing w:line="400" w:lineRule="exact"/>
        <w:rPr>
          <w:rFonts w:ascii="宋体" w:hAnsi="宋体" w:cs="宋体"/>
          <w:szCs w:val="21"/>
        </w:rPr>
      </w:pPr>
      <w:r>
        <w:rPr>
          <w:rFonts w:ascii="宋体" w:hAnsi="宋体" w:cs="宋体" w:hint="eastAsia"/>
          <w:szCs w:val="21"/>
        </w:rPr>
        <w:t>地址：                                       电话：</w:t>
      </w:r>
    </w:p>
    <w:p w:rsidR="006868B4" w:rsidRDefault="008B0876">
      <w:pPr>
        <w:spacing w:line="400" w:lineRule="exact"/>
        <w:rPr>
          <w:rFonts w:ascii="宋体" w:hAnsi="宋体" w:cs="宋体"/>
          <w:szCs w:val="21"/>
        </w:rPr>
      </w:pPr>
      <w:r>
        <w:rPr>
          <w:rFonts w:ascii="宋体" w:hAnsi="宋体" w:cs="宋体" w:hint="eastAsia"/>
          <w:szCs w:val="21"/>
        </w:rPr>
        <w:t>传真：                                       邮编：</w:t>
      </w:r>
    </w:p>
    <w:p w:rsidR="006868B4" w:rsidRDefault="008B0876">
      <w:pPr>
        <w:spacing w:line="400" w:lineRule="exact"/>
        <w:rPr>
          <w:rFonts w:ascii="宋体" w:hAnsi="宋体" w:cs="宋体"/>
          <w:szCs w:val="21"/>
        </w:rPr>
      </w:pPr>
      <w:r>
        <w:rPr>
          <w:rFonts w:ascii="宋体" w:hAnsi="宋体" w:cs="宋体" w:hint="eastAsia"/>
          <w:szCs w:val="21"/>
        </w:rPr>
        <w:t>开户行：</w:t>
      </w:r>
    </w:p>
    <w:p w:rsidR="006868B4" w:rsidRDefault="008B0876">
      <w:pPr>
        <w:spacing w:line="400" w:lineRule="exact"/>
        <w:rPr>
          <w:rFonts w:ascii="宋体" w:hAnsi="宋体" w:cs="宋体"/>
          <w:szCs w:val="21"/>
        </w:rPr>
      </w:pPr>
      <w:r>
        <w:rPr>
          <w:rFonts w:ascii="宋体" w:hAnsi="宋体" w:cs="宋体" w:hint="eastAsia"/>
          <w:szCs w:val="21"/>
        </w:rPr>
        <w:t>账号：</w:t>
      </w:r>
    </w:p>
    <w:p w:rsidR="006868B4" w:rsidRDefault="006868B4">
      <w:pPr>
        <w:spacing w:line="400" w:lineRule="exact"/>
        <w:rPr>
          <w:rFonts w:ascii="宋体" w:hAnsi="宋体"/>
          <w:szCs w:val="21"/>
        </w:rPr>
      </w:pPr>
    </w:p>
    <w:p w:rsidR="006868B4" w:rsidRDefault="008B0876">
      <w:pPr>
        <w:spacing w:line="400" w:lineRule="exact"/>
        <w:rPr>
          <w:rFonts w:ascii="宋体" w:hAnsi="宋体"/>
          <w:szCs w:val="21"/>
        </w:rPr>
      </w:pPr>
      <w:r>
        <w:rPr>
          <w:rFonts w:ascii="宋体" w:hAnsi="宋体" w:hint="eastAsia"/>
          <w:szCs w:val="21"/>
        </w:rPr>
        <w:t>代理人身份证</w:t>
      </w:r>
    </w:p>
    <w:p w:rsidR="006868B4" w:rsidRDefault="008B0876">
      <w:pPr>
        <w:spacing w:line="360" w:lineRule="auto"/>
        <w:rPr>
          <w:rFonts w:ascii="宋体" w:hAnsi="宋体" w:cs="宋体"/>
          <w:sz w:val="24"/>
          <w:szCs w:val="24"/>
        </w:rPr>
      </w:pPr>
      <w:r>
        <w:rPr>
          <w:rFonts w:ascii="宋体" w:hAnsi="宋体" w:hint="eastAsia"/>
          <w:szCs w:val="21"/>
        </w:rPr>
        <w:t>（双面复印件）粘贴处</w:t>
      </w:r>
    </w:p>
    <w:p w:rsidR="006868B4" w:rsidRDefault="006868B4">
      <w:pPr>
        <w:spacing w:line="360" w:lineRule="auto"/>
        <w:rPr>
          <w:rFonts w:ascii="宋体" w:hAnsi="宋体" w:cs="宋体"/>
          <w:szCs w:val="21"/>
        </w:rPr>
      </w:pPr>
    </w:p>
    <w:p w:rsidR="006868B4" w:rsidRDefault="008B0876">
      <w:pPr>
        <w:spacing w:line="360" w:lineRule="auto"/>
        <w:rPr>
          <w:rFonts w:ascii="宋体" w:hAnsi="宋体" w:cs="宋体"/>
          <w:szCs w:val="21"/>
        </w:rPr>
      </w:pPr>
      <w:r>
        <w:rPr>
          <w:rFonts w:ascii="宋体" w:hAnsi="宋体" w:cs="宋体" w:hint="eastAsia"/>
          <w:szCs w:val="21"/>
        </w:rPr>
        <w:t>备注：</w:t>
      </w:r>
    </w:p>
    <w:p w:rsidR="006868B4" w:rsidRDefault="008B0876">
      <w:pPr>
        <w:spacing w:line="360" w:lineRule="auto"/>
        <w:rPr>
          <w:rFonts w:ascii="宋体" w:hAnsi="宋体" w:cs="宋体"/>
          <w:szCs w:val="21"/>
        </w:rPr>
      </w:pPr>
      <w:r>
        <w:rPr>
          <w:rFonts w:ascii="宋体" w:hAnsi="宋体" w:cs="宋体" w:hint="eastAsia"/>
          <w:szCs w:val="21"/>
        </w:rPr>
        <w:t>1.法定代表人参加谈判时，需携带本人身份证原件。</w:t>
      </w:r>
    </w:p>
    <w:p w:rsidR="006868B4" w:rsidRDefault="008B0876">
      <w:pPr>
        <w:rPr>
          <w:rFonts w:ascii="宋体" w:hAnsi="宋体" w:cs="宋体"/>
          <w:szCs w:val="21"/>
        </w:rPr>
      </w:pPr>
      <w:r>
        <w:rPr>
          <w:rFonts w:ascii="宋体" w:hAnsi="宋体" w:cs="宋体" w:hint="eastAsia"/>
          <w:szCs w:val="21"/>
        </w:rPr>
        <w:t>2.委托代理人参加谈判时，需携带授权委托书和本人身份证原件。</w:t>
      </w:r>
    </w:p>
    <w:p w:rsidR="006868B4" w:rsidRDefault="008B0876">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报价一览表</w:t>
      </w:r>
    </w:p>
    <w:p w:rsidR="006868B4" w:rsidRDefault="008B0876">
      <w:pPr>
        <w:jc w:val="center"/>
        <w:rPr>
          <w:rFonts w:ascii="宋体" w:hAnsi="宋体" w:cs="宋体"/>
          <w:b/>
          <w:color w:val="000000"/>
          <w:sz w:val="28"/>
          <w:szCs w:val="28"/>
        </w:rPr>
      </w:pPr>
      <w:r>
        <w:rPr>
          <w:rFonts w:ascii="宋体" w:hAnsi="宋体" w:cs="宋体" w:hint="eastAsia"/>
          <w:b/>
          <w:color w:val="000000"/>
          <w:sz w:val="28"/>
          <w:szCs w:val="28"/>
        </w:rPr>
        <w:t>报价一览表</w:t>
      </w:r>
    </w:p>
    <w:p w:rsidR="006868B4" w:rsidRDefault="008B0876">
      <w:pPr>
        <w:spacing w:line="500" w:lineRule="exact"/>
        <w:rPr>
          <w:rFonts w:ascii="宋体" w:hAnsi="宋体" w:cs="宋体"/>
          <w:b/>
          <w:color w:val="000000"/>
          <w:kern w:val="0"/>
          <w:szCs w:val="21"/>
        </w:rPr>
      </w:pP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6868B4">
        <w:trPr>
          <w:trHeight w:val="459"/>
        </w:trPr>
        <w:tc>
          <w:tcPr>
            <w:tcW w:w="2093" w:type="dxa"/>
            <w:vAlign w:val="center"/>
          </w:tcPr>
          <w:p w:rsidR="006868B4" w:rsidRDefault="008B0876">
            <w:pPr>
              <w:jc w:val="center"/>
              <w:rPr>
                <w:rFonts w:ascii="宋体" w:hAnsi="宋体"/>
                <w:color w:val="000000"/>
                <w:szCs w:val="21"/>
              </w:rPr>
            </w:pPr>
            <w:r>
              <w:rPr>
                <w:rFonts w:ascii="宋体" w:hAnsi="宋体" w:hint="eastAsia"/>
                <w:color w:val="000000"/>
                <w:szCs w:val="21"/>
              </w:rPr>
              <w:t>项目名称</w:t>
            </w:r>
          </w:p>
        </w:tc>
        <w:tc>
          <w:tcPr>
            <w:tcW w:w="6662" w:type="dxa"/>
          </w:tcPr>
          <w:p w:rsidR="006868B4" w:rsidRDefault="006868B4">
            <w:pPr>
              <w:widowControl/>
              <w:jc w:val="left"/>
              <w:rPr>
                <w:rFonts w:ascii="宋体" w:hAnsi="宋体"/>
                <w:color w:val="000000"/>
                <w:szCs w:val="21"/>
              </w:rPr>
            </w:pPr>
          </w:p>
        </w:tc>
      </w:tr>
      <w:tr w:rsidR="006868B4">
        <w:trPr>
          <w:trHeight w:val="459"/>
        </w:trPr>
        <w:tc>
          <w:tcPr>
            <w:tcW w:w="2093" w:type="dxa"/>
            <w:vAlign w:val="center"/>
          </w:tcPr>
          <w:p w:rsidR="006868B4" w:rsidRDefault="008B0876">
            <w:pPr>
              <w:jc w:val="center"/>
              <w:rPr>
                <w:rFonts w:ascii="宋体" w:hAnsi="宋体"/>
                <w:color w:val="000000"/>
                <w:szCs w:val="21"/>
              </w:rPr>
            </w:pPr>
            <w:r>
              <w:rPr>
                <w:rFonts w:ascii="宋体" w:hAnsi="宋体" w:hint="eastAsia"/>
                <w:color w:val="000000"/>
                <w:szCs w:val="21"/>
              </w:rPr>
              <w:t>项目编号</w:t>
            </w:r>
          </w:p>
        </w:tc>
        <w:tc>
          <w:tcPr>
            <w:tcW w:w="6662" w:type="dxa"/>
          </w:tcPr>
          <w:p w:rsidR="006868B4" w:rsidRDefault="006868B4">
            <w:pPr>
              <w:widowControl/>
              <w:jc w:val="left"/>
              <w:rPr>
                <w:rFonts w:ascii="宋体" w:hAnsi="宋体"/>
                <w:color w:val="000000"/>
                <w:szCs w:val="21"/>
              </w:rPr>
            </w:pPr>
          </w:p>
        </w:tc>
      </w:tr>
      <w:tr w:rsidR="006868B4">
        <w:trPr>
          <w:cantSplit/>
          <w:trHeight w:val="453"/>
        </w:trPr>
        <w:tc>
          <w:tcPr>
            <w:tcW w:w="2093" w:type="dxa"/>
            <w:vAlign w:val="center"/>
          </w:tcPr>
          <w:p w:rsidR="006868B4" w:rsidRDefault="008B0876">
            <w:pPr>
              <w:jc w:val="center"/>
              <w:rPr>
                <w:rFonts w:ascii="宋体" w:hAnsi="宋体"/>
                <w:color w:val="000000"/>
                <w:szCs w:val="21"/>
              </w:rPr>
            </w:pPr>
            <w:r>
              <w:rPr>
                <w:rFonts w:ascii="宋体" w:hAnsi="宋体" w:hint="eastAsia"/>
                <w:color w:val="000000"/>
                <w:szCs w:val="21"/>
              </w:rPr>
              <w:t>项目总价</w:t>
            </w:r>
          </w:p>
        </w:tc>
        <w:tc>
          <w:tcPr>
            <w:tcW w:w="6662" w:type="dxa"/>
          </w:tcPr>
          <w:p w:rsidR="006868B4" w:rsidRDefault="006868B4">
            <w:pPr>
              <w:widowControl/>
              <w:jc w:val="center"/>
              <w:rPr>
                <w:rFonts w:ascii="宋体" w:hAnsi="宋体"/>
                <w:color w:val="000000"/>
                <w:szCs w:val="21"/>
              </w:rPr>
            </w:pPr>
          </w:p>
        </w:tc>
      </w:tr>
      <w:tr w:rsidR="006868B4">
        <w:trPr>
          <w:cantSplit/>
          <w:trHeight w:val="453"/>
        </w:trPr>
        <w:tc>
          <w:tcPr>
            <w:tcW w:w="2093" w:type="dxa"/>
            <w:vAlign w:val="center"/>
          </w:tcPr>
          <w:p w:rsidR="006868B4" w:rsidRDefault="008B0876">
            <w:pPr>
              <w:jc w:val="center"/>
              <w:rPr>
                <w:rFonts w:ascii="宋体" w:hAnsi="宋体"/>
                <w:color w:val="000000"/>
                <w:szCs w:val="21"/>
              </w:rPr>
            </w:pPr>
            <w:r>
              <w:rPr>
                <w:rFonts w:ascii="宋体" w:hAnsi="宋体" w:hint="eastAsia"/>
                <w:color w:val="000000"/>
                <w:szCs w:val="21"/>
              </w:rPr>
              <w:t>服务</w:t>
            </w:r>
            <w:r>
              <w:rPr>
                <w:rFonts w:ascii="宋体" w:hAnsi="宋体"/>
                <w:color w:val="000000"/>
                <w:szCs w:val="21"/>
              </w:rPr>
              <w:t>期限</w:t>
            </w:r>
          </w:p>
        </w:tc>
        <w:tc>
          <w:tcPr>
            <w:tcW w:w="6662" w:type="dxa"/>
            <w:vAlign w:val="center"/>
          </w:tcPr>
          <w:p w:rsidR="006868B4" w:rsidRDefault="006868B4">
            <w:pPr>
              <w:widowControl/>
              <w:jc w:val="center"/>
              <w:rPr>
                <w:rFonts w:ascii="宋体" w:hAnsi="宋体"/>
                <w:color w:val="000000"/>
                <w:szCs w:val="21"/>
              </w:rPr>
            </w:pPr>
          </w:p>
        </w:tc>
      </w:tr>
    </w:tbl>
    <w:p w:rsidR="006868B4" w:rsidRDefault="008B0876">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6868B4" w:rsidRDefault="008B0876">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6868B4" w:rsidRDefault="008B0876">
      <w:pPr>
        <w:spacing w:line="360" w:lineRule="exact"/>
        <w:rPr>
          <w:rFonts w:ascii="宋体" w:hAnsi="宋体" w:cs="宋体"/>
          <w:color w:val="000000"/>
          <w:szCs w:val="21"/>
        </w:rPr>
      </w:pPr>
      <w:r>
        <w:rPr>
          <w:rFonts w:ascii="宋体" w:hAnsi="宋体" w:cs="宋体" w:hint="eastAsia"/>
          <w:color w:val="000000"/>
          <w:szCs w:val="21"/>
        </w:rPr>
        <w:t>日期：      年  月   日</w:t>
      </w:r>
    </w:p>
    <w:p w:rsidR="006868B4" w:rsidRDefault="006868B4">
      <w:pPr>
        <w:spacing w:line="280" w:lineRule="exact"/>
        <w:ind w:right="420"/>
        <w:rPr>
          <w:rFonts w:ascii="宋体" w:hAnsi="宋体" w:cs="宋体"/>
          <w:color w:val="000000"/>
          <w:szCs w:val="21"/>
        </w:rPr>
      </w:pPr>
    </w:p>
    <w:p w:rsidR="006868B4" w:rsidRDefault="008B0876">
      <w:pPr>
        <w:spacing w:line="360" w:lineRule="exact"/>
        <w:ind w:firstLineChars="200" w:firstLine="420"/>
        <w:rPr>
          <w:rFonts w:ascii="宋体" w:hAnsi="宋体" w:cs="宋体"/>
          <w:szCs w:val="21"/>
        </w:rPr>
      </w:pPr>
      <w:r>
        <w:rPr>
          <w:rFonts w:ascii="宋体" w:hAnsi="宋体" w:cs="宋体" w:hint="eastAsia"/>
          <w:szCs w:val="21"/>
        </w:rPr>
        <w:t>注：</w:t>
      </w:r>
    </w:p>
    <w:p w:rsidR="006868B4" w:rsidRDefault="008B0876">
      <w:pPr>
        <w:spacing w:line="360" w:lineRule="exact"/>
        <w:ind w:firstLineChars="200" w:firstLine="420"/>
        <w:rPr>
          <w:rFonts w:ascii="宋体" w:hAnsi="宋体" w:cs="宋体"/>
          <w:b/>
          <w:szCs w:val="21"/>
        </w:rPr>
      </w:pPr>
      <w:r>
        <w:rPr>
          <w:rFonts w:ascii="宋体" w:hAnsi="宋体" w:cs="宋体"/>
          <w:szCs w:val="21"/>
        </w:rPr>
        <w:t>1</w:t>
      </w:r>
      <w:r>
        <w:rPr>
          <w:rFonts w:ascii="宋体" w:hAnsi="宋体" w:cs="宋体" w:hint="eastAsia"/>
          <w:szCs w:val="21"/>
        </w:rPr>
        <w:t>、本项目投标报价为</w:t>
      </w:r>
      <w:r>
        <w:rPr>
          <w:rFonts w:ascii="宋体" w:hAnsi="宋体" w:cs="宋体" w:hint="eastAsia"/>
          <w:b/>
          <w:bCs/>
          <w:szCs w:val="21"/>
          <w:u w:val="single"/>
        </w:rPr>
        <w:t>总价包干</w:t>
      </w:r>
      <w:r>
        <w:rPr>
          <w:rFonts w:ascii="宋体" w:hAnsi="宋体" w:cs="宋体" w:hint="eastAsia"/>
          <w:b/>
          <w:szCs w:val="21"/>
        </w:rPr>
        <w:t>，</w:t>
      </w:r>
      <w:r>
        <w:rPr>
          <w:rFonts w:ascii="宋体" w:hAnsi="宋体" w:cs="宋体" w:hint="eastAsia"/>
          <w:color w:val="000000"/>
          <w:szCs w:val="21"/>
        </w:rPr>
        <w:t>投标报价应包括投标文件所确定的招标范围</w:t>
      </w:r>
      <w:r>
        <w:rPr>
          <w:rFonts w:ascii="宋体" w:hAnsi="宋体" w:cs="宋体" w:hint="eastAsia"/>
          <w:b/>
          <w:color w:val="000000"/>
          <w:szCs w:val="21"/>
        </w:rPr>
        <w:t>投标报价包括所报</w:t>
      </w:r>
      <w:r>
        <w:rPr>
          <w:rFonts w:ascii="宋体" w:hAnsi="宋体" w:cs="宋体" w:hint="eastAsia"/>
          <w:b/>
          <w:szCs w:val="21"/>
        </w:rPr>
        <w:t>费用包括但不仅限于以下内容：人工费、主要材料费、设备及机械费、仪器设备费、测试材料费、物件处理费、检测材料运输费、包干措施费、辅助材料费、采购及保管费、管理费、相关单位配合费、场地平整费、进退场费（总价包干，结算时不作调整）、规费、利润、税金等所有检测所需的一切费用，并通过建设主管部门质量验收所要求的全部内容及出具合格书面报告的全部费用。签订合同后不论政策调整、市场价格波动等任何因素，在合同履约过程中一律不予调整，投标单位已自行充分考虑。</w:t>
      </w:r>
    </w:p>
    <w:p w:rsidR="006868B4" w:rsidRDefault="008B0876">
      <w:pPr>
        <w:spacing w:line="360" w:lineRule="exact"/>
        <w:ind w:firstLineChars="200" w:firstLine="422"/>
        <w:rPr>
          <w:rFonts w:ascii="宋体" w:hAnsi="宋体" w:cs="宋体"/>
          <w:b/>
          <w:szCs w:val="21"/>
        </w:rPr>
      </w:pPr>
      <w:r>
        <w:rPr>
          <w:rFonts w:ascii="宋体" w:hAnsi="宋体" w:cs="宋体" w:hint="eastAsia"/>
          <w:b/>
          <w:szCs w:val="21"/>
        </w:rPr>
        <w:t>包干措施费包括(但不限于)以下内容：</w:t>
      </w:r>
    </w:p>
    <w:p w:rsidR="006868B4" w:rsidRDefault="008B0876">
      <w:pPr>
        <w:spacing w:line="360" w:lineRule="exact"/>
        <w:ind w:firstLineChars="200" w:firstLine="422"/>
        <w:rPr>
          <w:rFonts w:ascii="宋体" w:hAnsi="宋体" w:cs="宋体"/>
          <w:b/>
          <w:szCs w:val="21"/>
        </w:rPr>
      </w:pPr>
      <w:r>
        <w:rPr>
          <w:rFonts w:ascii="宋体" w:hAnsi="宋体" w:cs="宋体" w:hint="eastAsia"/>
          <w:b/>
          <w:szCs w:val="21"/>
        </w:rPr>
        <w:t>(1)检测作业机具进退场费，检测作业临时设施费；</w:t>
      </w:r>
    </w:p>
    <w:p w:rsidR="006868B4" w:rsidRDefault="008B0876">
      <w:pPr>
        <w:spacing w:line="360" w:lineRule="exact"/>
        <w:ind w:firstLineChars="200" w:firstLine="422"/>
        <w:rPr>
          <w:rFonts w:ascii="宋体" w:hAnsi="宋体" w:cs="宋体"/>
          <w:b/>
          <w:color w:val="000000"/>
          <w:szCs w:val="21"/>
        </w:rPr>
      </w:pPr>
      <w:r>
        <w:rPr>
          <w:rFonts w:ascii="宋体" w:hAnsi="宋体" w:cs="宋体" w:hint="eastAsia"/>
          <w:b/>
          <w:szCs w:val="21"/>
        </w:rPr>
        <w:t>(2)检测工作需设置必要的临时设施而发生的费用</w:t>
      </w:r>
      <w:r>
        <w:rPr>
          <w:rFonts w:ascii="宋体" w:hAnsi="宋体" w:cs="宋体" w:hint="eastAsia"/>
          <w:b/>
          <w:color w:val="000000"/>
          <w:szCs w:val="21"/>
        </w:rPr>
        <w:t>；</w:t>
      </w:r>
    </w:p>
    <w:p w:rsidR="006868B4" w:rsidRDefault="008B0876">
      <w:pPr>
        <w:spacing w:line="360" w:lineRule="exact"/>
        <w:ind w:firstLineChars="200" w:firstLine="422"/>
        <w:rPr>
          <w:rFonts w:ascii="宋体" w:hAnsi="宋体" w:cs="宋体"/>
          <w:b/>
          <w:color w:val="000000"/>
          <w:szCs w:val="21"/>
        </w:rPr>
      </w:pPr>
      <w:r>
        <w:rPr>
          <w:rFonts w:ascii="宋体" w:hAnsi="宋体" w:cs="宋体" w:hint="eastAsia"/>
          <w:b/>
          <w:color w:val="000000"/>
          <w:szCs w:val="21"/>
        </w:rPr>
        <w:t>(3)设备及机具拆装费及其进入施工的场地所必须采取的措施；</w:t>
      </w:r>
    </w:p>
    <w:p w:rsidR="006868B4" w:rsidRDefault="008B0876">
      <w:pPr>
        <w:spacing w:line="360" w:lineRule="exact"/>
        <w:ind w:firstLineChars="200" w:firstLine="422"/>
        <w:rPr>
          <w:rFonts w:ascii="宋体" w:hAnsi="宋体" w:cs="宋体"/>
          <w:b/>
          <w:color w:val="000000"/>
          <w:szCs w:val="21"/>
        </w:rPr>
      </w:pPr>
      <w:r>
        <w:rPr>
          <w:rFonts w:ascii="宋体" w:hAnsi="宋体" w:cs="宋体" w:hint="eastAsia"/>
          <w:b/>
          <w:color w:val="000000"/>
          <w:szCs w:val="21"/>
        </w:rPr>
        <w:t>(4)余物、垃圾、废弃物清理费；</w:t>
      </w:r>
    </w:p>
    <w:p w:rsidR="006868B4" w:rsidRDefault="008B0876">
      <w:pPr>
        <w:spacing w:line="360" w:lineRule="exact"/>
        <w:ind w:firstLineChars="200" w:firstLine="422"/>
        <w:rPr>
          <w:rFonts w:ascii="宋体" w:hAnsi="宋体" w:cs="宋体"/>
          <w:b/>
          <w:color w:val="000000"/>
          <w:szCs w:val="21"/>
        </w:rPr>
      </w:pPr>
      <w:r>
        <w:rPr>
          <w:rFonts w:ascii="宋体" w:hAnsi="宋体" w:cs="宋体" w:hint="eastAsia"/>
          <w:b/>
          <w:color w:val="000000"/>
          <w:szCs w:val="21"/>
        </w:rPr>
        <w:t xml:space="preserve">(5)本项目实施中可能发生的安全问题的治理防范措施费； </w:t>
      </w:r>
    </w:p>
    <w:p w:rsidR="006868B4" w:rsidRDefault="008B0876">
      <w:pPr>
        <w:spacing w:line="360" w:lineRule="exact"/>
        <w:ind w:firstLineChars="200" w:firstLine="422"/>
        <w:rPr>
          <w:rFonts w:ascii="宋体" w:hAnsi="宋体" w:cs="宋体"/>
          <w:b/>
          <w:color w:val="000000"/>
          <w:szCs w:val="21"/>
        </w:rPr>
      </w:pPr>
      <w:r>
        <w:rPr>
          <w:rFonts w:ascii="宋体" w:hAnsi="宋体" w:cs="宋体" w:hint="eastAsia"/>
          <w:b/>
          <w:color w:val="000000"/>
          <w:szCs w:val="21"/>
        </w:rPr>
        <w:t>(6)检测措施费、准备费；</w:t>
      </w:r>
    </w:p>
    <w:p w:rsidR="006868B4" w:rsidRDefault="008B0876">
      <w:pPr>
        <w:ind w:firstLineChars="200" w:firstLine="422"/>
        <w:outlineLvl w:val="1"/>
        <w:rPr>
          <w:rFonts w:ascii="宋体" w:hAnsi="宋体" w:cs="宋体"/>
          <w:b/>
          <w:color w:val="000000"/>
          <w:szCs w:val="21"/>
        </w:rPr>
      </w:pPr>
      <w:r>
        <w:rPr>
          <w:rFonts w:ascii="宋体" w:hAnsi="宋体" w:cs="宋体" w:hint="eastAsia"/>
          <w:b/>
          <w:color w:val="000000"/>
          <w:szCs w:val="21"/>
        </w:rPr>
        <w:t>(7)为本项目试验检测工作所发生的办公场所、办公家具、办公用品、通讯工具、食宿、交通、通讯费等费；</w:t>
      </w:r>
    </w:p>
    <w:p w:rsidR="006868B4" w:rsidRDefault="008B0876">
      <w:pPr>
        <w:ind w:firstLineChars="200" w:firstLine="422"/>
        <w:outlineLvl w:val="1"/>
        <w:rPr>
          <w:rFonts w:ascii="宋体" w:hAnsi="宋体" w:cs="宋体"/>
          <w:b/>
          <w:sz w:val="28"/>
          <w:szCs w:val="28"/>
        </w:rPr>
      </w:pPr>
      <w:r>
        <w:rPr>
          <w:rFonts w:ascii="宋体" w:hAnsi="宋体" w:cs="宋体"/>
          <w:b/>
          <w:color w:val="000000"/>
          <w:szCs w:val="21"/>
        </w:rPr>
        <w:t>2</w:t>
      </w:r>
      <w:r>
        <w:rPr>
          <w:rFonts w:ascii="宋体" w:hAnsi="宋体" w:cs="宋体" w:hint="eastAsia"/>
          <w:b/>
          <w:color w:val="000000"/>
          <w:szCs w:val="21"/>
        </w:rPr>
        <w:t>、</w:t>
      </w:r>
      <w:r>
        <w:rPr>
          <w:rFonts w:ascii="宋体" w:hAnsi="宋体" w:cs="宋体"/>
          <w:b/>
          <w:color w:val="000000"/>
          <w:szCs w:val="21"/>
        </w:rPr>
        <w:t>本项目报价不得高于最高限价</w:t>
      </w:r>
      <w:r>
        <w:rPr>
          <w:rFonts w:ascii="宋体" w:hAnsi="宋体" w:cs="宋体" w:hint="eastAsia"/>
          <w:b/>
          <w:color w:val="000000"/>
          <w:szCs w:val="21"/>
        </w:rPr>
        <w:t>。</w:t>
      </w:r>
      <w:r>
        <w:rPr>
          <w:rFonts w:ascii="宋体" w:hAnsi="宋体" w:cs="宋体"/>
          <w:b/>
          <w:sz w:val="28"/>
          <w:szCs w:val="28"/>
        </w:rPr>
        <w:br w:type="page"/>
      </w:r>
    </w:p>
    <w:p w:rsidR="006868B4" w:rsidRDefault="008B0876">
      <w:pPr>
        <w:rPr>
          <w:rFonts w:asciiTheme="minorEastAsia" w:eastAsiaTheme="minorEastAsia" w:hAnsiTheme="minorEastAsia"/>
          <w:b/>
          <w:sz w:val="28"/>
          <w:szCs w:val="28"/>
        </w:rPr>
      </w:pPr>
      <w:r>
        <w:rPr>
          <w:rFonts w:asciiTheme="minorEastAsia" w:eastAsiaTheme="minorEastAsia" w:hAnsiTheme="minorEastAsia"/>
          <w:b/>
          <w:sz w:val="28"/>
          <w:szCs w:val="28"/>
        </w:rPr>
        <w:lastRenderedPageBreak/>
        <w:t>5</w:t>
      </w:r>
      <w:r>
        <w:rPr>
          <w:rFonts w:asciiTheme="minorEastAsia" w:eastAsiaTheme="minorEastAsia" w:hAnsiTheme="minorEastAsia" w:hint="eastAsia"/>
          <w:b/>
          <w:sz w:val="28"/>
          <w:szCs w:val="28"/>
        </w:rPr>
        <w:t>.谈判分项报价表</w:t>
      </w:r>
    </w:p>
    <w:p w:rsidR="006868B4" w:rsidRDefault="008B0876">
      <w:pPr>
        <w:spacing w:line="360" w:lineRule="auto"/>
        <w:jc w:val="center"/>
        <w:rPr>
          <w:rFonts w:ascii="宋体" w:hAnsi="宋体"/>
          <w:b/>
          <w:sz w:val="28"/>
          <w:szCs w:val="28"/>
        </w:rPr>
      </w:pPr>
      <w:r>
        <w:rPr>
          <w:rFonts w:ascii="宋体" w:hAnsi="宋体" w:hint="eastAsia"/>
          <w:b/>
          <w:sz w:val="28"/>
          <w:szCs w:val="28"/>
        </w:rPr>
        <w:t>谈判分项报价表</w:t>
      </w:r>
    </w:p>
    <w:p w:rsidR="006868B4" w:rsidRDefault="008B0876">
      <w:pPr>
        <w:snapToGrid w:val="0"/>
        <w:spacing w:line="360" w:lineRule="auto"/>
        <w:rPr>
          <w:rFonts w:ascii="宋体" w:hAnsi="宋体"/>
          <w:szCs w:val="21"/>
        </w:rPr>
      </w:pPr>
      <w:r>
        <w:rPr>
          <w:rFonts w:ascii="宋体" w:hAnsi="宋体" w:hint="eastAsia"/>
          <w:szCs w:val="21"/>
        </w:rPr>
        <w:t>项目编号：</w:t>
      </w:r>
    </w:p>
    <w:tbl>
      <w:tblPr>
        <w:tblW w:w="5000" w:type="pct"/>
        <w:jc w:val="center"/>
        <w:tblLayout w:type="fixed"/>
        <w:tblLook w:val="04A0" w:firstRow="1" w:lastRow="0" w:firstColumn="1" w:lastColumn="0" w:noHBand="0" w:noVBand="1"/>
      </w:tblPr>
      <w:tblGrid>
        <w:gridCol w:w="396"/>
        <w:gridCol w:w="1702"/>
        <w:gridCol w:w="707"/>
        <w:gridCol w:w="707"/>
        <w:gridCol w:w="707"/>
        <w:gridCol w:w="2410"/>
        <w:gridCol w:w="992"/>
        <w:gridCol w:w="902"/>
      </w:tblGrid>
      <w:tr w:rsidR="006868B4">
        <w:trPr>
          <w:trHeight w:val="284"/>
          <w:jc w:val="center"/>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B4" w:rsidRDefault="008B0876">
            <w:pPr>
              <w:widowControl/>
              <w:jc w:val="left"/>
              <w:rPr>
                <w:rFonts w:ascii="宋体" w:hAnsi="宋体" w:cs="宋体"/>
                <w:b/>
                <w:color w:val="000000"/>
                <w:kern w:val="0"/>
                <w:sz w:val="22"/>
                <w:szCs w:val="22"/>
              </w:rPr>
            </w:pPr>
            <w:r>
              <w:rPr>
                <w:rFonts w:ascii="宋体" w:hAnsi="宋体" w:cs="宋体" w:hint="eastAsia"/>
                <w:b/>
                <w:color w:val="000000"/>
                <w:kern w:val="0"/>
                <w:sz w:val="22"/>
                <w:szCs w:val="22"/>
              </w:rPr>
              <w:t>部位</w:t>
            </w:r>
          </w:p>
        </w:tc>
        <w:tc>
          <w:tcPr>
            <w:tcW w:w="998"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检测项目</w:t>
            </w:r>
          </w:p>
        </w:tc>
        <w:tc>
          <w:tcPr>
            <w:tcW w:w="415"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总根数</w:t>
            </w:r>
          </w:p>
        </w:tc>
        <w:tc>
          <w:tcPr>
            <w:tcW w:w="415"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桩型</w:t>
            </w:r>
          </w:p>
        </w:tc>
        <w:tc>
          <w:tcPr>
            <w:tcW w:w="415"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桩长</w:t>
            </w:r>
          </w:p>
        </w:tc>
        <w:tc>
          <w:tcPr>
            <w:tcW w:w="1414" w:type="pct"/>
            <w:tcBorders>
              <w:top w:val="single" w:sz="4" w:space="0" w:color="auto"/>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检测数量</w:t>
            </w:r>
          </w:p>
        </w:tc>
        <w:tc>
          <w:tcPr>
            <w:tcW w:w="582" w:type="pct"/>
            <w:tcBorders>
              <w:top w:val="single" w:sz="4" w:space="0" w:color="auto"/>
              <w:left w:val="nil"/>
              <w:bottom w:val="single" w:sz="4" w:space="0" w:color="auto"/>
              <w:right w:val="single" w:sz="4" w:space="0" w:color="auto"/>
            </w:tcBorders>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单价</w:t>
            </w:r>
            <w:r>
              <w:rPr>
                <w:rFonts w:ascii="宋体" w:hAnsi="宋体" w:cs="宋体"/>
                <w:b/>
                <w:color w:val="000000"/>
                <w:kern w:val="0"/>
                <w:sz w:val="22"/>
                <w:szCs w:val="22"/>
              </w:rPr>
              <w:t>（</w:t>
            </w:r>
            <w:r>
              <w:rPr>
                <w:rFonts w:ascii="宋体" w:hAnsi="宋体" w:cs="宋体" w:hint="eastAsia"/>
                <w:b/>
                <w:color w:val="000000"/>
                <w:kern w:val="0"/>
                <w:sz w:val="22"/>
                <w:szCs w:val="22"/>
              </w:rPr>
              <w:t>元</w:t>
            </w:r>
            <w:r>
              <w:rPr>
                <w:rFonts w:ascii="宋体" w:hAnsi="宋体" w:cs="宋体"/>
                <w:b/>
                <w:color w:val="000000"/>
                <w:kern w:val="0"/>
                <w:sz w:val="22"/>
                <w:szCs w:val="22"/>
              </w:rPr>
              <w:t>）</w:t>
            </w:r>
          </w:p>
        </w:tc>
        <w:tc>
          <w:tcPr>
            <w:tcW w:w="529" w:type="pct"/>
            <w:tcBorders>
              <w:top w:val="single" w:sz="4" w:space="0" w:color="auto"/>
              <w:left w:val="nil"/>
              <w:bottom w:val="single" w:sz="4" w:space="0" w:color="auto"/>
              <w:right w:val="single" w:sz="4" w:space="0" w:color="auto"/>
            </w:tcBorders>
            <w:vAlign w:val="center"/>
          </w:tcPr>
          <w:p w:rsidR="006868B4" w:rsidRDefault="008B0876">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总价</w:t>
            </w:r>
            <w:r>
              <w:rPr>
                <w:rFonts w:ascii="宋体" w:hAnsi="宋体" w:cs="宋体"/>
                <w:b/>
                <w:color w:val="000000"/>
                <w:kern w:val="0"/>
                <w:sz w:val="22"/>
                <w:szCs w:val="22"/>
              </w:rPr>
              <w:t>（</w:t>
            </w:r>
            <w:r>
              <w:rPr>
                <w:rFonts w:ascii="宋体" w:hAnsi="宋体" w:cs="宋体" w:hint="eastAsia"/>
                <w:b/>
                <w:color w:val="000000"/>
                <w:kern w:val="0"/>
                <w:sz w:val="22"/>
                <w:szCs w:val="22"/>
              </w:rPr>
              <w:t>元</w:t>
            </w:r>
            <w:r>
              <w:rPr>
                <w:rFonts w:ascii="宋体" w:hAnsi="宋体" w:cs="宋体"/>
                <w:b/>
                <w:color w:val="000000"/>
                <w:kern w:val="0"/>
                <w:sz w:val="22"/>
                <w:szCs w:val="22"/>
              </w:rPr>
              <w:t>）</w:t>
            </w:r>
          </w:p>
        </w:tc>
      </w:tr>
      <w:tr w:rsidR="006868B4">
        <w:trPr>
          <w:trHeight w:val="284"/>
          <w:jc w:val="center"/>
        </w:trPr>
        <w:tc>
          <w:tcPr>
            <w:tcW w:w="232"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道路</w:t>
            </w: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单桩抗压静载</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560</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搅拌桩</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7米</w:t>
            </w: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32"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复合地基</w:t>
            </w: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3根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32"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轻便触探</w:t>
            </w: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12根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32"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取芯</w:t>
            </w: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21米（</w:t>
            </w:r>
            <w:r>
              <w:rPr>
                <w:rFonts w:ascii="宋体" w:hAnsi="宋体" w:cs="宋体"/>
                <w:color w:val="000000"/>
                <w:kern w:val="0"/>
                <w:sz w:val="22"/>
                <w:szCs w:val="22"/>
              </w:rPr>
              <w:t>3</w:t>
            </w:r>
            <w:r>
              <w:rPr>
                <w:rFonts w:ascii="宋体" w:hAnsi="宋体" w:cs="宋体" w:hint="eastAsia"/>
                <w:color w:val="000000"/>
                <w:kern w:val="0"/>
                <w:sz w:val="22"/>
                <w:szCs w:val="22"/>
              </w:rPr>
              <w:t>根，17米/根）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32"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桥梁</w:t>
            </w: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超声波检测</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kern w:val="0"/>
                <w:sz w:val="22"/>
                <w:szCs w:val="22"/>
              </w:rPr>
            </w:pPr>
            <w:r>
              <w:rPr>
                <w:rFonts w:ascii="宋体" w:hAnsi="宋体" w:cs="宋体" w:hint="eastAsia"/>
                <w:kern w:val="0"/>
                <w:sz w:val="22"/>
                <w:szCs w:val="22"/>
              </w:rPr>
              <w:t>46</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kern w:val="0"/>
                <w:sz w:val="22"/>
                <w:szCs w:val="22"/>
              </w:rPr>
            </w:pPr>
            <w:r>
              <w:rPr>
                <w:rFonts w:ascii="宋体" w:hAnsi="宋体" w:cs="宋体" w:hint="eastAsia"/>
                <w:kern w:val="0"/>
                <w:sz w:val="22"/>
                <w:szCs w:val="22"/>
              </w:rPr>
              <w:t>钻孔灌注桩</w:t>
            </w:r>
          </w:p>
        </w:tc>
        <w:tc>
          <w:tcPr>
            <w:tcW w:w="415" w:type="pct"/>
            <w:vMerge w:val="restart"/>
            <w:tcBorders>
              <w:top w:val="nil"/>
              <w:left w:val="single" w:sz="4" w:space="0" w:color="auto"/>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17米</w:t>
            </w: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68米（4根，17米/根）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32"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高应变</w:t>
            </w: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32"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998"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低应变</w:t>
            </w: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415" w:type="pct"/>
            <w:vMerge/>
            <w:tcBorders>
              <w:top w:val="nil"/>
              <w:left w:val="single" w:sz="4" w:space="0" w:color="auto"/>
              <w:bottom w:val="single" w:sz="4" w:space="0" w:color="auto"/>
              <w:right w:val="single" w:sz="4" w:space="0" w:color="auto"/>
            </w:tcBorders>
            <w:vAlign w:val="center"/>
          </w:tcPr>
          <w:p w:rsidR="006868B4" w:rsidRDefault="006868B4">
            <w:pPr>
              <w:widowControl/>
              <w:jc w:val="left"/>
              <w:rPr>
                <w:rFonts w:ascii="宋体" w:hAnsi="宋体" w:cs="宋体"/>
                <w:color w:val="000000"/>
                <w:kern w:val="0"/>
                <w:sz w:val="22"/>
                <w:szCs w:val="22"/>
              </w:rPr>
            </w:pPr>
          </w:p>
        </w:tc>
        <w:tc>
          <w:tcPr>
            <w:tcW w:w="1414" w:type="pct"/>
            <w:tcBorders>
              <w:top w:val="nil"/>
              <w:left w:val="nil"/>
              <w:bottom w:val="single" w:sz="4" w:space="0" w:color="auto"/>
              <w:right w:val="single" w:sz="4" w:space="0" w:color="auto"/>
            </w:tcBorders>
            <w:shd w:val="clear" w:color="auto" w:fill="auto"/>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46根</w:t>
            </w:r>
          </w:p>
        </w:tc>
        <w:tc>
          <w:tcPr>
            <w:tcW w:w="582"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nil"/>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247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进退场费用</w:t>
            </w:r>
          </w:p>
        </w:tc>
        <w:tc>
          <w:tcPr>
            <w:tcW w:w="1414" w:type="pct"/>
            <w:tcBorders>
              <w:top w:val="single" w:sz="4" w:space="0" w:color="auto"/>
              <w:left w:val="nil"/>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1项</w:t>
            </w:r>
          </w:p>
        </w:tc>
        <w:tc>
          <w:tcPr>
            <w:tcW w:w="582" w:type="pct"/>
            <w:tcBorders>
              <w:top w:val="single" w:sz="4" w:space="0" w:color="auto"/>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c>
          <w:tcPr>
            <w:tcW w:w="529" w:type="pct"/>
            <w:tcBorders>
              <w:top w:val="single" w:sz="4" w:space="0" w:color="auto"/>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r w:rsidR="006868B4">
        <w:trPr>
          <w:trHeight w:val="284"/>
          <w:jc w:val="center"/>
        </w:trPr>
        <w:tc>
          <w:tcPr>
            <w:tcW w:w="447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6868B4" w:rsidRDefault="008B0876">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529" w:type="pct"/>
            <w:tcBorders>
              <w:top w:val="single" w:sz="4" w:space="0" w:color="auto"/>
              <w:left w:val="nil"/>
              <w:bottom w:val="single" w:sz="4" w:space="0" w:color="auto"/>
              <w:right w:val="single" w:sz="4" w:space="0" w:color="auto"/>
            </w:tcBorders>
            <w:vAlign w:val="center"/>
          </w:tcPr>
          <w:p w:rsidR="006868B4" w:rsidRDefault="006868B4">
            <w:pPr>
              <w:widowControl/>
              <w:jc w:val="center"/>
              <w:rPr>
                <w:rFonts w:ascii="宋体" w:hAnsi="宋体" w:cs="宋体"/>
                <w:color w:val="000000"/>
                <w:kern w:val="0"/>
                <w:sz w:val="22"/>
                <w:szCs w:val="22"/>
              </w:rPr>
            </w:pPr>
          </w:p>
        </w:tc>
      </w:tr>
    </w:tbl>
    <w:p w:rsidR="006868B4" w:rsidRDefault="006868B4">
      <w:pPr>
        <w:snapToGrid w:val="0"/>
        <w:spacing w:line="360" w:lineRule="auto"/>
        <w:rPr>
          <w:rFonts w:ascii="宋体" w:hAnsi="宋体" w:cs="宋体"/>
          <w:szCs w:val="21"/>
        </w:rPr>
      </w:pPr>
    </w:p>
    <w:p w:rsidR="006868B4" w:rsidRDefault="008B0876">
      <w:pPr>
        <w:snapToGrid w:val="0"/>
        <w:spacing w:line="360" w:lineRule="auto"/>
        <w:rPr>
          <w:rFonts w:ascii="宋体" w:hAnsi="宋体" w:cs="Arial"/>
          <w:kern w:val="0"/>
          <w:szCs w:val="21"/>
        </w:rPr>
      </w:pPr>
      <w:r>
        <w:rPr>
          <w:rFonts w:ascii="宋体" w:hAnsi="宋体" w:cs="宋体" w:hint="eastAsia"/>
          <w:szCs w:val="21"/>
        </w:rPr>
        <w:t>注：本项目投标报价为</w:t>
      </w:r>
      <w:r>
        <w:rPr>
          <w:rFonts w:ascii="宋体" w:hAnsi="宋体" w:cs="宋体" w:hint="eastAsia"/>
          <w:b/>
          <w:bCs/>
          <w:szCs w:val="21"/>
          <w:u w:val="single"/>
        </w:rPr>
        <w:t>总价包干</w:t>
      </w:r>
      <w:r>
        <w:rPr>
          <w:rFonts w:ascii="宋体" w:hAnsi="宋体" w:cs="宋体" w:hint="eastAsia"/>
          <w:b/>
          <w:szCs w:val="21"/>
        </w:rPr>
        <w:t>，</w:t>
      </w:r>
      <w:r>
        <w:rPr>
          <w:rFonts w:ascii="宋体" w:hAnsi="宋体" w:cs="宋体" w:hint="eastAsia"/>
          <w:color w:val="000000"/>
          <w:szCs w:val="21"/>
        </w:rPr>
        <w:t>投标报价应包括投标文件所确定的招标范围</w:t>
      </w:r>
      <w:r>
        <w:rPr>
          <w:rFonts w:ascii="宋体" w:hAnsi="宋体" w:cs="宋体" w:hint="eastAsia"/>
          <w:b/>
          <w:color w:val="000000"/>
          <w:szCs w:val="21"/>
        </w:rPr>
        <w:t>投标报价包括所报费</w:t>
      </w:r>
      <w:r>
        <w:rPr>
          <w:rFonts w:ascii="宋体" w:hAnsi="宋体" w:cs="宋体" w:hint="eastAsia"/>
          <w:b/>
          <w:szCs w:val="21"/>
        </w:rPr>
        <w:t>用包括但不仅限于以下内容：人工费、主要材料费、设备及机械费、仪器设备费、测试材料费、物件处理费、检测材料运输费、包干措施费、辅助材料费、采购及保管费、管理费、相关单位配合费、场地平整费、进退场费（总价包干，结算时不作调整）、规费、利润、税金等所有检测所需的一切费用，并通过建设主管部门质量验收所要求的全部内容及出具合格书面报告的全部费用。签订合同后不论政策调整、市场价格波动等任何因素，在合同履约过程中一律不予调整，投标单位已自行充分考虑。</w:t>
      </w:r>
    </w:p>
    <w:p w:rsidR="006868B4" w:rsidRDefault="006868B4">
      <w:pPr>
        <w:snapToGrid w:val="0"/>
        <w:spacing w:line="360" w:lineRule="auto"/>
        <w:rPr>
          <w:rFonts w:ascii="宋体" w:hAnsi="宋体" w:cs="Arial"/>
          <w:kern w:val="0"/>
          <w:szCs w:val="21"/>
        </w:rPr>
      </w:pPr>
    </w:p>
    <w:p w:rsidR="006868B4" w:rsidRDefault="008B0876">
      <w:pPr>
        <w:snapToGrid w:val="0"/>
        <w:spacing w:line="360" w:lineRule="auto"/>
        <w:rPr>
          <w:rFonts w:ascii="宋体" w:hAnsi="宋体" w:cs="Arial"/>
          <w:kern w:val="0"/>
          <w:szCs w:val="21"/>
        </w:rPr>
      </w:pPr>
      <w:r>
        <w:rPr>
          <w:rFonts w:ascii="宋体" w:hAnsi="宋体" w:cs="Arial" w:hint="eastAsia"/>
          <w:kern w:val="0"/>
          <w:szCs w:val="21"/>
        </w:rPr>
        <w:t>供应商名称（公章）：</w:t>
      </w:r>
    </w:p>
    <w:p w:rsidR="006868B4" w:rsidRDefault="008B0876">
      <w:pPr>
        <w:snapToGrid w:val="0"/>
        <w:spacing w:line="360" w:lineRule="auto"/>
        <w:rPr>
          <w:rFonts w:ascii="宋体" w:hAnsi="宋体"/>
          <w:szCs w:val="21"/>
        </w:rPr>
      </w:pPr>
      <w:r>
        <w:rPr>
          <w:rFonts w:ascii="宋体" w:hAnsi="宋体" w:hint="eastAsia"/>
          <w:szCs w:val="21"/>
        </w:rPr>
        <w:t>法定代表人或代理人（签字或盖章）：</w:t>
      </w:r>
    </w:p>
    <w:p w:rsidR="006868B4" w:rsidRDefault="006868B4">
      <w:pPr>
        <w:snapToGrid w:val="0"/>
        <w:spacing w:line="360" w:lineRule="auto"/>
        <w:rPr>
          <w:szCs w:val="21"/>
        </w:rPr>
      </w:pPr>
    </w:p>
    <w:p w:rsidR="006868B4" w:rsidRDefault="006868B4">
      <w:pPr>
        <w:snapToGrid w:val="0"/>
        <w:spacing w:line="360" w:lineRule="auto"/>
        <w:rPr>
          <w:szCs w:val="21"/>
        </w:rPr>
      </w:pPr>
    </w:p>
    <w:p w:rsidR="006868B4" w:rsidRDefault="006868B4">
      <w:pPr>
        <w:outlineLvl w:val="1"/>
        <w:rPr>
          <w:color w:val="FF0000"/>
          <w:szCs w:val="21"/>
        </w:rPr>
      </w:pPr>
    </w:p>
    <w:p w:rsidR="006868B4" w:rsidRDefault="006868B4">
      <w:pPr>
        <w:outlineLvl w:val="1"/>
        <w:rPr>
          <w:color w:val="FF0000"/>
          <w:szCs w:val="21"/>
        </w:rPr>
      </w:pPr>
    </w:p>
    <w:p w:rsidR="006868B4" w:rsidRDefault="006868B4">
      <w:pPr>
        <w:outlineLvl w:val="1"/>
        <w:rPr>
          <w:color w:val="FF0000"/>
          <w:szCs w:val="21"/>
        </w:rPr>
      </w:pPr>
    </w:p>
    <w:p w:rsidR="006868B4" w:rsidRDefault="006868B4">
      <w:pPr>
        <w:outlineLvl w:val="1"/>
        <w:rPr>
          <w:color w:val="FF0000"/>
          <w:szCs w:val="21"/>
        </w:rPr>
      </w:pPr>
    </w:p>
    <w:p w:rsidR="006868B4" w:rsidRDefault="006868B4">
      <w:pPr>
        <w:outlineLvl w:val="1"/>
        <w:rPr>
          <w:color w:val="FF0000"/>
          <w:szCs w:val="21"/>
        </w:rPr>
      </w:pPr>
    </w:p>
    <w:p w:rsidR="006868B4" w:rsidRDefault="006868B4">
      <w:pPr>
        <w:outlineLvl w:val="1"/>
        <w:rPr>
          <w:color w:val="FF0000"/>
          <w:szCs w:val="21"/>
        </w:rPr>
      </w:pPr>
    </w:p>
    <w:p w:rsidR="006868B4" w:rsidRDefault="006868B4">
      <w:pPr>
        <w:outlineLvl w:val="1"/>
        <w:rPr>
          <w:color w:val="FF0000"/>
          <w:szCs w:val="21"/>
        </w:rPr>
      </w:pPr>
    </w:p>
    <w:p w:rsidR="006868B4" w:rsidRDefault="008B0876">
      <w:pPr>
        <w:rPr>
          <w:rFonts w:ascii="宋体" w:hAnsi="宋体" w:cs="宋体"/>
          <w:b/>
          <w:sz w:val="28"/>
          <w:szCs w:val="28"/>
        </w:rPr>
      </w:pPr>
      <w:r>
        <w:rPr>
          <w:rFonts w:ascii="宋体" w:hAnsi="宋体" w:cs="宋体"/>
          <w:b/>
          <w:sz w:val="28"/>
          <w:szCs w:val="28"/>
        </w:rPr>
        <w:br w:type="page"/>
      </w:r>
    </w:p>
    <w:p w:rsidR="006868B4" w:rsidRDefault="008B0876">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rsidR="006868B4" w:rsidRDefault="008B0876">
      <w:pPr>
        <w:jc w:val="center"/>
        <w:rPr>
          <w:rFonts w:ascii="宋体" w:hAnsi="宋体" w:cs="宋体"/>
          <w:b/>
          <w:sz w:val="28"/>
          <w:szCs w:val="28"/>
        </w:rPr>
      </w:pPr>
      <w:r>
        <w:rPr>
          <w:rFonts w:ascii="宋体" w:hAnsi="宋体" w:cs="宋体" w:hint="eastAsia"/>
          <w:b/>
          <w:sz w:val="28"/>
          <w:szCs w:val="28"/>
        </w:rPr>
        <w:t>偏 离 表</w:t>
      </w:r>
    </w:p>
    <w:p w:rsidR="006868B4" w:rsidRDefault="008B0876">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6868B4" w:rsidRDefault="008B0876">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6868B4" w:rsidRDefault="008B0876">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6868B4">
        <w:trPr>
          <w:trHeight w:hRule="exact" w:val="510"/>
        </w:trPr>
        <w:tc>
          <w:tcPr>
            <w:tcW w:w="2132" w:type="dxa"/>
            <w:vAlign w:val="center"/>
          </w:tcPr>
          <w:p w:rsidR="006868B4" w:rsidRDefault="008B0876">
            <w:pPr>
              <w:rPr>
                <w:rFonts w:ascii="宋体" w:hAnsi="宋体" w:cs="宋体"/>
                <w:szCs w:val="21"/>
              </w:rPr>
            </w:pPr>
            <w:r>
              <w:rPr>
                <w:rFonts w:ascii="宋体" w:hAnsi="宋体" w:cs="宋体" w:hint="eastAsia"/>
                <w:szCs w:val="21"/>
              </w:rPr>
              <w:t>章节号</w:t>
            </w:r>
          </w:p>
        </w:tc>
        <w:tc>
          <w:tcPr>
            <w:tcW w:w="2132" w:type="dxa"/>
            <w:vAlign w:val="center"/>
          </w:tcPr>
          <w:p w:rsidR="006868B4" w:rsidRDefault="008B0876">
            <w:pPr>
              <w:rPr>
                <w:rFonts w:ascii="宋体" w:hAnsi="宋体" w:cs="宋体"/>
                <w:szCs w:val="21"/>
              </w:rPr>
            </w:pPr>
            <w:r>
              <w:rPr>
                <w:rFonts w:ascii="宋体" w:hAnsi="宋体" w:cs="宋体" w:hint="eastAsia"/>
                <w:szCs w:val="21"/>
              </w:rPr>
              <w:t>供应商的偏离</w:t>
            </w:r>
          </w:p>
        </w:tc>
        <w:tc>
          <w:tcPr>
            <w:tcW w:w="3044" w:type="dxa"/>
            <w:vAlign w:val="center"/>
          </w:tcPr>
          <w:p w:rsidR="006868B4" w:rsidRDefault="008B0876">
            <w:pPr>
              <w:rPr>
                <w:rFonts w:ascii="宋体" w:hAnsi="宋体" w:cs="宋体"/>
                <w:szCs w:val="21"/>
              </w:rPr>
            </w:pPr>
            <w:r>
              <w:rPr>
                <w:rFonts w:ascii="宋体" w:hAnsi="宋体" w:cs="宋体" w:hint="eastAsia"/>
                <w:szCs w:val="21"/>
              </w:rPr>
              <w:t>供应商偏离的理由</w:t>
            </w:r>
          </w:p>
        </w:tc>
        <w:tc>
          <w:tcPr>
            <w:tcW w:w="1440" w:type="dxa"/>
            <w:vAlign w:val="center"/>
          </w:tcPr>
          <w:p w:rsidR="006868B4" w:rsidRDefault="008B0876">
            <w:pPr>
              <w:rPr>
                <w:rFonts w:ascii="宋体" w:hAnsi="宋体" w:cs="宋体"/>
                <w:szCs w:val="21"/>
              </w:rPr>
            </w:pPr>
            <w:r>
              <w:rPr>
                <w:rFonts w:ascii="宋体" w:hAnsi="宋体" w:cs="宋体" w:hint="eastAsia"/>
                <w:szCs w:val="21"/>
              </w:rPr>
              <w:t>备注</w:t>
            </w:r>
          </w:p>
        </w:tc>
      </w:tr>
      <w:tr w:rsidR="006868B4">
        <w:trPr>
          <w:trHeight w:hRule="exact" w:val="510"/>
        </w:trPr>
        <w:tc>
          <w:tcPr>
            <w:tcW w:w="2132" w:type="dxa"/>
          </w:tcPr>
          <w:p w:rsidR="006868B4" w:rsidRDefault="006868B4">
            <w:pPr>
              <w:rPr>
                <w:rFonts w:ascii="宋体" w:hAnsi="宋体" w:cs="宋体"/>
                <w:szCs w:val="21"/>
              </w:rPr>
            </w:pPr>
          </w:p>
        </w:tc>
        <w:tc>
          <w:tcPr>
            <w:tcW w:w="2132" w:type="dxa"/>
          </w:tcPr>
          <w:p w:rsidR="006868B4" w:rsidRDefault="006868B4">
            <w:pPr>
              <w:rPr>
                <w:rFonts w:ascii="宋体" w:hAnsi="宋体" w:cs="宋体"/>
                <w:szCs w:val="21"/>
              </w:rPr>
            </w:pPr>
          </w:p>
        </w:tc>
        <w:tc>
          <w:tcPr>
            <w:tcW w:w="3044" w:type="dxa"/>
          </w:tcPr>
          <w:p w:rsidR="006868B4" w:rsidRDefault="006868B4">
            <w:pPr>
              <w:rPr>
                <w:rFonts w:ascii="宋体" w:hAnsi="宋体" w:cs="宋体"/>
                <w:szCs w:val="21"/>
              </w:rPr>
            </w:pPr>
          </w:p>
        </w:tc>
        <w:tc>
          <w:tcPr>
            <w:tcW w:w="1440" w:type="dxa"/>
          </w:tcPr>
          <w:p w:rsidR="006868B4" w:rsidRDefault="006868B4">
            <w:pPr>
              <w:rPr>
                <w:rFonts w:ascii="宋体" w:hAnsi="宋体" w:cs="宋体"/>
                <w:szCs w:val="21"/>
              </w:rPr>
            </w:pPr>
          </w:p>
        </w:tc>
      </w:tr>
      <w:tr w:rsidR="006868B4">
        <w:trPr>
          <w:trHeight w:hRule="exact" w:val="510"/>
        </w:trPr>
        <w:tc>
          <w:tcPr>
            <w:tcW w:w="2132" w:type="dxa"/>
          </w:tcPr>
          <w:p w:rsidR="006868B4" w:rsidRDefault="006868B4">
            <w:pPr>
              <w:rPr>
                <w:rFonts w:ascii="宋体" w:hAnsi="宋体" w:cs="宋体"/>
                <w:szCs w:val="21"/>
              </w:rPr>
            </w:pPr>
          </w:p>
        </w:tc>
        <w:tc>
          <w:tcPr>
            <w:tcW w:w="2132" w:type="dxa"/>
          </w:tcPr>
          <w:p w:rsidR="006868B4" w:rsidRDefault="006868B4">
            <w:pPr>
              <w:rPr>
                <w:rFonts w:ascii="宋体" w:hAnsi="宋体" w:cs="宋体"/>
                <w:szCs w:val="21"/>
              </w:rPr>
            </w:pPr>
          </w:p>
        </w:tc>
        <w:tc>
          <w:tcPr>
            <w:tcW w:w="3044" w:type="dxa"/>
          </w:tcPr>
          <w:p w:rsidR="006868B4" w:rsidRDefault="006868B4">
            <w:pPr>
              <w:rPr>
                <w:rFonts w:ascii="宋体" w:hAnsi="宋体" w:cs="宋体"/>
                <w:szCs w:val="21"/>
              </w:rPr>
            </w:pPr>
          </w:p>
        </w:tc>
        <w:tc>
          <w:tcPr>
            <w:tcW w:w="1440" w:type="dxa"/>
          </w:tcPr>
          <w:p w:rsidR="006868B4" w:rsidRDefault="006868B4">
            <w:pPr>
              <w:rPr>
                <w:rFonts w:ascii="宋体" w:hAnsi="宋体" w:cs="宋体"/>
                <w:szCs w:val="21"/>
              </w:rPr>
            </w:pPr>
          </w:p>
        </w:tc>
      </w:tr>
      <w:tr w:rsidR="006868B4">
        <w:trPr>
          <w:trHeight w:hRule="exact" w:val="510"/>
        </w:trPr>
        <w:tc>
          <w:tcPr>
            <w:tcW w:w="2132" w:type="dxa"/>
          </w:tcPr>
          <w:p w:rsidR="006868B4" w:rsidRDefault="006868B4">
            <w:pPr>
              <w:rPr>
                <w:rFonts w:ascii="宋体" w:hAnsi="宋体" w:cs="宋体"/>
                <w:szCs w:val="21"/>
              </w:rPr>
            </w:pPr>
          </w:p>
        </w:tc>
        <w:tc>
          <w:tcPr>
            <w:tcW w:w="2132" w:type="dxa"/>
          </w:tcPr>
          <w:p w:rsidR="006868B4" w:rsidRDefault="006868B4">
            <w:pPr>
              <w:rPr>
                <w:rFonts w:ascii="宋体" w:hAnsi="宋体" w:cs="宋体"/>
                <w:szCs w:val="21"/>
              </w:rPr>
            </w:pPr>
          </w:p>
        </w:tc>
        <w:tc>
          <w:tcPr>
            <w:tcW w:w="3044" w:type="dxa"/>
          </w:tcPr>
          <w:p w:rsidR="006868B4" w:rsidRDefault="006868B4">
            <w:pPr>
              <w:rPr>
                <w:rFonts w:ascii="宋体" w:hAnsi="宋体" w:cs="宋体"/>
                <w:szCs w:val="21"/>
              </w:rPr>
            </w:pPr>
          </w:p>
        </w:tc>
        <w:tc>
          <w:tcPr>
            <w:tcW w:w="1440" w:type="dxa"/>
          </w:tcPr>
          <w:p w:rsidR="006868B4" w:rsidRDefault="006868B4">
            <w:pPr>
              <w:rPr>
                <w:rFonts w:ascii="宋体" w:hAnsi="宋体" w:cs="宋体"/>
                <w:szCs w:val="21"/>
              </w:rPr>
            </w:pPr>
          </w:p>
        </w:tc>
      </w:tr>
    </w:tbl>
    <w:p w:rsidR="006868B4" w:rsidRDefault="008B0876">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6868B4" w:rsidRDefault="008B0876">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6868B4" w:rsidRDefault="008B0876">
      <w:pPr>
        <w:spacing w:line="360" w:lineRule="exact"/>
        <w:rPr>
          <w:rFonts w:ascii="宋体" w:hAnsi="宋体" w:cs="宋体"/>
          <w:color w:val="000000"/>
          <w:szCs w:val="21"/>
        </w:rPr>
      </w:pPr>
      <w:r>
        <w:rPr>
          <w:rFonts w:ascii="宋体" w:hAnsi="宋体" w:cs="宋体" w:hint="eastAsia"/>
          <w:color w:val="000000"/>
          <w:szCs w:val="21"/>
        </w:rPr>
        <w:t>日期：      年  月   日</w:t>
      </w:r>
    </w:p>
    <w:p w:rsidR="006868B4" w:rsidRDefault="006868B4">
      <w:pPr>
        <w:pStyle w:val="a3"/>
        <w:overflowPunct w:val="0"/>
        <w:spacing w:line="500" w:lineRule="exact"/>
        <w:ind w:firstLine="0"/>
        <w:rPr>
          <w:rFonts w:hAnsi="宋体" w:cs="宋体"/>
          <w:b/>
          <w:sz w:val="28"/>
          <w:szCs w:val="28"/>
        </w:rPr>
      </w:pPr>
    </w:p>
    <w:p w:rsidR="006868B4" w:rsidRDefault="006868B4">
      <w:pPr>
        <w:pStyle w:val="a3"/>
        <w:overflowPunct w:val="0"/>
        <w:spacing w:line="500" w:lineRule="exact"/>
        <w:ind w:firstLine="0"/>
        <w:rPr>
          <w:rFonts w:hAnsi="宋体" w:cs="宋体"/>
          <w:b/>
          <w:sz w:val="28"/>
          <w:szCs w:val="28"/>
        </w:rPr>
      </w:pPr>
    </w:p>
    <w:p w:rsidR="006868B4" w:rsidRDefault="008B0876">
      <w:pPr>
        <w:pStyle w:val="a3"/>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.服务承诺书</w:t>
      </w:r>
    </w:p>
    <w:p w:rsidR="006868B4" w:rsidRDefault="006868B4">
      <w:pPr>
        <w:pStyle w:val="1"/>
        <w:tabs>
          <w:tab w:val="left" w:pos="432"/>
        </w:tabs>
        <w:spacing w:line="480" w:lineRule="exact"/>
        <w:rPr>
          <w:rFonts w:ascii="宋体" w:hAnsi="宋体" w:cs="宋体"/>
          <w:b w:val="0"/>
          <w:bCs/>
          <w:szCs w:val="32"/>
        </w:rPr>
      </w:pPr>
    </w:p>
    <w:p w:rsidR="006868B4" w:rsidRDefault="008B0876">
      <w:pPr>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服务承诺书</w:t>
      </w:r>
    </w:p>
    <w:p w:rsidR="006868B4" w:rsidRDefault="006868B4">
      <w:pPr>
        <w:rPr>
          <w:rFonts w:asciiTheme="minorEastAsia" w:eastAsiaTheme="minorEastAsia" w:hAnsiTheme="minorEastAsia"/>
          <w:b/>
          <w:sz w:val="28"/>
          <w:szCs w:val="28"/>
        </w:rPr>
      </w:pPr>
    </w:p>
    <w:p w:rsidR="006868B4" w:rsidRDefault="008B0876">
      <w:pPr>
        <w:spacing w:line="360" w:lineRule="auto"/>
        <w:rPr>
          <w:rFonts w:ascii="宋体" w:hAnsi="宋体" w:cs="宋体"/>
          <w:sz w:val="24"/>
          <w:szCs w:val="24"/>
        </w:rPr>
      </w:pPr>
      <w:r>
        <w:rPr>
          <w:rFonts w:ascii="宋体" w:hAnsi="宋体" w:cs="宋体" w:hint="eastAsia"/>
          <w:sz w:val="24"/>
          <w:szCs w:val="24"/>
        </w:rPr>
        <w:t>服务承诺如下：</w:t>
      </w:r>
    </w:p>
    <w:p w:rsidR="006868B4" w:rsidRDefault="006868B4">
      <w:pPr>
        <w:spacing w:line="360" w:lineRule="auto"/>
        <w:rPr>
          <w:rFonts w:ascii="宋体" w:hAnsi="宋体" w:cs="宋体"/>
          <w:sz w:val="24"/>
          <w:szCs w:val="24"/>
        </w:rPr>
      </w:pPr>
    </w:p>
    <w:p w:rsidR="006868B4" w:rsidRDefault="006868B4">
      <w:pPr>
        <w:spacing w:line="360" w:lineRule="auto"/>
        <w:rPr>
          <w:rFonts w:ascii="宋体" w:hAnsi="宋体" w:cs="宋体"/>
          <w:sz w:val="24"/>
          <w:szCs w:val="24"/>
        </w:rPr>
      </w:pPr>
    </w:p>
    <w:p w:rsidR="006868B4" w:rsidRDefault="006868B4">
      <w:pPr>
        <w:spacing w:line="360" w:lineRule="auto"/>
        <w:rPr>
          <w:rFonts w:ascii="宋体" w:hAnsi="宋体" w:cs="宋体"/>
          <w:sz w:val="24"/>
          <w:szCs w:val="24"/>
        </w:rPr>
      </w:pPr>
    </w:p>
    <w:p w:rsidR="006868B4" w:rsidRDefault="006868B4">
      <w:pPr>
        <w:spacing w:line="360" w:lineRule="auto"/>
        <w:rPr>
          <w:rFonts w:ascii="宋体" w:hAnsi="宋体" w:cs="宋体"/>
          <w:sz w:val="24"/>
          <w:szCs w:val="24"/>
        </w:rPr>
      </w:pPr>
    </w:p>
    <w:p w:rsidR="006868B4" w:rsidRDefault="006868B4">
      <w:pPr>
        <w:spacing w:line="360" w:lineRule="auto"/>
        <w:rPr>
          <w:rFonts w:ascii="宋体" w:hAnsi="宋体" w:cs="宋体"/>
          <w:sz w:val="24"/>
          <w:szCs w:val="24"/>
        </w:rPr>
      </w:pPr>
    </w:p>
    <w:p w:rsidR="006868B4" w:rsidRDefault="008B0876">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6868B4" w:rsidRDefault="008B0876">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6868B4" w:rsidRDefault="008B0876">
      <w:pPr>
        <w:spacing w:line="360" w:lineRule="exact"/>
        <w:rPr>
          <w:rFonts w:ascii="宋体" w:hAnsi="宋体" w:cs="宋体"/>
          <w:color w:val="000000"/>
          <w:szCs w:val="21"/>
        </w:rPr>
      </w:pPr>
      <w:r>
        <w:rPr>
          <w:rFonts w:ascii="宋体" w:hAnsi="宋体" w:cs="宋体" w:hint="eastAsia"/>
          <w:color w:val="000000"/>
          <w:szCs w:val="21"/>
        </w:rPr>
        <w:t>日期：      年  月   日</w:t>
      </w:r>
    </w:p>
    <w:p w:rsidR="006868B4" w:rsidRDefault="006868B4">
      <w:pPr>
        <w:rPr>
          <w:rFonts w:ascii="宋体" w:hAnsi="宋体" w:cs="宋体"/>
          <w:sz w:val="24"/>
          <w:szCs w:val="24"/>
        </w:rPr>
      </w:pPr>
    </w:p>
    <w:p w:rsidR="006868B4" w:rsidRDefault="006868B4">
      <w:pPr>
        <w:rPr>
          <w:rFonts w:ascii="宋体" w:hAnsi="宋体" w:cs="宋体"/>
          <w:sz w:val="24"/>
          <w:szCs w:val="24"/>
        </w:rPr>
      </w:pPr>
    </w:p>
    <w:p w:rsidR="006868B4" w:rsidRDefault="006868B4">
      <w:pPr>
        <w:rPr>
          <w:rFonts w:ascii="宋体" w:hAnsi="宋体" w:cs="宋体"/>
          <w:sz w:val="24"/>
          <w:szCs w:val="24"/>
        </w:rPr>
      </w:pPr>
    </w:p>
    <w:p w:rsidR="006868B4" w:rsidRDefault="008B0876">
      <w:pPr>
        <w:pStyle w:val="1"/>
      </w:pPr>
      <w:bookmarkStart w:id="9" w:name="_Toc17538140"/>
      <w:r>
        <w:rPr>
          <w:rFonts w:hint="eastAsia"/>
        </w:rPr>
        <w:lastRenderedPageBreak/>
        <w:t>友情提醒</w:t>
      </w:r>
      <w:bookmarkEnd w:id="9"/>
    </w:p>
    <w:p w:rsidR="006868B4" w:rsidRDefault="008B0876">
      <w:pPr>
        <w:spacing w:line="420" w:lineRule="exact"/>
        <w:rPr>
          <w:rFonts w:ascii="宋体" w:hAnsi="宋体" w:cs="宋体"/>
          <w:sz w:val="24"/>
          <w:szCs w:val="24"/>
        </w:rPr>
      </w:pPr>
      <w:r>
        <w:rPr>
          <w:rFonts w:ascii="宋体" w:hAnsi="宋体" w:cs="宋体" w:hint="eastAsia"/>
          <w:sz w:val="24"/>
          <w:szCs w:val="24"/>
        </w:rPr>
        <w:t>各供应商：</w:t>
      </w: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为了提高贵公司的谈判响应</w:t>
      </w:r>
      <w:r>
        <w:rPr>
          <w:rFonts w:ascii="宋体" w:hAnsi="宋体" w:cs="宋体"/>
          <w:sz w:val="24"/>
          <w:szCs w:val="24"/>
        </w:rPr>
        <w:t>文件</w:t>
      </w:r>
      <w:r>
        <w:rPr>
          <w:rFonts w:ascii="宋体" w:hAnsi="宋体" w:cs="宋体" w:hint="eastAsia"/>
          <w:sz w:val="24"/>
          <w:szCs w:val="24"/>
        </w:rPr>
        <w:t>有效性，减少不必要的无效响应，特友情提醒注意以下几点：</w:t>
      </w: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公司账户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w:t>
      </w:r>
      <w:r>
        <w:rPr>
          <w:rFonts w:ascii="宋体" w:hAnsi="宋体" w:cs="宋体" w:hint="eastAsia"/>
          <w:sz w:val="24"/>
          <w:szCs w:val="24"/>
        </w:rPr>
        <w:t>并到账，拒绝以其它方式缴纳，禁止第三方代缴保证金。</w:t>
      </w: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3.谈判响应文件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6868B4" w:rsidRDefault="008B0876">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谈判响应文件中的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6868B4" w:rsidRDefault="008B0876">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.需要提供样品的，请严格按竞争性谈判文件要求的</w:t>
      </w:r>
      <w:r>
        <w:rPr>
          <w:rFonts w:ascii="宋体" w:hAnsi="宋体" w:cs="宋体" w:hint="eastAsia"/>
          <w:b/>
          <w:sz w:val="24"/>
          <w:szCs w:val="24"/>
        </w:rPr>
        <w:t>规格、时间</w:t>
      </w:r>
      <w:r>
        <w:rPr>
          <w:rFonts w:ascii="宋体" w:hAnsi="宋体" w:cs="宋体" w:hint="eastAsia"/>
          <w:sz w:val="24"/>
          <w:szCs w:val="24"/>
        </w:rPr>
        <w:t>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6868B4" w:rsidRDefault="008B0876">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，可以在谈判前充分了解现场环境、工程进度和质量要求等信息，为您有针对性的制作谈判响应文件积累充分的原始资料。</w:t>
      </w:r>
    </w:p>
    <w:p w:rsidR="006868B4" w:rsidRDefault="008B0876">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6868B4" w:rsidRDefault="008B0876">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6868B4" w:rsidRDefault="006868B4">
      <w:pPr>
        <w:spacing w:line="480" w:lineRule="exact"/>
        <w:ind w:firstLineChars="200" w:firstLine="480"/>
        <w:rPr>
          <w:rFonts w:ascii="宋体" w:hAnsi="宋体" w:cs="宋体"/>
          <w:sz w:val="24"/>
          <w:szCs w:val="24"/>
        </w:rPr>
      </w:pP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6868B4" w:rsidRDefault="008B0876">
      <w:pPr>
        <w:spacing w:line="480" w:lineRule="exact"/>
        <w:ind w:firstLineChars="200" w:firstLine="480"/>
        <w:rPr>
          <w:rFonts w:ascii="宋体" w:hAnsi="宋体" w:cs="宋体"/>
          <w:sz w:val="24"/>
          <w:szCs w:val="24"/>
        </w:rPr>
      </w:pPr>
      <w:r>
        <w:rPr>
          <w:rFonts w:ascii="宋体" w:hAnsi="宋体" w:cs="宋体" w:hint="eastAsia"/>
          <w:sz w:val="24"/>
          <w:szCs w:val="24"/>
        </w:rPr>
        <w:t>最后祝贵单位成功！</w:t>
      </w:r>
    </w:p>
    <w:p w:rsidR="006868B4" w:rsidRDefault="006868B4">
      <w:pPr>
        <w:rPr>
          <w:rFonts w:ascii="宋体" w:hAnsi="宋体" w:cs="宋体"/>
          <w:sz w:val="24"/>
          <w:szCs w:val="24"/>
        </w:rPr>
      </w:pPr>
    </w:p>
    <w:p w:rsidR="006868B4" w:rsidRDefault="008B0876">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6868B4" w:rsidRDefault="008B0876">
      <w:pPr>
        <w:jc w:val="center"/>
        <w:rPr>
          <w:rFonts w:ascii="宋体" w:hAnsi="宋体" w:cs="宋体"/>
          <w:sz w:val="24"/>
          <w:szCs w:val="24"/>
        </w:rPr>
      </w:pPr>
      <w:r>
        <w:rPr>
          <w:rFonts w:ascii="宋体" w:hAnsi="宋体" w:cs="宋体" w:hint="eastAsia"/>
          <w:b/>
          <w:sz w:val="32"/>
        </w:rPr>
        <w:t>（全文完）</w:t>
      </w:r>
    </w:p>
    <w:p w:rsidR="006868B4" w:rsidRDefault="006868B4"/>
    <w:sectPr w:rsidR="006868B4">
      <w:headerReference w:type="even" r:id="rId8"/>
      <w:headerReference w:type="default" r:id="rId9"/>
      <w:footerReference w:type="even" r:id="rId10"/>
      <w:footerReference w:type="default" r:id="rId11"/>
      <w:headerReference w:type="first" r:id="rId12"/>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22D" w:rsidRDefault="004E522D">
      <w:r>
        <w:separator/>
      </w:r>
    </w:p>
  </w:endnote>
  <w:endnote w:type="continuationSeparator" w:id="0">
    <w:p w:rsidR="004E522D" w:rsidRDefault="004E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8B4" w:rsidRDefault="008B0876">
    <w:pPr>
      <w:pStyle w:val="ac"/>
      <w:framePr w:wrap="around" w:vAnchor="text" w:hAnchor="margin" w:xAlign="outside" w:y="1"/>
      <w:rPr>
        <w:rStyle w:val="14"/>
      </w:rPr>
    </w:pPr>
    <w:r>
      <w:fldChar w:fldCharType="begin"/>
    </w:r>
    <w:r>
      <w:rPr>
        <w:rStyle w:val="14"/>
      </w:rPr>
      <w:instrText xml:space="preserve">PAGE  </w:instrText>
    </w:r>
    <w:r>
      <w:fldChar w:fldCharType="end"/>
    </w:r>
  </w:p>
  <w:p w:rsidR="006868B4" w:rsidRDefault="006868B4">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8B4" w:rsidRDefault="008B0876">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30572B">
      <w:rPr>
        <w:rFonts w:ascii="仿宋_GB2312" w:eastAsia="仿宋_GB2312" w:hAnsi="宋体"/>
        <w:noProof/>
        <w:szCs w:val="21"/>
      </w:rPr>
      <w:t>18</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30572B">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22D" w:rsidRDefault="004E522D">
      <w:r>
        <w:separator/>
      </w:r>
    </w:p>
  </w:footnote>
  <w:footnote w:type="continuationSeparator" w:id="0">
    <w:p w:rsidR="004E522D" w:rsidRDefault="004E5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8B4" w:rsidRDefault="004E522D">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8B4" w:rsidRDefault="004E522D">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8B0876">
      <w:rPr>
        <w:rFonts w:hint="eastAsia"/>
      </w:rPr>
      <w:t>常州</w:t>
    </w:r>
    <w:r w:rsidR="008B0876">
      <w:t>城投建设工程招标有限公司</w:t>
    </w:r>
    <w:r w:rsidR="008B0876">
      <w:rPr>
        <w:rFonts w:hint="eastAsia"/>
      </w:rPr>
      <w:t>竞争性</w:t>
    </w:r>
    <w:r w:rsidR="008B0876">
      <w:t>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8B4" w:rsidRDefault="004E522D">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11A0"/>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6059F"/>
    <w:rsid w:val="00061543"/>
    <w:rsid w:val="00062B13"/>
    <w:rsid w:val="00074403"/>
    <w:rsid w:val="000748DE"/>
    <w:rsid w:val="000773BD"/>
    <w:rsid w:val="00082397"/>
    <w:rsid w:val="00082FBD"/>
    <w:rsid w:val="0008731B"/>
    <w:rsid w:val="000905FA"/>
    <w:rsid w:val="00091073"/>
    <w:rsid w:val="00093AE0"/>
    <w:rsid w:val="00094B97"/>
    <w:rsid w:val="00096808"/>
    <w:rsid w:val="000A46C6"/>
    <w:rsid w:val="000A53E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4D33"/>
    <w:rsid w:val="000F5B78"/>
    <w:rsid w:val="000F75F5"/>
    <w:rsid w:val="0011051D"/>
    <w:rsid w:val="00110C86"/>
    <w:rsid w:val="001118F3"/>
    <w:rsid w:val="00113BC7"/>
    <w:rsid w:val="00121D1D"/>
    <w:rsid w:val="001233FC"/>
    <w:rsid w:val="001260CA"/>
    <w:rsid w:val="00147732"/>
    <w:rsid w:val="001506AD"/>
    <w:rsid w:val="001634DB"/>
    <w:rsid w:val="00166978"/>
    <w:rsid w:val="001673E7"/>
    <w:rsid w:val="00167974"/>
    <w:rsid w:val="00167E08"/>
    <w:rsid w:val="00171A88"/>
    <w:rsid w:val="00172903"/>
    <w:rsid w:val="00172EAC"/>
    <w:rsid w:val="0017352F"/>
    <w:rsid w:val="001758E6"/>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2F66"/>
    <w:rsid w:val="0025420B"/>
    <w:rsid w:val="0025611F"/>
    <w:rsid w:val="002627CD"/>
    <w:rsid w:val="00263D61"/>
    <w:rsid w:val="00266CFA"/>
    <w:rsid w:val="0027508A"/>
    <w:rsid w:val="0027765F"/>
    <w:rsid w:val="002928B6"/>
    <w:rsid w:val="00294558"/>
    <w:rsid w:val="002A100E"/>
    <w:rsid w:val="002A6B32"/>
    <w:rsid w:val="002A7B64"/>
    <w:rsid w:val="002B487F"/>
    <w:rsid w:val="002C484D"/>
    <w:rsid w:val="002D1E5D"/>
    <w:rsid w:val="002D29AF"/>
    <w:rsid w:val="002F220D"/>
    <w:rsid w:val="002F61FB"/>
    <w:rsid w:val="00301694"/>
    <w:rsid w:val="00302C7F"/>
    <w:rsid w:val="00303C56"/>
    <w:rsid w:val="0030572B"/>
    <w:rsid w:val="003221C2"/>
    <w:rsid w:val="00324022"/>
    <w:rsid w:val="00333A63"/>
    <w:rsid w:val="00334015"/>
    <w:rsid w:val="00341B96"/>
    <w:rsid w:val="00345DA0"/>
    <w:rsid w:val="00347E49"/>
    <w:rsid w:val="003513FF"/>
    <w:rsid w:val="003662A9"/>
    <w:rsid w:val="00370560"/>
    <w:rsid w:val="003815C3"/>
    <w:rsid w:val="0039207C"/>
    <w:rsid w:val="0039435F"/>
    <w:rsid w:val="003943D6"/>
    <w:rsid w:val="003A7C92"/>
    <w:rsid w:val="003B0E43"/>
    <w:rsid w:val="003B18FB"/>
    <w:rsid w:val="003B545A"/>
    <w:rsid w:val="003B7871"/>
    <w:rsid w:val="003B7C9E"/>
    <w:rsid w:val="003C174F"/>
    <w:rsid w:val="003C2855"/>
    <w:rsid w:val="003D6EF7"/>
    <w:rsid w:val="003E3708"/>
    <w:rsid w:val="003E7211"/>
    <w:rsid w:val="0040022F"/>
    <w:rsid w:val="004009E6"/>
    <w:rsid w:val="00402229"/>
    <w:rsid w:val="004070F4"/>
    <w:rsid w:val="0041101E"/>
    <w:rsid w:val="00412D2C"/>
    <w:rsid w:val="004137F3"/>
    <w:rsid w:val="0041412B"/>
    <w:rsid w:val="00414FF4"/>
    <w:rsid w:val="00415602"/>
    <w:rsid w:val="0042044F"/>
    <w:rsid w:val="00425BB5"/>
    <w:rsid w:val="004274BD"/>
    <w:rsid w:val="00427FA8"/>
    <w:rsid w:val="0044448A"/>
    <w:rsid w:val="00445541"/>
    <w:rsid w:val="00450C37"/>
    <w:rsid w:val="00451792"/>
    <w:rsid w:val="00454867"/>
    <w:rsid w:val="00454F08"/>
    <w:rsid w:val="0047598B"/>
    <w:rsid w:val="00483C50"/>
    <w:rsid w:val="00485043"/>
    <w:rsid w:val="00490E88"/>
    <w:rsid w:val="004A5411"/>
    <w:rsid w:val="004A7C9A"/>
    <w:rsid w:val="004B756D"/>
    <w:rsid w:val="004C15C1"/>
    <w:rsid w:val="004C519E"/>
    <w:rsid w:val="004D5A55"/>
    <w:rsid w:val="004D5F1C"/>
    <w:rsid w:val="004E522D"/>
    <w:rsid w:val="004E5AD4"/>
    <w:rsid w:val="004F1819"/>
    <w:rsid w:val="004F27A1"/>
    <w:rsid w:val="004F544B"/>
    <w:rsid w:val="00523D30"/>
    <w:rsid w:val="00527858"/>
    <w:rsid w:val="0054726A"/>
    <w:rsid w:val="005528F8"/>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40531"/>
    <w:rsid w:val="00651A01"/>
    <w:rsid w:val="00664A15"/>
    <w:rsid w:val="00665CB0"/>
    <w:rsid w:val="0067203B"/>
    <w:rsid w:val="006757FD"/>
    <w:rsid w:val="006763C4"/>
    <w:rsid w:val="006776F4"/>
    <w:rsid w:val="0068111A"/>
    <w:rsid w:val="00682E83"/>
    <w:rsid w:val="006848AA"/>
    <w:rsid w:val="00685D6F"/>
    <w:rsid w:val="006868B4"/>
    <w:rsid w:val="0069184F"/>
    <w:rsid w:val="00691958"/>
    <w:rsid w:val="00692769"/>
    <w:rsid w:val="006942B1"/>
    <w:rsid w:val="00695B63"/>
    <w:rsid w:val="006B3C52"/>
    <w:rsid w:val="006C6242"/>
    <w:rsid w:val="006D419C"/>
    <w:rsid w:val="006D65E4"/>
    <w:rsid w:val="006E3566"/>
    <w:rsid w:val="006E612B"/>
    <w:rsid w:val="006E63FE"/>
    <w:rsid w:val="006F3ECF"/>
    <w:rsid w:val="006F7458"/>
    <w:rsid w:val="00703916"/>
    <w:rsid w:val="007049B4"/>
    <w:rsid w:val="007079B2"/>
    <w:rsid w:val="0071123F"/>
    <w:rsid w:val="00713F7C"/>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1F9"/>
    <w:rsid w:val="00765EC9"/>
    <w:rsid w:val="00766B61"/>
    <w:rsid w:val="00770320"/>
    <w:rsid w:val="00776049"/>
    <w:rsid w:val="007765C1"/>
    <w:rsid w:val="00776729"/>
    <w:rsid w:val="00782E8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332E"/>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063"/>
    <w:rsid w:val="008716AC"/>
    <w:rsid w:val="0087496C"/>
    <w:rsid w:val="00882018"/>
    <w:rsid w:val="00882A19"/>
    <w:rsid w:val="00882C01"/>
    <w:rsid w:val="00887192"/>
    <w:rsid w:val="008A2E73"/>
    <w:rsid w:val="008A487B"/>
    <w:rsid w:val="008B0876"/>
    <w:rsid w:val="008B2D42"/>
    <w:rsid w:val="008B49E6"/>
    <w:rsid w:val="008B7BFA"/>
    <w:rsid w:val="008C0B52"/>
    <w:rsid w:val="008C1FFB"/>
    <w:rsid w:val="008C3BC0"/>
    <w:rsid w:val="008C5C2E"/>
    <w:rsid w:val="008D1008"/>
    <w:rsid w:val="008E4EBC"/>
    <w:rsid w:val="008F1B90"/>
    <w:rsid w:val="00904884"/>
    <w:rsid w:val="0090587F"/>
    <w:rsid w:val="00915016"/>
    <w:rsid w:val="0091585E"/>
    <w:rsid w:val="00921ABC"/>
    <w:rsid w:val="009275A0"/>
    <w:rsid w:val="00931FEE"/>
    <w:rsid w:val="00934CB5"/>
    <w:rsid w:val="00941997"/>
    <w:rsid w:val="00942124"/>
    <w:rsid w:val="00943B14"/>
    <w:rsid w:val="00954687"/>
    <w:rsid w:val="00975310"/>
    <w:rsid w:val="00980674"/>
    <w:rsid w:val="009847A3"/>
    <w:rsid w:val="009864C5"/>
    <w:rsid w:val="00993315"/>
    <w:rsid w:val="00995AEA"/>
    <w:rsid w:val="009960A6"/>
    <w:rsid w:val="009A15E2"/>
    <w:rsid w:val="009A1A5F"/>
    <w:rsid w:val="009B1E2B"/>
    <w:rsid w:val="009C0702"/>
    <w:rsid w:val="009D0353"/>
    <w:rsid w:val="009D3139"/>
    <w:rsid w:val="009E43C7"/>
    <w:rsid w:val="009E7CB3"/>
    <w:rsid w:val="009F1925"/>
    <w:rsid w:val="009F3D7C"/>
    <w:rsid w:val="009F501D"/>
    <w:rsid w:val="00A051E1"/>
    <w:rsid w:val="00A054A4"/>
    <w:rsid w:val="00A10A85"/>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060E"/>
    <w:rsid w:val="00AB2271"/>
    <w:rsid w:val="00AC1DE6"/>
    <w:rsid w:val="00AC35F2"/>
    <w:rsid w:val="00AC495F"/>
    <w:rsid w:val="00AC4E0E"/>
    <w:rsid w:val="00AD2074"/>
    <w:rsid w:val="00AD4C39"/>
    <w:rsid w:val="00AD78AF"/>
    <w:rsid w:val="00AE4C6D"/>
    <w:rsid w:val="00AE5085"/>
    <w:rsid w:val="00AE68FB"/>
    <w:rsid w:val="00AE6C28"/>
    <w:rsid w:val="00AE6DC0"/>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39F9"/>
    <w:rsid w:val="00B743B4"/>
    <w:rsid w:val="00B74A1B"/>
    <w:rsid w:val="00B84568"/>
    <w:rsid w:val="00B860CA"/>
    <w:rsid w:val="00B91E9C"/>
    <w:rsid w:val="00BA404F"/>
    <w:rsid w:val="00BB2020"/>
    <w:rsid w:val="00BB6E17"/>
    <w:rsid w:val="00BB701B"/>
    <w:rsid w:val="00BC2F12"/>
    <w:rsid w:val="00BC2FAB"/>
    <w:rsid w:val="00BC3888"/>
    <w:rsid w:val="00BF2E7F"/>
    <w:rsid w:val="00BF7FF5"/>
    <w:rsid w:val="00C014F1"/>
    <w:rsid w:val="00C03E25"/>
    <w:rsid w:val="00C07B5F"/>
    <w:rsid w:val="00C106E4"/>
    <w:rsid w:val="00C179AF"/>
    <w:rsid w:val="00C17A22"/>
    <w:rsid w:val="00C208FC"/>
    <w:rsid w:val="00C20D31"/>
    <w:rsid w:val="00C243CC"/>
    <w:rsid w:val="00C3105D"/>
    <w:rsid w:val="00C31D2F"/>
    <w:rsid w:val="00C40DA3"/>
    <w:rsid w:val="00C53B3B"/>
    <w:rsid w:val="00C565E1"/>
    <w:rsid w:val="00C57190"/>
    <w:rsid w:val="00C6050B"/>
    <w:rsid w:val="00C6099E"/>
    <w:rsid w:val="00C609D5"/>
    <w:rsid w:val="00C6597B"/>
    <w:rsid w:val="00C772FE"/>
    <w:rsid w:val="00C81B43"/>
    <w:rsid w:val="00C83DDA"/>
    <w:rsid w:val="00C85891"/>
    <w:rsid w:val="00C87F49"/>
    <w:rsid w:val="00C9009E"/>
    <w:rsid w:val="00C93F3E"/>
    <w:rsid w:val="00C957F6"/>
    <w:rsid w:val="00CA1385"/>
    <w:rsid w:val="00CA2EF7"/>
    <w:rsid w:val="00CA3415"/>
    <w:rsid w:val="00CB2444"/>
    <w:rsid w:val="00CB6253"/>
    <w:rsid w:val="00CC0F7B"/>
    <w:rsid w:val="00CC2906"/>
    <w:rsid w:val="00CC5845"/>
    <w:rsid w:val="00CC786F"/>
    <w:rsid w:val="00CD23FD"/>
    <w:rsid w:val="00CD2A0D"/>
    <w:rsid w:val="00CE1ABD"/>
    <w:rsid w:val="00CE66CB"/>
    <w:rsid w:val="00CE6927"/>
    <w:rsid w:val="00CE7F65"/>
    <w:rsid w:val="00CF2016"/>
    <w:rsid w:val="00CF41F3"/>
    <w:rsid w:val="00CF7E86"/>
    <w:rsid w:val="00D043F6"/>
    <w:rsid w:val="00D1202C"/>
    <w:rsid w:val="00D13530"/>
    <w:rsid w:val="00D13F29"/>
    <w:rsid w:val="00D211A7"/>
    <w:rsid w:val="00D223F3"/>
    <w:rsid w:val="00D22570"/>
    <w:rsid w:val="00D271E5"/>
    <w:rsid w:val="00D30F41"/>
    <w:rsid w:val="00D32D2E"/>
    <w:rsid w:val="00D37EC7"/>
    <w:rsid w:val="00D4084C"/>
    <w:rsid w:val="00D426E3"/>
    <w:rsid w:val="00D430DA"/>
    <w:rsid w:val="00D46554"/>
    <w:rsid w:val="00D55837"/>
    <w:rsid w:val="00D640FC"/>
    <w:rsid w:val="00D70D70"/>
    <w:rsid w:val="00D91E0F"/>
    <w:rsid w:val="00D92601"/>
    <w:rsid w:val="00D927E3"/>
    <w:rsid w:val="00D9519F"/>
    <w:rsid w:val="00DA15C0"/>
    <w:rsid w:val="00DA6612"/>
    <w:rsid w:val="00DA69EE"/>
    <w:rsid w:val="00DC4CBE"/>
    <w:rsid w:val="00DC50C2"/>
    <w:rsid w:val="00DD0E2F"/>
    <w:rsid w:val="00DD2159"/>
    <w:rsid w:val="00DD3DF3"/>
    <w:rsid w:val="00DD79B6"/>
    <w:rsid w:val="00DD7C1D"/>
    <w:rsid w:val="00DD7F1B"/>
    <w:rsid w:val="00DE2416"/>
    <w:rsid w:val="00DF0A2C"/>
    <w:rsid w:val="00DF10A7"/>
    <w:rsid w:val="00DF7395"/>
    <w:rsid w:val="00DF7920"/>
    <w:rsid w:val="00E03D41"/>
    <w:rsid w:val="00E05283"/>
    <w:rsid w:val="00E3083D"/>
    <w:rsid w:val="00E33168"/>
    <w:rsid w:val="00E3545A"/>
    <w:rsid w:val="00E362EB"/>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B3B45"/>
    <w:rsid w:val="00EC4754"/>
    <w:rsid w:val="00ED08AC"/>
    <w:rsid w:val="00EE1BF4"/>
    <w:rsid w:val="00EE460F"/>
    <w:rsid w:val="00F03675"/>
    <w:rsid w:val="00F058F3"/>
    <w:rsid w:val="00F1230E"/>
    <w:rsid w:val="00F14487"/>
    <w:rsid w:val="00F14787"/>
    <w:rsid w:val="00F16D31"/>
    <w:rsid w:val="00F3273F"/>
    <w:rsid w:val="00F371B5"/>
    <w:rsid w:val="00F41705"/>
    <w:rsid w:val="00F46988"/>
    <w:rsid w:val="00F52542"/>
    <w:rsid w:val="00F54397"/>
    <w:rsid w:val="00F56D69"/>
    <w:rsid w:val="00F73EC9"/>
    <w:rsid w:val="00F75B86"/>
    <w:rsid w:val="00F90BC8"/>
    <w:rsid w:val="00F95575"/>
    <w:rsid w:val="00F970D1"/>
    <w:rsid w:val="00FA420D"/>
    <w:rsid w:val="00FA52E6"/>
    <w:rsid w:val="00FB0DE5"/>
    <w:rsid w:val="00FB2BB4"/>
    <w:rsid w:val="00FB62F3"/>
    <w:rsid w:val="00FC6E40"/>
    <w:rsid w:val="00FD3CDA"/>
    <w:rsid w:val="00FE1F11"/>
    <w:rsid w:val="00FE3BEB"/>
    <w:rsid w:val="00FE42F9"/>
    <w:rsid w:val="00FF1023"/>
    <w:rsid w:val="00FF104F"/>
    <w:rsid w:val="00FF25DB"/>
    <w:rsid w:val="00FF25E8"/>
    <w:rsid w:val="00FF3A44"/>
    <w:rsid w:val="00FF4956"/>
    <w:rsid w:val="00FF5702"/>
    <w:rsid w:val="0DD24F0F"/>
    <w:rsid w:val="0E627E1F"/>
    <w:rsid w:val="172716AC"/>
    <w:rsid w:val="1D1E13E8"/>
    <w:rsid w:val="1EC456BF"/>
    <w:rsid w:val="3B685661"/>
    <w:rsid w:val="3D7D0E78"/>
    <w:rsid w:val="408F435D"/>
    <w:rsid w:val="42DF0A26"/>
    <w:rsid w:val="431370EA"/>
    <w:rsid w:val="4AE86875"/>
    <w:rsid w:val="4D176641"/>
    <w:rsid w:val="4DFA6C32"/>
    <w:rsid w:val="522661E0"/>
    <w:rsid w:val="53973C55"/>
    <w:rsid w:val="59E30A47"/>
    <w:rsid w:val="59F557F5"/>
    <w:rsid w:val="5C810293"/>
    <w:rsid w:val="6CF14411"/>
    <w:rsid w:val="6E127821"/>
    <w:rsid w:val="6E7705C3"/>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37E01757-3119-4770-BDCA-07C83F34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iPriority w:val="99"/>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rPr>
      <w:rFonts w:ascii="黑体" w:eastAsia="宋体" w:hAnsi="Times New Roman" w:cs="Times New Roman"/>
      <w:b/>
      <w:kern w:val="2"/>
      <w:sz w:val="32"/>
      <w:szCs w:val="24"/>
    </w:rPr>
  </w:style>
  <w:style w:type="character" w:customStyle="1" w:styleId="2Char">
    <w:name w:val="标题 2 Char"/>
    <w:basedOn w:val="a0"/>
    <w:link w:val="2"/>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rPr>
      <w:rFonts w:ascii="Times New Roman" w:eastAsia="宋体" w:hAnsi="Times New Roman" w:cs="Times New Roman"/>
      <w:szCs w:val="24"/>
    </w:rPr>
  </w:style>
  <w:style w:type="character" w:customStyle="1" w:styleId="Char2">
    <w:name w:val="正文文本缩进 Char"/>
    <w:basedOn w:val="a0"/>
    <w:link w:val="a7"/>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rPr>
      <w:rFonts w:ascii="Times New Roman" w:eastAsia="宋体" w:hAnsi="Times New Roman" w:cs="Times New Roman"/>
      <w:kern w:val="2"/>
      <w:sz w:val="21"/>
    </w:rPr>
  </w:style>
  <w:style w:type="character" w:customStyle="1" w:styleId="Char">
    <w:name w:val="正文缩进 Char"/>
    <w:link w:val="a3"/>
    <w:rPr>
      <w:rFonts w:ascii="宋体" w:eastAsia="宋体" w:hAnsi="Times New Roman" w:cs="Times New Roman"/>
      <w:kern w:val="2"/>
      <w:sz w:val="24"/>
    </w:rPr>
  </w:style>
  <w:style w:type="paragraph" w:customStyle="1" w:styleId="af4">
    <w:name w:val="Í¼±íÕýÎÄ"/>
    <w:basedOn w:val="a"/>
    <w:next w:val="a3"/>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Default">
    <w:name w:val="Default"/>
    <w:basedOn w:val="a"/>
    <w:qFormat/>
    <w:pPr>
      <w:autoSpaceDE w:val="0"/>
      <w:autoSpaceDN w:val="0"/>
      <w:adjustRightInd w:val="0"/>
      <w:jc w:val="left"/>
    </w:pPr>
    <w:rPr>
      <w:rFonts w:ascii="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1041"/>
    <customShpInfo spid="_x0000_s1039"/>
    <customShpInfo spid="_x0000_s1040"/>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47C5C1-7C89-4164-B593-4B0E7CCA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3239</Words>
  <Characters>18466</Characters>
  <Application>Microsoft Office Word</Application>
  <DocSecurity>0</DocSecurity>
  <Lines>153</Lines>
  <Paragraphs>43</Paragraphs>
  <ScaleCrop>false</ScaleCrop>
  <Company>Lenovo</Company>
  <LinksUpToDate>false</LinksUpToDate>
  <CharactersWithSpaces>21662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386</cp:revision>
  <cp:lastPrinted>2017-10-08T03:39:00Z</cp:lastPrinted>
  <dcterms:created xsi:type="dcterms:W3CDTF">2017-08-15T11:35:00Z</dcterms:created>
  <dcterms:modified xsi:type="dcterms:W3CDTF">2019-12-09T08:15:00Z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